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北京健远泰德热能科技有限公司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b/>
                <w:sz w:val="20"/>
              </w:rPr>
              <w:t>Q：19.09.02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E：19.09.02</w:t>
            </w:r>
          </w:p>
          <w:bookmarkEnd w:id="3"/>
          <w:p>
            <w:pPr>
              <w:snapToGrid w:val="0"/>
              <w:spacing w:line="280" w:lineRule="exact"/>
              <w:ind w:left="52" w:leftChars="0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李京田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Q：19.09.02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E：19.09.02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李雅静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生产流程：</w:t>
            </w:r>
          </w:p>
          <w:p>
            <w:pPr>
              <w:pStyle w:val="2"/>
              <w:rPr>
                <w:rFonts w:ascii="宋体" w:hAnsi="宋体"/>
                <w:bCs w:val="0"/>
                <w:spacing w:val="0"/>
                <w:sz w:val="24"/>
              </w:rPr>
            </w:pPr>
            <w:r>
              <w:rPr>
                <w:rFonts w:hint="eastAsia" w:ascii="宋体" w:hAnsi="宋体"/>
                <w:bCs w:val="0"/>
                <w:spacing w:val="0"/>
                <w:sz w:val="24"/>
              </w:rPr>
              <w:t>领料-检查-复查-布线-复检-复检-链接-调试-检验-入库</w:t>
            </w:r>
          </w:p>
          <w:p>
            <w:pPr>
              <w:pStyle w:val="2"/>
              <w:rPr>
                <w:szCs w:val="22"/>
              </w:rPr>
            </w:pPr>
            <w:r>
              <w:rPr>
                <w:rFonts w:hint="eastAsia"/>
                <w:szCs w:val="22"/>
              </w:rPr>
              <w:t>其中特殊过程为：调试过程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2"/>
            </w:pPr>
            <w:r>
              <w:rPr>
                <w:rFonts w:hint="eastAsia"/>
              </w:rPr>
              <w:t>设备参数、人员的资质、记录、工艺文件</w:t>
            </w:r>
          </w:p>
          <w:p>
            <w:pPr>
              <w:pStyle w:val="2"/>
            </w:pPr>
            <w:r>
              <w:rPr>
                <w:rFonts w:hint="eastAsia"/>
              </w:rPr>
              <w:t>设备认可：设备定期保养，并进行检验</w:t>
            </w:r>
          </w:p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</w:rPr>
              <w:t>本公司工作人员进行该过程的生产活动，能满足要求。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380" w:lineRule="exact"/>
              <w:ind w:firstLine="48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编制了《环境因素识别与评价控过程序》，采用是非判断法，规定重大环境因素评定。</w:t>
            </w:r>
          </w:p>
          <w:p>
            <w:pPr>
              <w:spacing w:line="380" w:lineRule="exact"/>
              <w:ind w:firstLine="48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供《环境因素识别评价表》对生产和办公活动生命周期全过程分别进行排查，考虑了大气污染、噪声污染、土壤污染、水污染、废弃物污染、能源和资源消耗、火灾等方面；从过去、现在、将来三种时态；正常、异常和紧急三种。</w:t>
            </w:r>
          </w:p>
          <w:p>
            <w:pPr>
              <w:spacing w:line="380" w:lineRule="exact"/>
              <w:ind w:firstLine="48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产过程中的环境因素，除了本身在生产过程中的环境因素外，公司也识别了能够施加影响的供方和客户的环境因素。另外，在采购产品的运输、使用、寿命结束后处理和最终处置相关的潜在重大环境影响。本部门识别的各区域环境因素有：废气粉尘、废水排放、噪声排放、固体废弃物排放、潜在火灾、水电能源消耗等。重要环境因素经按影响程度识别有：火灾、固体废弃物排放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2"/>
            </w:pPr>
            <w:r>
              <w:rPr>
                <w:rFonts w:hint="eastAsia"/>
              </w:rPr>
              <w:t>GB/T 16895.1-2008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低压电气装置 第1部分: 基本原则、一般特性评估和定义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国家质量监督检验检疫.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2009-04-01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现行</w:t>
            </w:r>
          </w:p>
          <w:p>
            <w:pPr>
              <w:pStyle w:val="2"/>
            </w:pPr>
            <w:r>
              <w:rPr>
                <w:rFonts w:hint="eastAsia"/>
              </w:rPr>
              <w:t xml:space="preserve"> GB/T 16895.10-2010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低压电气装置　第4-44部分：安全防护　电压骚扰和电磁骚扰防护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国家质量监督检验检疫.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2011-07-01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现行</w:t>
            </w:r>
          </w:p>
          <w:p>
            <w:pPr>
              <w:pStyle w:val="2"/>
            </w:pPr>
            <w:r>
              <w:rPr>
                <w:rFonts w:hint="eastAsia"/>
              </w:rPr>
              <w:t xml:space="preserve"> GB 16895.13-2012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低压电气装置 第7-701部分：特殊装置或场所的要求 装有浴盆和淋浴的场所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国家质量监督检验检疫.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2013-05-01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现行</w:t>
            </w:r>
          </w:p>
          <w:p>
            <w:pPr>
              <w:pStyle w:val="2"/>
            </w:pPr>
            <w:r>
              <w:rPr>
                <w:rFonts w:hint="eastAsia"/>
              </w:rPr>
              <w:t xml:space="preserve"> GB/T 16895.19-2017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低压电气装置 第7-702部分：特殊装置或场所的要求 游泳池和喷泉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国家质量监督检验检疫.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2018-02-01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现行</w:t>
            </w:r>
          </w:p>
          <w:p>
            <w:pPr>
              <w:pStyle w:val="2"/>
            </w:pPr>
            <w:r>
              <w:rPr>
                <w:rFonts w:hint="eastAsia"/>
              </w:rPr>
              <w:t xml:space="preserve"> GB/T 16895.2-2017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低压电气装置 第4-42部分: 安全防护 热效应保护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国家质量监督检验检疫.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2018-05-01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现行</w:t>
            </w:r>
          </w:p>
          <w:p>
            <w:pPr>
              <w:pStyle w:val="2"/>
            </w:pPr>
            <w:r>
              <w:rPr>
                <w:rFonts w:hint="eastAsia"/>
              </w:rPr>
              <w:t xml:space="preserve"> GB/T 16895.20-2017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低压电气装置第 5-55 部分：电气设备的选择和安装 其他设备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国家质量监督检验检疫.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2018-07-01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现行</w:t>
            </w:r>
          </w:p>
          <w:p>
            <w:pPr>
              <w:pStyle w:val="2"/>
            </w:pPr>
            <w:r>
              <w:rPr>
                <w:rFonts w:hint="eastAsia"/>
              </w:rPr>
              <w:t xml:space="preserve"> GB 16895.21-2011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低压电气装置 第4-41部分: 安全防护 电击防护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国家质量监督检验检疫.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2012-12-01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现行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进行型式试验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2022.1.13</w:t>
            </w:r>
            <w:bookmarkStart w:id="4" w:name="_GoBack"/>
            <w:bookmarkEnd w:id="4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>EnMS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 xml:space="preserve">FSMS </w:t>
      </w: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食品安全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6DC255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2022-01-12T10:58:58Z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2052-11.1.0.11045</vt:lpwstr>
  </property>
</Properties>
</file>