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成都华谊君羊金属制品有限公司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2019年12月03日 上午至2019年12月03日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