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11A3" w14:textId="77777777" w:rsidR="00FE2F32" w:rsidRDefault="00BB78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69"/>
        <w:gridCol w:w="10455"/>
        <w:gridCol w:w="1134"/>
      </w:tblGrid>
      <w:tr w:rsidR="00FE2F32" w:rsidRPr="00980DEE" w14:paraId="5DDF97FB" w14:textId="77777777">
        <w:trPr>
          <w:trHeight w:val="515"/>
        </w:trPr>
        <w:tc>
          <w:tcPr>
            <w:tcW w:w="1951" w:type="dxa"/>
            <w:vMerge w:val="restart"/>
            <w:vAlign w:val="center"/>
          </w:tcPr>
          <w:p w14:paraId="7BE45794" w14:textId="77777777" w:rsidR="00FE2F32" w:rsidRPr="00980DEE" w:rsidRDefault="00BB786D">
            <w:pPr>
              <w:spacing w:before="120"/>
              <w:jc w:val="center"/>
              <w:rPr>
                <w:rFonts w:ascii="楷体" w:eastAsia="楷体" w:hAnsi="楷体" w:cs="宋体"/>
                <w:szCs w:val="21"/>
              </w:rPr>
            </w:pPr>
            <w:r w:rsidRPr="00980DEE">
              <w:rPr>
                <w:rFonts w:ascii="楷体" w:eastAsia="楷体" w:hAnsi="楷体" w:cs="宋体" w:hint="eastAsia"/>
                <w:szCs w:val="21"/>
              </w:rPr>
              <w:t>过程与活动、</w:t>
            </w:r>
          </w:p>
          <w:p w14:paraId="0200BFE8" w14:textId="77777777" w:rsidR="00FE2F32" w:rsidRPr="00980DEE" w:rsidRDefault="00BB786D">
            <w:pPr>
              <w:jc w:val="center"/>
              <w:rPr>
                <w:rFonts w:ascii="楷体" w:eastAsia="楷体" w:hAnsi="楷体" w:cs="宋体"/>
                <w:szCs w:val="21"/>
              </w:rPr>
            </w:pPr>
            <w:r w:rsidRPr="00980DEE">
              <w:rPr>
                <w:rFonts w:ascii="楷体" w:eastAsia="楷体" w:hAnsi="楷体" w:cs="宋体" w:hint="eastAsia"/>
                <w:szCs w:val="21"/>
              </w:rPr>
              <w:t>抽样计划</w:t>
            </w:r>
          </w:p>
        </w:tc>
        <w:tc>
          <w:tcPr>
            <w:tcW w:w="1169" w:type="dxa"/>
            <w:vMerge w:val="restart"/>
            <w:vAlign w:val="center"/>
          </w:tcPr>
          <w:p w14:paraId="71CED390"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涉及</w:t>
            </w:r>
          </w:p>
          <w:p w14:paraId="26972291"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条款</w:t>
            </w:r>
          </w:p>
        </w:tc>
        <w:tc>
          <w:tcPr>
            <w:tcW w:w="10455" w:type="dxa"/>
            <w:vAlign w:val="center"/>
          </w:tcPr>
          <w:p w14:paraId="0F15EAC6" w14:textId="6439DA1F" w:rsidR="00FE2F32" w:rsidRPr="00980DEE" w:rsidRDefault="00BB786D">
            <w:pPr>
              <w:rPr>
                <w:rFonts w:ascii="楷体" w:eastAsia="楷体" w:hAnsi="楷体" w:cs="宋体"/>
                <w:szCs w:val="21"/>
              </w:rPr>
            </w:pPr>
            <w:r w:rsidRPr="00980DEE">
              <w:rPr>
                <w:rFonts w:ascii="楷体" w:eastAsia="楷体" w:hAnsi="楷体" w:cs="宋体" w:hint="eastAsia"/>
                <w:szCs w:val="21"/>
              </w:rPr>
              <w:t>受审核部门：管理层      主管领导：</w:t>
            </w:r>
            <w:proofErr w:type="gramStart"/>
            <w:r w:rsidRPr="00980DEE">
              <w:rPr>
                <w:rFonts w:ascii="楷体" w:eastAsia="楷体" w:hAnsi="楷体" w:cs="宋体" w:hint="eastAsia"/>
                <w:szCs w:val="21"/>
              </w:rPr>
              <w:t>常政</w:t>
            </w:r>
            <w:proofErr w:type="gramEnd"/>
            <w:r w:rsidRPr="00980DEE">
              <w:rPr>
                <w:rFonts w:ascii="楷体" w:eastAsia="楷体" w:hAnsi="楷体" w:cs="宋体" w:hint="eastAsia"/>
                <w:szCs w:val="21"/>
              </w:rPr>
              <w:t xml:space="preserve">       陪同人员：</w:t>
            </w:r>
            <w:r w:rsidR="00EB24A8">
              <w:rPr>
                <w:rFonts w:ascii="楷体" w:eastAsia="楷体" w:hAnsi="楷体" w:cs="宋体" w:hint="eastAsia"/>
                <w:szCs w:val="21"/>
              </w:rPr>
              <w:t>赵丽珍</w:t>
            </w:r>
          </w:p>
        </w:tc>
        <w:tc>
          <w:tcPr>
            <w:tcW w:w="1134" w:type="dxa"/>
            <w:vMerge w:val="restart"/>
            <w:vAlign w:val="center"/>
          </w:tcPr>
          <w:p w14:paraId="56DC5617"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判定</w:t>
            </w:r>
          </w:p>
        </w:tc>
      </w:tr>
      <w:tr w:rsidR="00FE2F32" w:rsidRPr="00980DEE" w14:paraId="1847B428" w14:textId="77777777">
        <w:trPr>
          <w:trHeight w:val="403"/>
        </w:trPr>
        <w:tc>
          <w:tcPr>
            <w:tcW w:w="1951" w:type="dxa"/>
            <w:vMerge/>
            <w:vAlign w:val="center"/>
          </w:tcPr>
          <w:p w14:paraId="65D65A0A" w14:textId="77777777" w:rsidR="00FE2F32" w:rsidRPr="00980DEE" w:rsidRDefault="00FE2F32">
            <w:pPr>
              <w:rPr>
                <w:rFonts w:ascii="楷体" w:eastAsia="楷体" w:hAnsi="楷体" w:cs="宋体"/>
                <w:szCs w:val="21"/>
              </w:rPr>
            </w:pPr>
          </w:p>
        </w:tc>
        <w:tc>
          <w:tcPr>
            <w:tcW w:w="1169" w:type="dxa"/>
            <w:vMerge/>
            <w:vAlign w:val="center"/>
          </w:tcPr>
          <w:p w14:paraId="6B491403" w14:textId="77777777" w:rsidR="00FE2F32" w:rsidRPr="00980DEE" w:rsidRDefault="00FE2F32">
            <w:pPr>
              <w:rPr>
                <w:rFonts w:ascii="楷体" w:eastAsia="楷体" w:hAnsi="楷体" w:cs="宋体"/>
                <w:szCs w:val="21"/>
              </w:rPr>
            </w:pPr>
          </w:p>
        </w:tc>
        <w:tc>
          <w:tcPr>
            <w:tcW w:w="10455" w:type="dxa"/>
            <w:vAlign w:val="center"/>
          </w:tcPr>
          <w:p w14:paraId="6D91A3E2" w14:textId="77777777" w:rsidR="00FE2F32" w:rsidRPr="00980DEE" w:rsidRDefault="00BB786D">
            <w:pPr>
              <w:spacing w:before="120"/>
              <w:rPr>
                <w:rFonts w:ascii="楷体" w:eastAsia="楷体" w:hAnsi="楷体" w:cs="宋体"/>
                <w:szCs w:val="21"/>
              </w:rPr>
            </w:pPr>
            <w:r w:rsidRPr="00980DEE">
              <w:rPr>
                <w:rFonts w:ascii="楷体" w:eastAsia="楷体" w:hAnsi="楷体" w:cs="宋体" w:hint="eastAsia"/>
                <w:szCs w:val="21"/>
              </w:rPr>
              <w:t>审核员： 杨园    审核时间：2022.1.13</w:t>
            </w:r>
          </w:p>
        </w:tc>
        <w:tc>
          <w:tcPr>
            <w:tcW w:w="1134" w:type="dxa"/>
            <w:vMerge/>
          </w:tcPr>
          <w:p w14:paraId="07490B6B" w14:textId="77777777" w:rsidR="00FE2F32" w:rsidRPr="00980DEE" w:rsidRDefault="00FE2F32">
            <w:pPr>
              <w:rPr>
                <w:rFonts w:ascii="楷体" w:eastAsia="楷体" w:hAnsi="楷体" w:cs="宋体"/>
                <w:szCs w:val="21"/>
              </w:rPr>
            </w:pPr>
          </w:p>
        </w:tc>
      </w:tr>
      <w:tr w:rsidR="00FE2F32" w:rsidRPr="00980DEE" w14:paraId="4E7EAB61" w14:textId="77777777">
        <w:trPr>
          <w:trHeight w:val="516"/>
        </w:trPr>
        <w:tc>
          <w:tcPr>
            <w:tcW w:w="1951" w:type="dxa"/>
            <w:vMerge/>
            <w:vAlign w:val="center"/>
          </w:tcPr>
          <w:p w14:paraId="11D7236C" w14:textId="77777777" w:rsidR="00FE2F32" w:rsidRPr="00980DEE" w:rsidRDefault="00FE2F32">
            <w:pPr>
              <w:rPr>
                <w:rFonts w:ascii="楷体" w:eastAsia="楷体" w:hAnsi="楷体" w:cs="宋体"/>
                <w:szCs w:val="21"/>
              </w:rPr>
            </w:pPr>
          </w:p>
        </w:tc>
        <w:tc>
          <w:tcPr>
            <w:tcW w:w="1169" w:type="dxa"/>
            <w:vMerge/>
            <w:vAlign w:val="center"/>
          </w:tcPr>
          <w:p w14:paraId="0576A541" w14:textId="77777777" w:rsidR="00FE2F32" w:rsidRPr="00980DEE" w:rsidRDefault="00FE2F32">
            <w:pPr>
              <w:rPr>
                <w:rFonts w:ascii="楷体" w:eastAsia="楷体" w:hAnsi="楷体" w:cs="宋体"/>
                <w:szCs w:val="21"/>
              </w:rPr>
            </w:pPr>
          </w:p>
        </w:tc>
        <w:tc>
          <w:tcPr>
            <w:tcW w:w="10455" w:type="dxa"/>
            <w:vAlign w:val="center"/>
          </w:tcPr>
          <w:p w14:paraId="33AE58E0"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审核条款：4.1/4.2/4.3/4.4/5.1/5.2/5.3/6.1/6.2/6.3/7.1.1/7.1.2/7.3/7.4/9.1.1/9.3/10.1/10.3</w:t>
            </w:r>
          </w:p>
        </w:tc>
        <w:tc>
          <w:tcPr>
            <w:tcW w:w="1134" w:type="dxa"/>
            <w:vMerge/>
          </w:tcPr>
          <w:p w14:paraId="42944DEF" w14:textId="77777777" w:rsidR="00FE2F32" w:rsidRPr="00980DEE" w:rsidRDefault="00FE2F32">
            <w:pPr>
              <w:rPr>
                <w:rFonts w:ascii="楷体" w:eastAsia="楷体" w:hAnsi="楷体" w:cs="宋体"/>
                <w:szCs w:val="21"/>
              </w:rPr>
            </w:pPr>
          </w:p>
        </w:tc>
      </w:tr>
      <w:tr w:rsidR="00FE2F32" w:rsidRPr="00980DEE" w14:paraId="3070AF2C" w14:textId="77777777">
        <w:trPr>
          <w:trHeight w:val="2672"/>
        </w:trPr>
        <w:tc>
          <w:tcPr>
            <w:tcW w:w="1951" w:type="dxa"/>
            <w:vAlign w:val="center"/>
          </w:tcPr>
          <w:p w14:paraId="6C81951B"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企业基本信息</w:t>
            </w:r>
          </w:p>
          <w:p w14:paraId="42422A17" w14:textId="77777777" w:rsidR="00FE2F32" w:rsidRPr="00980DEE" w:rsidRDefault="00FE2F32">
            <w:pPr>
              <w:rPr>
                <w:rFonts w:ascii="楷体" w:eastAsia="楷体" w:hAnsi="楷体" w:cs="宋体"/>
                <w:szCs w:val="21"/>
              </w:rPr>
            </w:pPr>
          </w:p>
          <w:p w14:paraId="7F5582CD" w14:textId="77777777" w:rsidR="00FE2F32" w:rsidRPr="00980DEE" w:rsidRDefault="00FE2F32">
            <w:pPr>
              <w:rPr>
                <w:rFonts w:ascii="楷体" w:eastAsia="楷体" w:hAnsi="楷体" w:cs="宋体"/>
                <w:szCs w:val="21"/>
              </w:rPr>
            </w:pPr>
          </w:p>
          <w:p w14:paraId="0E87F97F" w14:textId="77777777" w:rsidR="00FE2F32" w:rsidRPr="00980DEE" w:rsidRDefault="00FE2F32">
            <w:pPr>
              <w:rPr>
                <w:rFonts w:ascii="楷体" w:eastAsia="楷体" w:hAnsi="楷体" w:cs="宋体"/>
                <w:szCs w:val="21"/>
              </w:rPr>
            </w:pPr>
          </w:p>
          <w:p w14:paraId="117B3CE7" w14:textId="77777777" w:rsidR="00FE2F32" w:rsidRPr="00980DEE" w:rsidRDefault="00FE2F32">
            <w:pPr>
              <w:rPr>
                <w:rFonts w:ascii="楷体" w:eastAsia="楷体" w:hAnsi="楷体" w:cs="宋体"/>
                <w:szCs w:val="21"/>
              </w:rPr>
            </w:pPr>
          </w:p>
          <w:p w14:paraId="3FDC337F" w14:textId="77777777" w:rsidR="00FE2F32" w:rsidRPr="00980DEE" w:rsidRDefault="00FE2F32">
            <w:pPr>
              <w:rPr>
                <w:rFonts w:ascii="楷体" w:eastAsia="楷体" w:hAnsi="楷体" w:cs="宋体"/>
                <w:szCs w:val="21"/>
              </w:rPr>
            </w:pPr>
          </w:p>
          <w:p w14:paraId="7DB07735" w14:textId="77777777" w:rsidR="00FE2F32" w:rsidRPr="00980DEE" w:rsidRDefault="00FE2F32">
            <w:pPr>
              <w:rPr>
                <w:rFonts w:ascii="楷体" w:eastAsia="楷体" w:hAnsi="楷体" w:cs="宋体"/>
                <w:szCs w:val="21"/>
              </w:rPr>
            </w:pPr>
          </w:p>
          <w:p w14:paraId="75DA37EB" w14:textId="77777777" w:rsidR="00FE2F32" w:rsidRPr="00980DEE" w:rsidRDefault="00FE2F32">
            <w:pPr>
              <w:rPr>
                <w:rFonts w:ascii="楷体" w:eastAsia="楷体" w:hAnsi="楷体" w:cs="宋体"/>
                <w:szCs w:val="21"/>
              </w:rPr>
            </w:pPr>
          </w:p>
          <w:p w14:paraId="4FA02263" w14:textId="77777777" w:rsidR="00FE2F32" w:rsidRPr="00980DEE" w:rsidRDefault="00FE2F32">
            <w:pPr>
              <w:rPr>
                <w:rFonts w:ascii="楷体" w:eastAsia="楷体" w:hAnsi="楷体" w:cs="宋体"/>
                <w:szCs w:val="21"/>
              </w:rPr>
            </w:pPr>
          </w:p>
        </w:tc>
        <w:tc>
          <w:tcPr>
            <w:tcW w:w="1169" w:type="dxa"/>
            <w:vAlign w:val="center"/>
          </w:tcPr>
          <w:p w14:paraId="4D541F15" w14:textId="77777777" w:rsidR="00FE2F32" w:rsidRPr="00980DEE" w:rsidRDefault="00FE2F32">
            <w:pPr>
              <w:rPr>
                <w:rFonts w:ascii="楷体" w:eastAsia="楷体" w:hAnsi="楷体" w:cs="宋体"/>
                <w:szCs w:val="21"/>
              </w:rPr>
            </w:pPr>
          </w:p>
        </w:tc>
        <w:tc>
          <w:tcPr>
            <w:tcW w:w="10455" w:type="dxa"/>
            <w:vAlign w:val="center"/>
          </w:tcPr>
          <w:p w14:paraId="2F3950C8"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●企业基本情况</w:t>
            </w:r>
          </w:p>
          <w:p w14:paraId="44DCCE90" w14:textId="77777777" w:rsidR="00FE2F32" w:rsidRPr="00980DEE" w:rsidRDefault="00BB786D">
            <w:pPr>
              <w:numPr>
                <w:ilvl w:val="0"/>
                <w:numId w:val="1"/>
              </w:numPr>
              <w:rPr>
                <w:rFonts w:ascii="楷体" w:eastAsia="楷体" w:hAnsi="楷体" w:cs="宋体"/>
                <w:szCs w:val="21"/>
              </w:rPr>
            </w:pPr>
            <w:r w:rsidRPr="00980DEE">
              <w:rPr>
                <w:rFonts w:ascii="楷体" w:eastAsia="楷体" w:hAnsi="楷体" w:cs="宋体" w:hint="eastAsia"/>
                <w:szCs w:val="21"/>
              </w:rPr>
              <w:t>公司设有管理层、综合部，项目部。总经理：</w:t>
            </w:r>
            <w:proofErr w:type="gramStart"/>
            <w:r w:rsidRPr="00980DEE">
              <w:rPr>
                <w:rFonts w:ascii="楷体" w:eastAsia="楷体" w:hAnsi="楷体" w:cs="宋体" w:hint="eastAsia"/>
                <w:szCs w:val="21"/>
              </w:rPr>
              <w:t>常政</w:t>
            </w:r>
            <w:proofErr w:type="gramEnd"/>
            <w:r w:rsidRPr="00980DEE">
              <w:rPr>
                <w:rFonts w:ascii="楷体" w:eastAsia="楷体" w:hAnsi="楷体" w:cs="宋体" w:hint="eastAsia"/>
                <w:szCs w:val="21"/>
              </w:rPr>
              <w:t xml:space="preserve">   管代：李金龙</w:t>
            </w:r>
          </w:p>
          <w:p w14:paraId="65ED5635"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2、按照认证范围公司提供的法律证明文件有：营业执照，统一社会信用代码：91140100MA0LHJXD74</w:t>
            </w:r>
          </w:p>
          <w:p w14:paraId="5D111EAC" w14:textId="77777777" w:rsidR="00FE2F32" w:rsidRPr="00980DEE" w:rsidRDefault="00BB786D">
            <w:pPr>
              <w:rPr>
                <w:rFonts w:ascii="楷体" w:eastAsia="楷体" w:hAnsi="楷体" w:cs="宋体"/>
                <w:color w:val="000000"/>
                <w:kern w:val="0"/>
                <w:szCs w:val="21"/>
                <w:u w:val="single"/>
              </w:rPr>
            </w:pPr>
            <w:bookmarkStart w:id="0" w:name="组织名称"/>
            <w:r w:rsidRPr="00980DEE">
              <w:rPr>
                <w:rFonts w:ascii="楷体" w:eastAsia="楷体" w:hAnsi="楷体" w:cs="宋体" w:hint="eastAsia"/>
                <w:szCs w:val="21"/>
              </w:rPr>
              <w:t>3、</w:t>
            </w:r>
            <w:bookmarkEnd w:id="0"/>
            <w:r w:rsidRPr="00980DEE">
              <w:rPr>
                <w:rFonts w:ascii="楷体" w:eastAsia="楷体" w:hAnsi="楷体" w:cs="宋体" w:hint="eastAsia"/>
                <w:szCs w:val="21"/>
              </w:rPr>
              <w:t>公司基本情况：山西鑫耐科技发展有限公司成立于2021年3月，法人代表：邹雪；注册资金：1000万元；注册地址：</w:t>
            </w:r>
            <w:bookmarkStart w:id="1" w:name="注册地址"/>
            <w:r w:rsidRPr="00980DEE">
              <w:rPr>
                <w:rFonts w:ascii="楷体" w:eastAsia="楷体" w:hAnsi="楷体" w:cs="宋体" w:hint="eastAsia"/>
                <w:szCs w:val="21"/>
              </w:rPr>
              <w:t>山西省太原市杏花岭区小返乡后沟村东北角</w:t>
            </w:r>
            <w:bookmarkEnd w:id="1"/>
          </w:p>
          <w:p w14:paraId="74D28A24" w14:textId="7271F89B" w:rsidR="00FE2F32" w:rsidRDefault="00BB786D">
            <w:pPr>
              <w:rPr>
                <w:rFonts w:ascii="楷体" w:eastAsia="楷体" w:hAnsi="楷体"/>
                <w:color w:val="000000"/>
                <w:szCs w:val="21"/>
              </w:rPr>
            </w:pPr>
            <w:r w:rsidRPr="00980DEE">
              <w:rPr>
                <w:rFonts w:ascii="楷体" w:eastAsia="楷体" w:hAnsi="楷体" w:cs="宋体" w:hint="eastAsia"/>
                <w:szCs w:val="21"/>
              </w:rPr>
              <w:t>4、经营范围：耐火材料、保温材料的研发、加工及销售；工业窑炉节能的开发；窑炉设备的维修与施工；焦炉设备的维修与施工；焦炉设备备件的安装</w:t>
            </w:r>
            <w:r w:rsidRPr="00980DEE">
              <w:rPr>
                <w:rFonts w:ascii="楷体" w:eastAsia="楷体" w:hAnsi="楷体" w:hint="eastAsia"/>
                <w:color w:val="000000"/>
                <w:szCs w:val="21"/>
              </w:rPr>
              <w:t>；</w:t>
            </w:r>
          </w:p>
          <w:p w14:paraId="195B4BEB" w14:textId="38344548" w:rsidR="004356F5" w:rsidRPr="004356F5" w:rsidRDefault="004356F5" w:rsidP="004356F5">
            <w:pPr>
              <w:pStyle w:val="2"/>
              <w:ind w:firstLineChars="0" w:firstLine="0"/>
              <w:rPr>
                <w:rFonts w:ascii="楷体" w:eastAsia="楷体" w:hAnsi="楷体"/>
                <w:sz w:val="21"/>
                <w:szCs w:val="21"/>
              </w:rPr>
            </w:pPr>
            <w:r w:rsidRPr="004356F5">
              <w:rPr>
                <w:rFonts w:ascii="楷体" w:eastAsia="楷体" w:hAnsi="楷体"/>
                <w:sz w:val="21"/>
                <w:szCs w:val="21"/>
              </w:rPr>
              <w:t>5</w:t>
            </w:r>
            <w:r w:rsidRPr="004356F5">
              <w:rPr>
                <w:rFonts w:ascii="楷体" w:eastAsia="楷体" w:hAnsi="楷体" w:hint="eastAsia"/>
                <w:sz w:val="21"/>
                <w:szCs w:val="21"/>
              </w:rPr>
              <w:t>、企业申请认证范围：</w:t>
            </w:r>
            <w:r w:rsidRPr="004356F5">
              <w:rPr>
                <w:rFonts w:ascii="楷体" w:eastAsia="楷体" w:hAnsi="楷体"/>
                <w:sz w:val="21"/>
                <w:szCs w:val="21"/>
              </w:rPr>
              <w:t>不定型耐火材料的加工及销售</w:t>
            </w:r>
            <w:r w:rsidRPr="004356F5">
              <w:rPr>
                <w:rFonts w:ascii="楷体" w:eastAsia="楷体" w:hAnsi="楷体" w:hint="eastAsia"/>
                <w:sz w:val="21"/>
                <w:szCs w:val="21"/>
              </w:rPr>
              <w:t>；</w:t>
            </w:r>
          </w:p>
          <w:p w14:paraId="4C0A893A" w14:textId="34F1E22E" w:rsidR="00FE2F32" w:rsidRPr="00980DEE" w:rsidRDefault="004356F5">
            <w:pPr>
              <w:rPr>
                <w:rFonts w:ascii="楷体" w:eastAsia="楷体" w:hAnsi="楷体" w:cs="宋体"/>
                <w:szCs w:val="21"/>
              </w:rPr>
            </w:pPr>
            <w:r>
              <w:rPr>
                <w:rFonts w:ascii="楷体" w:eastAsia="楷体" w:hAnsi="楷体" w:cs="宋体"/>
                <w:szCs w:val="21"/>
              </w:rPr>
              <w:t>6</w:t>
            </w:r>
            <w:r w:rsidR="00BB786D" w:rsidRPr="00980DEE">
              <w:rPr>
                <w:rFonts w:ascii="楷体" w:eastAsia="楷体" w:hAnsi="楷体" w:cs="宋体" w:hint="eastAsia"/>
                <w:szCs w:val="21"/>
              </w:rPr>
              <w:t>、企业目前经营状况：无被投诉情况，无质量事故</w:t>
            </w:r>
          </w:p>
          <w:p w14:paraId="4B3F638A" w14:textId="2101C505" w:rsidR="00FE2F32" w:rsidRPr="00980DEE" w:rsidRDefault="004356F5">
            <w:pPr>
              <w:rPr>
                <w:rFonts w:ascii="楷体" w:eastAsia="楷体" w:hAnsi="楷体" w:cs="宋体"/>
                <w:szCs w:val="21"/>
              </w:rPr>
            </w:pPr>
            <w:r>
              <w:rPr>
                <w:rFonts w:ascii="楷体" w:eastAsia="楷体" w:hAnsi="楷体" w:cs="宋体"/>
                <w:szCs w:val="21"/>
              </w:rPr>
              <w:t>7</w:t>
            </w:r>
            <w:r w:rsidR="00BB786D" w:rsidRPr="00980DEE">
              <w:rPr>
                <w:rFonts w:ascii="楷体" w:eastAsia="楷体" w:hAnsi="楷体" w:cs="宋体" w:hint="eastAsia"/>
                <w:szCs w:val="21"/>
              </w:rPr>
              <w:t>、政府主管部门监管情况：无</w:t>
            </w:r>
          </w:p>
        </w:tc>
        <w:tc>
          <w:tcPr>
            <w:tcW w:w="1134" w:type="dxa"/>
          </w:tcPr>
          <w:p w14:paraId="59DA8D6F" w14:textId="77777777" w:rsidR="00FE2F32" w:rsidRPr="00980DEE" w:rsidRDefault="00FE2F32">
            <w:pPr>
              <w:rPr>
                <w:rFonts w:ascii="楷体" w:eastAsia="楷体" w:hAnsi="楷体" w:cs="宋体"/>
                <w:szCs w:val="21"/>
              </w:rPr>
            </w:pPr>
          </w:p>
        </w:tc>
      </w:tr>
      <w:tr w:rsidR="00FE2F32" w:rsidRPr="00980DEE" w14:paraId="1E0BF7A3" w14:textId="77777777">
        <w:trPr>
          <w:trHeight w:val="691"/>
        </w:trPr>
        <w:tc>
          <w:tcPr>
            <w:tcW w:w="1951" w:type="dxa"/>
            <w:vAlign w:val="center"/>
          </w:tcPr>
          <w:p w14:paraId="6DFCE846" w14:textId="77777777" w:rsidR="00FE2F32" w:rsidRPr="00980DEE" w:rsidRDefault="00FE2F32">
            <w:pPr>
              <w:rPr>
                <w:rFonts w:ascii="楷体" w:eastAsia="楷体" w:hAnsi="楷体" w:cs="宋体"/>
                <w:szCs w:val="21"/>
              </w:rPr>
            </w:pPr>
          </w:p>
          <w:p w14:paraId="1A67B59A" w14:textId="77777777" w:rsidR="00FE2F32" w:rsidRPr="00980DEE" w:rsidRDefault="00FE2F32">
            <w:pPr>
              <w:rPr>
                <w:rFonts w:ascii="楷体" w:eastAsia="楷体" w:hAnsi="楷体" w:cs="宋体"/>
                <w:szCs w:val="21"/>
              </w:rPr>
            </w:pPr>
          </w:p>
          <w:p w14:paraId="17AE8547"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企业基本情况</w:t>
            </w:r>
          </w:p>
          <w:p w14:paraId="1D3BAE57"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理解组织及其环境</w:t>
            </w:r>
          </w:p>
        </w:tc>
        <w:tc>
          <w:tcPr>
            <w:tcW w:w="1169" w:type="dxa"/>
            <w:vAlign w:val="center"/>
          </w:tcPr>
          <w:p w14:paraId="159C0644"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4.1</w:t>
            </w:r>
          </w:p>
        </w:tc>
        <w:tc>
          <w:tcPr>
            <w:tcW w:w="10455" w:type="dxa"/>
            <w:vAlign w:val="center"/>
          </w:tcPr>
          <w:p w14:paraId="1DA91D32" w14:textId="70B17DDC" w:rsidR="00FE2F32" w:rsidRPr="00980DEE" w:rsidRDefault="00BB786D">
            <w:pPr>
              <w:rPr>
                <w:rFonts w:ascii="楷体" w:eastAsia="楷体" w:hAnsi="楷体" w:cs="宋体"/>
                <w:szCs w:val="21"/>
              </w:rPr>
            </w:pPr>
            <w:r w:rsidRPr="00980DEE">
              <w:rPr>
                <w:rFonts w:ascii="楷体" w:eastAsia="楷体" w:hAnsi="楷体" w:cs="宋体" w:hint="eastAsia"/>
                <w:szCs w:val="21"/>
              </w:rPr>
              <w:t>1、总经理常总</w:t>
            </w:r>
            <w:r w:rsidR="00EB24A8">
              <w:rPr>
                <w:rFonts w:ascii="楷体" w:eastAsia="楷体" w:hAnsi="楷体" w:cs="宋体" w:hint="eastAsia"/>
                <w:szCs w:val="21"/>
              </w:rPr>
              <w:t>远程</w:t>
            </w:r>
            <w:r w:rsidRPr="00980DEE">
              <w:rPr>
                <w:rFonts w:ascii="楷体" w:eastAsia="楷体" w:hAnsi="楷体" w:cs="宋体" w:hint="eastAsia"/>
                <w:szCs w:val="21"/>
              </w:rPr>
              <w:t>介绍，企业对组织建立、实现目标及战略方向有影响的各种相关的内外部因素定期进行评审；评审内容包括：资源、人为、经济、政治、运营等各项内外部环境因素。</w:t>
            </w:r>
          </w:p>
          <w:p w14:paraId="7BD1CD5E" w14:textId="78EC05AC" w:rsidR="00FE2F32" w:rsidRPr="00980DEE" w:rsidRDefault="00432DF6">
            <w:pPr>
              <w:rPr>
                <w:rFonts w:ascii="楷体" w:eastAsia="楷体" w:hAnsi="楷体" w:cs="宋体"/>
                <w:szCs w:val="21"/>
              </w:rPr>
            </w:pPr>
            <w:r w:rsidRPr="00980DEE">
              <w:rPr>
                <w:rFonts w:ascii="楷体" w:eastAsia="楷体" w:hAnsi="楷体" w:cs="宋体"/>
                <w:szCs w:val="21"/>
              </w:rPr>
              <w:t>2</w:t>
            </w:r>
            <w:r w:rsidR="00BB786D" w:rsidRPr="00980DEE">
              <w:rPr>
                <w:rFonts w:ascii="楷体" w:eastAsia="楷体" w:hAnsi="楷体" w:cs="宋体" w:hint="eastAsia"/>
                <w:szCs w:val="21"/>
              </w:rPr>
              <w:t>、查见企业编制了《内、外部因素控制程序》、《公司内/外部环境分析报告》：</w:t>
            </w:r>
          </w:p>
          <w:p w14:paraId="3AC096EB"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外部环境因素主要有：政治稳定性、法律法规要求、经济因素、社会文化因素、市场竞争力；</w:t>
            </w:r>
          </w:p>
          <w:p w14:paraId="096A944F"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内部环境因素主要有：基础设施、过程运营环境、人员能力、公司文化、生产和交付能力；</w:t>
            </w:r>
          </w:p>
          <w:p w14:paraId="58C8537E" w14:textId="26098808" w:rsidR="00FE2F32" w:rsidRPr="00980DEE" w:rsidRDefault="00432DF6">
            <w:pPr>
              <w:rPr>
                <w:rFonts w:ascii="楷体" w:eastAsia="楷体" w:hAnsi="楷体" w:cs="宋体"/>
                <w:szCs w:val="21"/>
              </w:rPr>
            </w:pPr>
            <w:r w:rsidRPr="00980DEE">
              <w:rPr>
                <w:rFonts w:ascii="楷体" w:eastAsia="楷体" w:hAnsi="楷体" w:cs="宋体"/>
                <w:szCs w:val="21"/>
              </w:rPr>
              <w:t>3</w:t>
            </w:r>
            <w:r w:rsidR="00BB786D" w:rsidRPr="00980DEE">
              <w:rPr>
                <w:rFonts w:ascii="楷体" w:eastAsia="楷体" w:hAnsi="楷体" w:cs="宋体" w:hint="eastAsia"/>
                <w:szCs w:val="21"/>
              </w:rPr>
              <w:t>、企业优势：</w:t>
            </w:r>
            <w:r w:rsidR="00BB786D" w:rsidRPr="00980DEE">
              <w:rPr>
                <w:rFonts w:ascii="楷体" w:eastAsia="楷体" w:hAnsi="楷体" w:cs="宋体" w:hint="eastAsia"/>
                <w:color w:val="000000"/>
                <w:kern w:val="0"/>
                <w:szCs w:val="21"/>
                <w:lang w:bidi="ar"/>
              </w:rPr>
              <w:t>多年的业界经验以高素质的管理团队以及覆盖全球的销售渠道，公司的业绩一直保持稳定且强劲的增长趋势。</w:t>
            </w:r>
          </w:p>
          <w:p w14:paraId="1837FCD7" w14:textId="5FED633A" w:rsidR="00FE2F32" w:rsidRPr="00980DEE" w:rsidRDefault="00432DF6">
            <w:pPr>
              <w:rPr>
                <w:rFonts w:ascii="楷体" w:eastAsia="楷体" w:hAnsi="楷体" w:cs="宋体"/>
                <w:szCs w:val="21"/>
              </w:rPr>
            </w:pPr>
            <w:r w:rsidRPr="00980DEE">
              <w:rPr>
                <w:rFonts w:ascii="楷体" w:eastAsia="楷体" w:hAnsi="楷体" w:cs="宋体"/>
                <w:szCs w:val="21"/>
              </w:rPr>
              <w:t>4</w:t>
            </w:r>
            <w:r w:rsidR="00BB786D" w:rsidRPr="00980DEE">
              <w:rPr>
                <w:rFonts w:ascii="楷体" w:eastAsia="楷体" w:hAnsi="楷体" w:cs="宋体" w:hint="eastAsia"/>
                <w:szCs w:val="21"/>
              </w:rPr>
              <w:t>、由总经理组织对识别出的内外部环境因素进行监视和评审，并将识别出的相关内外部因素作为制定和调整方针、目标、管理评审的输入内容。</w:t>
            </w:r>
          </w:p>
          <w:p w14:paraId="0A5F003C" w14:textId="221CD5E7" w:rsidR="00432DF6" w:rsidRPr="00980DEE" w:rsidRDefault="00432DF6">
            <w:pPr>
              <w:rPr>
                <w:rFonts w:ascii="楷体" w:eastAsia="楷体" w:hAnsi="楷体" w:cs="宋体"/>
                <w:szCs w:val="21"/>
              </w:rPr>
            </w:pPr>
            <w:r w:rsidRPr="00980DEE">
              <w:rPr>
                <w:rFonts w:ascii="楷体" w:eastAsia="楷体" w:hAnsi="楷体" w:cs="宋体"/>
                <w:szCs w:val="21"/>
              </w:rPr>
              <w:t>5</w:t>
            </w:r>
            <w:r w:rsidRPr="00980DEE">
              <w:rPr>
                <w:rFonts w:ascii="楷体" w:eastAsia="楷体" w:hAnsi="楷体" w:cs="宋体" w:hint="eastAsia"/>
                <w:szCs w:val="21"/>
              </w:rPr>
              <w:t>、针对</w:t>
            </w:r>
            <w:r w:rsidR="004668ED" w:rsidRPr="00980DEE">
              <w:rPr>
                <w:rFonts w:ascii="楷体" w:eastAsia="楷体" w:hAnsi="楷体" w:cs="宋体" w:hint="eastAsia"/>
                <w:szCs w:val="21"/>
              </w:rPr>
              <w:t>新冠疫情对行业、企业造成的影响进行了分析，新冠疫情</w:t>
            </w:r>
            <w:r w:rsidR="00B23374" w:rsidRPr="00980DEE">
              <w:rPr>
                <w:rFonts w:ascii="楷体" w:eastAsia="楷体" w:hAnsi="楷体" w:cs="宋体" w:hint="eastAsia"/>
                <w:szCs w:val="21"/>
              </w:rPr>
              <w:t>使得行业原材料价格上涨，竞争加剧，企业采取提高质量，提升服务水平等措施，以应对风险</w:t>
            </w:r>
          </w:p>
          <w:p w14:paraId="36EB8572" w14:textId="25B420E7" w:rsidR="00FE2F32" w:rsidRPr="00980DEE" w:rsidRDefault="00BB786D">
            <w:pPr>
              <w:rPr>
                <w:rFonts w:ascii="楷体" w:eastAsia="楷体" w:hAnsi="楷体" w:cs="宋体"/>
                <w:szCs w:val="21"/>
              </w:rPr>
            </w:pPr>
            <w:r w:rsidRPr="00980DEE">
              <w:rPr>
                <w:rFonts w:ascii="楷体" w:eastAsia="楷体" w:hAnsi="楷体" w:cs="宋体" w:hint="eastAsia"/>
                <w:szCs w:val="21"/>
              </w:rPr>
              <w:lastRenderedPageBreak/>
              <w:t>内外部环境识别充分，风险、机遇识别基本充分。</w:t>
            </w:r>
          </w:p>
        </w:tc>
        <w:tc>
          <w:tcPr>
            <w:tcW w:w="1134" w:type="dxa"/>
          </w:tcPr>
          <w:p w14:paraId="046B28E1" w14:textId="77777777" w:rsidR="00FE2F32" w:rsidRPr="00980DEE" w:rsidRDefault="00FE2F32">
            <w:pPr>
              <w:rPr>
                <w:rFonts w:ascii="楷体" w:eastAsia="楷体" w:hAnsi="楷体" w:cs="宋体"/>
                <w:szCs w:val="21"/>
              </w:rPr>
            </w:pPr>
          </w:p>
        </w:tc>
      </w:tr>
      <w:tr w:rsidR="00FE2F32" w:rsidRPr="00980DEE" w14:paraId="49E4C4C2" w14:textId="77777777">
        <w:trPr>
          <w:trHeight w:val="1968"/>
        </w:trPr>
        <w:tc>
          <w:tcPr>
            <w:tcW w:w="1951" w:type="dxa"/>
            <w:vAlign w:val="center"/>
          </w:tcPr>
          <w:p w14:paraId="4C27EF06"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理解相关</w:t>
            </w:r>
            <w:proofErr w:type="gramStart"/>
            <w:r w:rsidRPr="00980DEE">
              <w:rPr>
                <w:rFonts w:ascii="楷体" w:eastAsia="楷体" w:hAnsi="楷体" w:cs="宋体" w:hint="eastAsia"/>
                <w:szCs w:val="21"/>
              </w:rPr>
              <w:t>方需求</w:t>
            </w:r>
            <w:proofErr w:type="gramEnd"/>
            <w:r w:rsidRPr="00980DEE">
              <w:rPr>
                <w:rFonts w:ascii="楷体" w:eastAsia="楷体" w:hAnsi="楷体" w:cs="宋体" w:hint="eastAsia"/>
                <w:szCs w:val="21"/>
              </w:rPr>
              <w:t>和期望</w:t>
            </w:r>
          </w:p>
        </w:tc>
        <w:tc>
          <w:tcPr>
            <w:tcW w:w="1169" w:type="dxa"/>
            <w:vAlign w:val="center"/>
          </w:tcPr>
          <w:p w14:paraId="3309859C"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4.2</w:t>
            </w:r>
          </w:p>
        </w:tc>
        <w:tc>
          <w:tcPr>
            <w:tcW w:w="10455" w:type="dxa"/>
            <w:vAlign w:val="center"/>
          </w:tcPr>
          <w:p w14:paraId="0F576FA4" w14:textId="77777777" w:rsidR="00FE2F32" w:rsidRPr="00980DEE" w:rsidRDefault="00BB786D">
            <w:pPr>
              <w:spacing w:line="360" w:lineRule="exact"/>
              <w:jc w:val="left"/>
              <w:rPr>
                <w:rFonts w:ascii="楷体" w:eastAsia="楷体" w:hAnsi="楷体" w:cs="宋体"/>
                <w:szCs w:val="21"/>
              </w:rPr>
            </w:pPr>
            <w:r w:rsidRPr="00980DEE">
              <w:rPr>
                <w:rFonts w:ascii="楷体" w:eastAsia="楷体" w:hAnsi="楷体" w:cs="宋体" w:hint="eastAsia"/>
                <w:szCs w:val="21"/>
              </w:rPr>
              <w:t>●查企业编制的《质量手册》XN-SC-2021，手册中确定了与其质量管理体系有关的相关方包括：顾客、业主、股东、外部供应商、工商、税务、银行、法律法规及监管机关（如技术监督、环保）等。手册规定了定期（每年）对相关方的信息进行监控及评审。</w:t>
            </w:r>
          </w:p>
          <w:p w14:paraId="2862A25F"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sym w:font="Wingdings 2" w:char="F098"/>
            </w:r>
            <w:r w:rsidRPr="00980DEE">
              <w:rPr>
                <w:rFonts w:ascii="楷体" w:eastAsia="楷体" w:hAnsi="楷体" w:cs="宋体" w:hint="eastAsia"/>
                <w:szCs w:val="21"/>
              </w:rPr>
              <w:t>查见《相关方需求及期望清单》，清单包含了识别出的相关方，需求及期望，信息来源，对应的措施，监视部门，监视指标，监视频率及评审结果。</w:t>
            </w:r>
          </w:p>
          <w:p w14:paraId="359B6001" w14:textId="77777777" w:rsidR="00B23374"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w:t>
            </w:r>
            <w:proofErr w:type="gramStart"/>
            <w:r w:rsidRPr="00980DEE">
              <w:rPr>
                <w:rFonts w:ascii="楷体" w:eastAsia="楷体" w:hAnsi="楷体" w:cs="宋体" w:hint="eastAsia"/>
                <w:szCs w:val="21"/>
              </w:rPr>
              <w:t>抽相关方</w:t>
            </w:r>
            <w:proofErr w:type="gramEnd"/>
            <w:r w:rsidRPr="00980DEE">
              <w:rPr>
                <w:rFonts w:ascii="楷体" w:eastAsia="楷体" w:hAnsi="楷体" w:cs="宋体" w:hint="eastAsia"/>
                <w:szCs w:val="21"/>
              </w:rPr>
              <w:t>顾客，需求为产品/服务质量有保障，价格合理，交付及时，产品安全性能好，对应的措施：</w:t>
            </w:r>
          </w:p>
          <w:p w14:paraId="52847A21" w14:textId="3F4E302F" w:rsidR="00B23374"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1、识别客户特殊要求清单</w:t>
            </w:r>
          </w:p>
          <w:p w14:paraId="47C6326B" w14:textId="77777777" w:rsidR="00B23374"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2、将客户要求转化为内部要求进行监控；</w:t>
            </w:r>
          </w:p>
          <w:p w14:paraId="3A8B4A59" w14:textId="77777777" w:rsidR="00B23374"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3、对内部过程绩效进行统计和分析；</w:t>
            </w:r>
          </w:p>
          <w:p w14:paraId="5A8D89F5" w14:textId="77777777" w:rsidR="00B23374"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4、定期对客户进行满意度调查；</w:t>
            </w:r>
          </w:p>
          <w:p w14:paraId="256F75AB" w14:textId="77777777" w:rsidR="00B23374"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监视指标：1、顾客满意度调查；2、准时交货率；</w:t>
            </w:r>
          </w:p>
          <w:p w14:paraId="2592C8BA" w14:textId="77777777" w:rsidR="00B23374"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监视部门：综合部；</w:t>
            </w:r>
          </w:p>
          <w:p w14:paraId="6AFBEE66" w14:textId="4001F14C" w:rsidR="00FE2F32"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评审结果：措施已实施且可行；</w:t>
            </w:r>
          </w:p>
          <w:p w14:paraId="5DF5C1BA" w14:textId="77777777" w:rsidR="00FE2F32"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另查其他相关方，内容全面，措施可行。</w:t>
            </w:r>
          </w:p>
          <w:p w14:paraId="3815F462" w14:textId="77777777" w:rsidR="00FE2F32" w:rsidRPr="00980DEE" w:rsidRDefault="00BB786D">
            <w:pPr>
              <w:pStyle w:val="af4"/>
              <w:spacing w:line="320" w:lineRule="exact"/>
              <w:ind w:firstLineChars="0" w:firstLine="0"/>
              <w:jc w:val="left"/>
              <w:rPr>
                <w:rFonts w:ascii="楷体" w:eastAsia="楷体" w:hAnsi="楷体" w:cs="宋体"/>
                <w:szCs w:val="21"/>
              </w:rPr>
            </w:pPr>
            <w:r w:rsidRPr="00980DEE">
              <w:rPr>
                <w:rFonts w:ascii="楷体" w:eastAsia="楷体" w:hAnsi="楷体" w:cs="宋体" w:hint="eastAsia"/>
                <w:szCs w:val="21"/>
              </w:rPr>
              <w:t>●公司管理层及相关部门持续关注相关</w:t>
            </w:r>
            <w:proofErr w:type="gramStart"/>
            <w:r w:rsidRPr="00980DEE">
              <w:rPr>
                <w:rFonts w:ascii="楷体" w:eastAsia="楷体" w:hAnsi="楷体" w:cs="宋体" w:hint="eastAsia"/>
                <w:szCs w:val="21"/>
              </w:rPr>
              <w:t>方需求</w:t>
            </w:r>
            <w:proofErr w:type="gramEnd"/>
            <w:r w:rsidRPr="00980DEE">
              <w:rPr>
                <w:rFonts w:ascii="楷体" w:eastAsia="楷体" w:hAnsi="楷体" w:cs="宋体" w:hint="eastAsia"/>
                <w:szCs w:val="21"/>
              </w:rPr>
              <w:t>的变化，必要时通过评估风险和机遇，调整管理目标或变更管理过程以适应这些变化或实现改进。</w:t>
            </w:r>
          </w:p>
          <w:p w14:paraId="3D4D1816"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目前企业未发生处罚、相关</w:t>
            </w:r>
            <w:proofErr w:type="gramStart"/>
            <w:r w:rsidRPr="00980DEE">
              <w:rPr>
                <w:rFonts w:ascii="楷体" w:eastAsia="楷体" w:hAnsi="楷体" w:cs="宋体" w:hint="eastAsia"/>
                <w:szCs w:val="21"/>
              </w:rPr>
              <w:t>方投诉</w:t>
            </w:r>
            <w:proofErr w:type="gramEnd"/>
            <w:r w:rsidRPr="00980DEE">
              <w:rPr>
                <w:rFonts w:ascii="楷体" w:eastAsia="楷体" w:hAnsi="楷体" w:cs="宋体" w:hint="eastAsia"/>
                <w:szCs w:val="21"/>
              </w:rPr>
              <w:t>事件。相关方及需求识别充分。</w:t>
            </w:r>
          </w:p>
        </w:tc>
        <w:tc>
          <w:tcPr>
            <w:tcW w:w="1134" w:type="dxa"/>
          </w:tcPr>
          <w:p w14:paraId="51A1DE94" w14:textId="77777777" w:rsidR="00FE2F32" w:rsidRPr="00980DEE" w:rsidRDefault="00FE2F32">
            <w:pPr>
              <w:rPr>
                <w:rFonts w:ascii="楷体" w:eastAsia="楷体" w:hAnsi="楷体" w:cs="宋体"/>
                <w:szCs w:val="21"/>
              </w:rPr>
            </w:pPr>
          </w:p>
        </w:tc>
      </w:tr>
      <w:tr w:rsidR="00FE2F32" w:rsidRPr="00980DEE" w14:paraId="3D1A8D58" w14:textId="77777777">
        <w:trPr>
          <w:trHeight w:val="1372"/>
        </w:trPr>
        <w:tc>
          <w:tcPr>
            <w:tcW w:w="1951" w:type="dxa"/>
            <w:vAlign w:val="center"/>
          </w:tcPr>
          <w:p w14:paraId="685D1D04"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质量管理体系的范围</w:t>
            </w:r>
          </w:p>
        </w:tc>
        <w:tc>
          <w:tcPr>
            <w:tcW w:w="1169" w:type="dxa"/>
            <w:vAlign w:val="center"/>
          </w:tcPr>
          <w:p w14:paraId="572F1AC9"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4.3</w:t>
            </w:r>
          </w:p>
        </w:tc>
        <w:tc>
          <w:tcPr>
            <w:tcW w:w="10455" w:type="dxa"/>
            <w:vAlign w:val="center"/>
          </w:tcPr>
          <w:p w14:paraId="45238648" w14:textId="77777777" w:rsidR="00FE2F32" w:rsidRPr="00980DEE" w:rsidRDefault="00BB786D">
            <w:pPr>
              <w:pStyle w:val="a8"/>
              <w:spacing w:line="340" w:lineRule="exact"/>
              <w:ind w:leftChars="0" w:left="0"/>
              <w:jc w:val="left"/>
              <w:rPr>
                <w:rFonts w:ascii="楷体" w:eastAsia="楷体" w:hAnsi="楷体" w:cs="宋体"/>
                <w:sz w:val="21"/>
              </w:rPr>
            </w:pPr>
            <w:r w:rsidRPr="00980DEE">
              <w:rPr>
                <w:rFonts w:ascii="楷体" w:eastAsia="楷体" w:hAnsi="楷体" w:cs="宋体" w:hint="eastAsia"/>
                <w:sz w:val="21"/>
              </w:rPr>
              <w:sym w:font="Wingdings 2" w:char="F098"/>
            </w:r>
            <w:r w:rsidRPr="00980DEE">
              <w:rPr>
                <w:rFonts w:ascii="楷体" w:eastAsia="楷体" w:hAnsi="楷体" w:cs="宋体" w:hint="eastAsia"/>
                <w:sz w:val="21"/>
              </w:rPr>
              <w:t>查见企业的管理体系文件《质量手册》XN-SC-2021、 《程序文件》XN-CX-2021、《管理制度汇编》，及记录表格等内容，质量手册中包含管理方针和管理目标。质量手册中明确了体系的范围，管理手册可获得并得到保持，查见《文件发放回收单》，《质量手册》《程序文件》《管理制度汇编》均有发放记录，有发放日期，签收人签名。</w:t>
            </w:r>
          </w:p>
          <w:p w14:paraId="7EE35C42"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sym w:font="Wingdings 2" w:char="F098"/>
            </w:r>
            <w:r w:rsidRPr="00980DEE">
              <w:rPr>
                <w:rFonts w:ascii="楷体" w:eastAsia="楷体" w:hAnsi="楷体" w:cs="宋体" w:hint="eastAsia"/>
                <w:szCs w:val="21"/>
              </w:rPr>
              <w:t>公司明确了质量管理体系的边界：</w:t>
            </w:r>
          </w:p>
          <w:p w14:paraId="73574397"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注册地址：山西省太原市杏花岭区小返乡后沟村东北角</w:t>
            </w:r>
          </w:p>
          <w:p w14:paraId="75C8DC2E"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生产地址：山西省太原市杏花岭区小返乡后沟村东北角</w:t>
            </w:r>
          </w:p>
          <w:p w14:paraId="35B3D94E" w14:textId="77777777" w:rsidR="00FE2F32" w:rsidRPr="00980DEE" w:rsidRDefault="00BB786D">
            <w:pPr>
              <w:jc w:val="left"/>
              <w:rPr>
                <w:rFonts w:ascii="楷体" w:eastAsia="楷体" w:hAnsi="楷体" w:cs="宋体"/>
                <w:szCs w:val="21"/>
                <w:u w:val="single"/>
              </w:rPr>
            </w:pPr>
            <w:r w:rsidRPr="00980DEE">
              <w:rPr>
                <w:rFonts w:ascii="楷体" w:eastAsia="楷体" w:hAnsi="楷体" w:cs="宋体" w:hint="eastAsia"/>
                <w:szCs w:val="21"/>
              </w:rPr>
              <w:lastRenderedPageBreak/>
              <w:t>质量管理体系范围：</w:t>
            </w:r>
            <w:r w:rsidRPr="00980DEE">
              <w:rPr>
                <w:rFonts w:ascii="楷体" w:eastAsia="楷体" w:hAnsi="楷体" w:cs="宋体" w:hint="eastAsia"/>
                <w:szCs w:val="21"/>
                <w:u w:val="single"/>
              </w:rPr>
              <w:t>不定型耐火材料的加工及销售；</w:t>
            </w:r>
          </w:p>
          <w:p w14:paraId="4FA46445" w14:textId="77777777" w:rsidR="00FE2F32" w:rsidRPr="00980DEE" w:rsidRDefault="00BB786D">
            <w:pPr>
              <w:pStyle w:val="2"/>
              <w:ind w:firstLineChars="0" w:firstLine="0"/>
              <w:rPr>
                <w:rFonts w:ascii="楷体" w:eastAsia="楷体" w:hAnsi="楷体"/>
                <w:sz w:val="21"/>
                <w:szCs w:val="21"/>
              </w:rPr>
            </w:pPr>
            <w:r w:rsidRPr="00980DEE">
              <w:rPr>
                <w:rFonts w:ascii="楷体" w:eastAsia="楷体" w:hAnsi="楷体" w:hint="eastAsia"/>
                <w:sz w:val="21"/>
                <w:szCs w:val="21"/>
              </w:rPr>
              <w:t>无外包过程。</w:t>
            </w:r>
          </w:p>
          <w:p w14:paraId="70A78A39"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sym w:font="Wingdings 2" w:char="F098"/>
            </w:r>
            <w:r w:rsidRPr="00980DEE">
              <w:rPr>
                <w:rFonts w:ascii="楷体" w:eastAsia="楷体" w:hAnsi="楷体" w:cs="宋体" w:hint="eastAsia"/>
                <w:szCs w:val="21"/>
              </w:rPr>
              <w:t>在确定质量管理体系的范围时考虑了公司的内外部因素和相关方的需求和期望，考虑了公司的产品和服务，与公司的宗旨和战略方向一致。符合标准要求。</w:t>
            </w:r>
          </w:p>
        </w:tc>
        <w:tc>
          <w:tcPr>
            <w:tcW w:w="1134" w:type="dxa"/>
          </w:tcPr>
          <w:p w14:paraId="666EA0C5" w14:textId="77777777" w:rsidR="00FE2F32" w:rsidRPr="00980DEE" w:rsidRDefault="00FE2F32">
            <w:pPr>
              <w:rPr>
                <w:rFonts w:ascii="楷体" w:eastAsia="楷体" w:hAnsi="楷体" w:cs="宋体"/>
                <w:szCs w:val="21"/>
              </w:rPr>
            </w:pPr>
          </w:p>
        </w:tc>
      </w:tr>
      <w:tr w:rsidR="00FE2F32" w:rsidRPr="00980DEE" w14:paraId="61B53AD7" w14:textId="77777777">
        <w:trPr>
          <w:trHeight w:val="305"/>
        </w:trPr>
        <w:tc>
          <w:tcPr>
            <w:tcW w:w="1951" w:type="dxa"/>
            <w:vAlign w:val="center"/>
          </w:tcPr>
          <w:p w14:paraId="3EAD3266"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质量管理体系及其过程</w:t>
            </w:r>
          </w:p>
        </w:tc>
        <w:tc>
          <w:tcPr>
            <w:tcW w:w="1169" w:type="dxa"/>
            <w:vAlign w:val="center"/>
          </w:tcPr>
          <w:p w14:paraId="15734D32"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4.4</w:t>
            </w:r>
          </w:p>
        </w:tc>
        <w:tc>
          <w:tcPr>
            <w:tcW w:w="10455" w:type="dxa"/>
            <w:vAlign w:val="center"/>
          </w:tcPr>
          <w:p w14:paraId="03653E5A"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1、公司依据 GB/T19001-2016标准，于2021年07月01日建立了《质量手册》XN-SC-2021。遵循PDCA方法，识别了标准中的四大过程，确定了过程的相互顺序和作用：管理职责确定－资源提供－产品实现－测量和改进。</w:t>
            </w:r>
          </w:p>
          <w:p w14:paraId="5E15A53C"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2、公司明确规定产品的执行标准（国家、行业标准）和客户要求，并通过各工序控制，监视、测量、考核使其达到有效运行。</w:t>
            </w:r>
          </w:p>
          <w:p w14:paraId="7F70E4E1"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3、公司编制了质量手册、程序文件、管理制度汇编及各项作业管理文件、记录表格等。</w:t>
            </w:r>
          </w:p>
          <w:p w14:paraId="29099622"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通过《质量手册》、《岗位人员任职要求》明确各部门职责、权限；程序文件中个程序来规范资源管理，测量分析和改进、运行控制等过程。</w:t>
            </w:r>
          </w:p>
          <w:p w14:paraId="6FD15CB5"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4、通过对各主要工序的风险评估，识别，评价并制定相应措施进行风险控制（包括实施过程中所需要的变更）。</w:t>
            </w:r>
          </w:p>
          <w:p w14:paraId="4DDE7B19"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5、通过监视、测量和分析结果以及内审管理评审等达到持续改进的目的。</w:t>
            </w:r>
          </w:p>
          <w:p w14:paraId="6B2544EC" w14:textId="77777777" w:rsidR="00FE2F32" w:rsidRPr="00980DEE" w:rsidRDefault="00BB786D">
            <w:pPr>
              <w:spacing w:line="440" w:lineRule="exact"/>
              <w:rPr>
                <w:rFonts w:ascii="楷体" w:eastAsia="楷体" w:hAnsi="楷体" w:cs="宋体"/>
                <w:szCs w:val="21"/>
              </w:rPr>
            </w:pPr>
            <w:r w:rsidRPr="00980DEE">
              <w:rPr>
                <w:rFonts w:ascii="楷体" w:eastAsia="楷体" w:hAnsi="楷体" w:cs="宋体" w:hint="eastAsia"/>
                <w:szCs w:val="21"/>
              </w:rPr>
              <w:t>6、经识别，目前无外包。</w:t>
            </w:r>
          </w:p>
          <w:p w14:paraId="0FD1FF95" w14:textId="77777777" w:rsidR="00FE2F32" w:rsidRPr="00980DEE" w:rsidRDefault="00FE2F32">
            <w:pPr>
              <w:rPr>
                <w:rFonts w:ascii="楷体" w:eastAsia="楷体" w:hAnsi="楷体" w:cs="宋体"/>
                <w:szCs w:val="21"/>
              </w:rPr>
            </w:pPr>
          </w:p>
        </w:tc>
        <w:tc>
          <w:tcPr>
            <w:tcW w:w="1134" w:type="dxa"/>
          </w:tcPr>
          <w:p w14:paraId="0646B5B3" w14:textId="77777777" w:rsidR="00FE2F32" w:rsidRPr="00980DEE" w:rsidRDefault="00FE2F32">
            <w:pPr>
              <w:rPr>
                <w:rFonts w:ascii="楷体" w:eastAsia="楷体" w:hAnsi="楷体" w:cs="宋体"/>
                <w:szCs w:val="21"/>
              </w:rPr>
            </w:pPr>
          </w:p>
        </w:tc>
      </w:tr>
      <w:tr w:rsidR="00FE2F32" w:rsidRPr="00980DEE" w14:paraId="1BF506BB" w14:textId="77777777">
        <w:trPr>
          <w:trHeight w:val="689"/>
        </w:trPr>
        <w:tc>
          <w:tcPr>
            <w:tcW w:w="1951" w:type="dxa"/>
            <w:vAlign w:val="center"/>
          </w:tcPr>
          <w:p w14:paraId="009F2765"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管理承诺总则</w:t>
            </w:r>
          </w:p>
        </w:tc>
        <w:tc>
          <w:tcPr>
            <w:tcW w:w="1169" w:type="dxa"/>
            <w:vAlign w:val="center"/>
          </w:tcPr>
          <w:p w14:paraId="74B706A2"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5.1.1</w:t>
            </w:r>
          </w:p>
        </w:tc>
        <w:tc>
          <w:tcPr>
            <w:tcW w:w="10455" w:type="dxa"/>
            <w:vAlign w:val="center"/>
          </w:tcPr>
          <w:p w14:paraId="2C8676DB"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●查《质量手册》XN-SC-2021中明确了企业最高管理者对管理体系的领导作用和承诺主要通过以下方面体现：</w:t>
            </w:r>
          </w:p>
          <w:p w14:paraId="3D8A7445" w14:textId="77777777" w:rsidR="00FE2F32" w:rsidRPr="00980DEE" w:rsidRDefault="00BB786D">
            <w:pPr>
              <w:spacing w:line="360" w:lineRule="exact"/>
              <w:rPr>
                <w:rFonts w:ascii="楷体" w:eastAsia="楷体" w:hAnsi="楷体" w:cs="宋体"/>
                <w:szCs w:val="21"/>
              </w:rPr>
            </w:pPr>
            <w:r w:rsidRPr="00980DEE">
              <w:rPr>
                <w:rFonts w:ascii="楷体" w:eastAsia="楷体" w:hAnsi="楷体" w:cs="宋体" w:hint="eastAsia"/>
                <w:szCs w:val="21"/>
              </w:rPr>
              <w:t xml:space="preserve"> a)通过持续的绩效监视、测量及定期管理评审，确保质量管理体系的适宜性及有效性；</w:t>
            </w:r>
          </w:p>
          <w:p w14:paraId="039B4433" w14:textId="77777777" w:rsidR="00FE2F32" w:rsidRPr="00980DEE" w:rsidRDefault="00BB786D">
            <w:pPr>
              <w:spacing w:line="360" w:lineRule="exact"/>
              <w:rPr>
                <w:rFonts w:ascii="楷体" w:eastAsia="楷体" w:hAnsi="楷体" w:cs="宋体"/>
                <w:szCs w:val="21"/>
              </w:rPr>
            </w:pPr>
            <w:r w:rsidRPr="00980DEE">
              <w:rPr>
                <w:rFonts w:ascii="楷体" w:eastAsia="楷体" w:hAnsi="楷体" w:cs="宋体" w:hint="eastAsia"/>
                <w:szCs w:val="21"/>
              </w:rPr>
              <w:t xml:space="preserve"> b)在建立，变更质量方针和目标时，确保其与组织环境、内外部事宜、战略方向相一致；</w:t>
            </w:r>
          </w:p>
          <w:p w14:paraId="769416CA" w14:textId="77777777" w:rsidR="00FE2F32" w:rsidRPr="00980DEE" w:rsidRDefault="00BB786D">
            <w:pPr>
              <w:spacing w:line="360" w:lineRule="exact"/>
              <w:ind w:firstLineChars="100" w:firstLine="210"/>
              <w:jc w:val="left"/>
              <w:rPr>
                <w:rFonts w:ascii="楷体" w:eastAsia="楷体" w:hAnsi="楷体" w:cs="宋体"/>
                <w:szCs w:val="21"/>
              </w:rPr>
            </w:pPr>
            <w:r w:rsidRPr="00980DEE">
              <w:rPr>
                <w:rFonts w:ascii="楷体" w:eastAsia="楷体" w:hAnsi="楷体" w:cs="宋体" w:hint="eastAsia"/>
                <w:szCs w:val="21"/>
              </w:rPr>
              <w:t>c)确保质量管理体系过程和其他职能过程接口在组织中无缝对接；</w:t>
            </w:r>
          </w:p>
          <w:p w14:paraId="2A3B416A" w14:textId="77777777" w:rsidR="00FE2F32" w:rsidRPr="00980DEE" w:rsidRDefault="00BB786D">
            <w:pPr>
              <w:spacing w:line="360" w:lineRule="exact"/>
              <w:rPr>
                <w:rFonts w:ascii="楷体" w:eastAsia="楷体" w:hAnsi="楷体" w:cs="宋体"/>
                <w:szCs w:val="21"/>
              </w:rPr>
            </w:pPr>
            <w:r w:rsidRPr="00980DEE">
              <w:rPr>
                <w:rFonts w:ascii="楷体" w:eastAsia="楷体" w:hAnsi="楷体" w:cs="宋体" w:hint="eastAsia"/>
                <w:szCs w:val="21"/>
              </w:rPr>
              <w:t xml:space="preserve"> d)采用过程方法确保部门之间合作，过程间有效的接口和将输入转化为输出时的有效性为目的，协同进行风险评估和风险处置；</w:t>
            </w:r>
          </w:p>
          <w:p w14:paraId="3E494711" w14:textId="77777777" w:rsidR="00FE2F32" w:rsidRPr="00980DEE" w:rsidRDefault="00BB786D">
            <w:pPr>
              <w:spacing w:line="360" w:lineRule="exact"/>
              <w:ind w:firstLineChars="100" w:firstLine="210"/>
              <w:rPr>
                <w:rFonts w:ascii="楷体" w:eastAsia="楷体" w:hAnsi="楷体" w:cs="宋体"/>
                <w:szCs w:val="21"/>
              </w:rPr>
            </w:pPr>
            <w:r w:rsidRPr="00980DEE">
              <w:rPr>
                <w:rFonts w:ascii="楷体" w:eastAsia="楷体" w:hAnsi="楷体" w:cs="宋体" w:hint="eastAsia"/>
                <w:szCs w:val="21"/>
              </w:rPr>
              <w:t>e)确保在必要时获得充足的质量管理体系资源（如人力、工具及设备、软件等）；</w:t>
            </w:r>
          </w:p>
          <w:p w14:paraId="1C381C90" w14:textId="77777777" w:rsidR="00FE2F32" w:rsidRPr="00980DEE" w:rsidRDefault="00BB786D">
            <w:pPr>
              <w:spacing w:line="360" w:lineRule="exact"/>
              <w:rPr>
                <w:rFonts w:ascii="楷体" w:eastAsia="楷体" w:hAnsi="楷体" w:cs="宋体"/>
                <w:szCs w:val="21"/>
              </w:rPr>
            </w:pPr>
            <w:r w:rsidRPr="00980DEE">
              <w:rPr>
                <w:rFonts w:ascii="楷体" w:eastAsia="楷体" w:hAnsi="楷体" w:cs="宋体" w:hint="eastAsia"/>
                <w:szCs w:val="21"/>
              </w:rPr>
              <w:t xml:space="preserve"> f)通过内部会议、座谈等形式，就质量管理体系的价值和效益进行沟通；</w:t>
            </w:r>
          </w:p>
          <w:p w14:paraId="2FAC7B6F" w14:textId="77777777" w:rsidR="00FE2F32" w:rsidRPr="00980DEE" w:rsidRDefault="00BB786D">
            <w:pPr>
              <w:spacing w:line="360" w:lineRule="exact"/>
              <w:rPr>
                <w:rFonts w:ascii="楷体" w:eastAsia="楷体" w:hAnsi="楷体" w:cs="宋体"/>
                <w:szCs w:val="21"/>
              </w:rPr>
            </w:pPr>
            <w:r w:rsidRPr="00980DEE">
              <w:rPr>
                <w:rFonts w:ascii="楷体" w:eastAsia="楷体" w:hAnsi="楷体" w:cs="宋体" w:hint="eastAsia"/>
                <w:szCs w:val="21"/>
              </w:rPr>
              <w:t xml:space="preserve"> g)监视质量管理体系的输出，当期望结果未能实现时，确保纠正措施相关责任落实到个人或团队；</w:t>
            </w:r>
          </w:p>
          <w:p w14:paraId="070810DE" w14:textId="77777777" w:rsidR="00FE2F32" w:rsidRPr="00980DEE" w:rsidRDefault="00BB786D">
            <w:pPr>
              <w:spacing w:line="360" w:lineRule="exact"/>
              <w:rPr>
                <w:rFonts w:ascii="楷体" w:eastAsia="楷体" w:hAnsi="楷体" w:cs="宋体"/>
                <w:szCs w:val="21"/>
              </w:rPr>
            </w:pPr>
            <w:r w:rsidRPr="00980DEE">
              <w:rPr>
                <w:rFonts w:ascii="楷体" w:eastAsia="楷体" w:hAnsi="楷体" w:cs="宋体" w:hint="eastAsia"/>
                <w:szCs w:val="21"/>
              </w:rPr>
              <w:t xml:space="preserve"> h)用证据证实就改进对于所有顾客，提升市场占有率、降低成本等方面的价值在组织内进行沟通，支持员工努</w:t>
            </w:r>
            <w:r w:rsidRPr="00980DEE">
              <w:rPr>
                <w:rFonts w:ascii="楷体" w:eastAsia="楷体" w:hAnsi="楷体" w:cs="宋体" w:hint="eastAsia"/>
                <w:szCs w:val="21"/>
              </w:rPr>
              <w:lastRenderedPageBreak/>
              <w:t>力提高质量管理体系的有效性；</w:t>
            </w:r>
          </w:p>
          <w:p w14:paraId="5B7BC952" w14:textId="77777777" w:rsidR="00FE2F32" w:rsidRPr="00980DEE" w:rsidRDefault="00BB786D">
            <w:pPr>
              <w:spacing w:line="360" w:lineRule="exact"/>
              <w:rPr>
                <w:rFonts w:ascii="楷体" w:eastAsia="楷体" w:hAnsi="楷体" w:cs="宋体"/>
                <w:szCs w:val="21"/>
              </w:rPr>
            </w:pPr>
            <w:r w:rsidRPr="00980DEE">
              <w:rPr>
                <w:rFonts w:ascii="楷体" w:eastAsia="楷体" w:hAnsi="楷体" w:cs="宋体" w:hint="eastAsia"/>
                <w:szCs w:val="21"/>
              </w:rPr>
              <w:t xml:space="preserve"> </w:t>
            </w:r>
            <w:proofErr w:type="spellStart"/>
            <w:r w:rsidRPr="00980DEE">
              <w:rPr>
                <w:rFonts w:ascii="楷体" w:eastAsia="楷体" w:hAnsi="楷体" w:cs="宋体" w:hint="eastAsia"/>
                <w:szCs w:val="21"/>
              </w:rPr>
              <w:t>i</w:t>
            </w:r>
            <w:proofErr w:type="spellEnd"/>
            <w:r w:rsidRPr="00980DEE">
              <w:rPr>
                <w:rFonts w:ascii="楷体" w:eastAsia="楷体" w:hAnsi="楷体" w:cs="宋体" w:hint="eastAsia"/>
                <w:szCs w:val="21"/>
              </w:rPr>
              <w:t>)确保内部审核、第三方审核、管理评审等提出改进的信息和建议得到实施推动改进；</w:t>
            </w:r>
          </w:p>
          <w:p w14:paraId="36E7433A" w14:textId="77777777" w:rsidR="00FE2F32" w:rsidRPr="00980DEE" w:rsidRDefault="00BB786D">
            <w:pPr>
              <w:spacing w:line="440" w:lineRule="exact"/>
              <w:rPr>
                <w:rFonts w:ascii="楷体" w:eastAsia="楷体" w:hAnsi="楷体" w:cs="宋体"/>
                <w:szCs w:val="21"/>
              </w:rPr>
            </w:pPr>
            <w:r w:rsidRPr="00980DEE">
              <w:rPr>
                <w:rFonts w:ascii="楷体" w:eastAsia="楷体" w:hAnsi="楷体" w:cs="宋体" w:hint="eastAsia"/>
                <w:szCs w:val="21"/>
              </w:rPr>
              <w:t>j)支持其他相关管理职能以证实其在职责范围内的领导作用j) 支持其他管理者履行其相关领域的职责。</w:t>
            </w:r>
          </w:p>
          <w:p w14:paraId="610AEC3F"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●与总经理常总沟通，清楚自己对于体系的领导作用及成承诺，目前各项工作基本得到实施，并取得了一定的效果。符合要求。</w:t>
            </w:r>
          </w:p>
        </w:tc>
        <w:tc>
          <w:tcPr>
            <w:tcW w:w="1134" w:type="dxa"/>
          </w:tcPr>
          <w:p w14:paraId="7B162777" w14:textId="77777777" w:rsidR="00FE2F32" w:rsidRPr="00980DEE" w:rsidRDefault="00FE2F32">
            <w:pPr>
              <w:rPr>
                <w:rFonts w:ascii="楷体" w:eastAsia="楷体" w:hAnsi="楷体" w:cs="宋体"/>
                <w:szCs w:val="21"/>
              </w:rPr>
            </w:pPr>
          </w:p>
        </w:tc>
      </w:tr>
      <w:tr w:rsidR="00FE2F32" w:rsidRPr="00980DEE" w14:paraId="5AE4F55B" w14:textId="77777777">
        <w:trPr>
          <w:trHeight w:val="689"/>
        </w:trPr>
        <w:tc>
          <w:tcPr>
            <w:tcW w:w="1951" w:type="dxa"/>
            <w:vAlign w:val="center"/>
          </w:tcPr>
          <w:p w14:paraId="220FE936"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以顾客为关注焦点</w:t>
            </w:r>
          </w:p>
        </w:tc>
        <w:tc>
          <w:tcPr>
            <w:tcW w:w="1169" w:type="dxa"/>
            <w:vAlign w:val="center"/>
          </w:tcPr>
          <w:p w14:paraId="577275B6"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5.1.2</w:t>
            </w:r>
          </w:p>
        </w:tc>
        <w:tc>
          <w:tcPr>
            <w:tcW w:w="10455" w:type="dxa"/>
            <w:vAlign w:val="center"/>
          </w:tcPr>
          <w:p w14:paraId="5D1AB0B1"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●公司主要通过合同、图纸、满意度调查等方式了解顾客的需求，确定服务要求。</w:t>
            </w:r>
          </w:p>
          <w:p w14:paraId="63F94D84" w14:textId="77777777" w:rsidR="00FE2F32" w:rsidRPr="00980DEE" w:rsidRDefault="00BB786D">
            <w:pPr>
              <w:spacing w:line="440" w:lineRule="exact"/>
              <w:jc w:val="left"/>
              <w:rPr>
                <w:rFonts w:ascii="楷体" w:eastAsia="楷体" w:hAnsi="楷体" w:cs="宋体"/>
                <w:szCs w:val="21"/>
              </w:rPr>
            </w:pPr>
            <w:r w:rsidRPr="00980DEE">
              <w:rPr>
                <w:rFonts w:ascii="楷体" w:eastAsia="楷体" w:hAnsi="楷体" w:cs="宋体" w:hint="eastAsia"/>
                <w:szCs w:val="21"/>
              </w:rPr>
              <w:t>通过确定顾客相关要求，提供相应产品与相关服务，对顾客使用情况进行跟踪调查；并对顾客满意</w:t>
            </w:r>
            <w:proofErr w:type="gramStart"/>
            <w:r w:rsidRPr="00980DEE">
              <w:rPr>
                <w:rFonts w:ascii="楷体" w:eastAsia="楷体" w:hAnsi="楷体" w:cs="宋体" w:hint="eastAsia"/>
                <w:szCs w:val="21"/>
              </w:rPr>
              <w:t>度感受</w:t>
            </w:r>
            <w:proofErr w:type="gramEnd"/>
            <w:r w:rsidRPr="00980DEE">
              <w:rPr>
                <w:rFonts w:ascii="楷体" w:eastAsia="楷体" w:hAnsi="楷体" w:cs="宋体" w:hint="eastAsia"/>
                <w:szCs w:val="21"/>
              </w:rPr>
              <w:t>进行测量与分析，以改进产品与服务。</w:t>
            </w:r>
          </w:p>
          <w:p w14:paraId="6E1FAB46" w14:textId="77777777" w:rsidR="00FE2F32" w:rsidRPr="00980DEE" w:rsidRDefault="00BB786D">
            <w:pPr>
              <w:spacing w:line="440" w:lineRule="exact"/>
              <w:jc w:val="left"/>
              <w:rPr>
                <w:rFonts w:ascii="楷体" w:eastAsia="楷体" w:hAnsi="楷体" w:cs="宋体"/>
                <w:szCs w:val="21"/>
              </w:rPr>
            </w:pPr>
            <w:r w:rsidRPr="00980DEE">
              <w:rPr>
                <w:rFonts w:ascii="楷体" w:eastAsia="楷体" w:hAnsi="楷体" w:cs="宋体" w:hint="eastAsia"/>
                <w:szCs w:val="21"/>
              </w:rPr>
              <w:t>●策划和规定了由综合部定期对顾客实施满意度测评，从各方面提高顾客的满意度。具体</w:t>
            </w:r>
            <w:proofErr w:type="gramStart"/>
            <w:r w:rsidRPr="00980DEE">
              <w:rPr>
                <w:rFonts w:ascii="楷体" w:eastAsia="楷体" w:hAnsi="楷体" w:cs="宋体" w:hint="eastAsia"/>
                <w:szCs w:val="21"/>
              </w:rPr>
              <w:t>见综合</w:t>
            </w:r>
            <w:proofErr w:type="gramEnd"/>
            <w:r w:rsidRPr="00980DEE">
              <w:rPr>
                <w:rFonts w:ascii="楷体" w:eastAsia="楷体" w:hAnsi="楷体" w:cs="宋体" w:hint="eastAsia"/>
                <w:szCs w:val="21"/>
              </w:rPr>
              <w:t>部9.1.2 条款审核记录。</w:t>
            </w:r>
          </w:p>
        </w:tc>
        <w:tc>
          <w:tcPr>
            <w:tcW w:w="1134" w:type="dxa"/>
          </w:tcPr>
          <w:p w14:paraId="4FFA92F7" w14:textId="77777777" w:rsidR="00FE2F32" w:rsidRPr="00980DEE" w:rsidRDefault="00FE2F32">
            <w:pPr>
              <w:rPr>
                <w:rFonts w:ascii="楷体" w:eastAsia="楷体" w:hAnsi="楷体" w:cs="宋体"/>
                <w:szCs w:val="21"/>
              </w:rPr>
            </w:pPr>
          </w:p>
        </w:tc>
      </w:tr>
      <w:tr w:rsidR="00FE2F32" w:rsidRPr="00980DEE" w14:paraId="62230E70" w14:textId="77777777">
        <w:trPr>
          <w:trHeight w:val="689"/>
        </w:trPr>
        <w:tc>
          <w:tcPr>
            <w:tcW w:w="1951" w:type="dxa"/>
            <w:vAlign w:val="center"/>
          </w:tcPr>
          <w:p w14:paraId="1CA585EB"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质量方针</w:t>
            </w:r>
          </w:p>
        </w:tc>
        <w:tc>
          <w:tcPr>
            <w:tcW w:w="1169" w:type="dxa"/>
            <w:vAlign w:val="center"/>
          </w:tcPr>
          <w:p w14:paraId="150F4464"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5.2</w:t>
            </w:r>
          </w:p>
        </w:tc>
        <w:tc>
          <w:tcPr>
            <w:tcW w:w="10455" w:type="dxa"/>
            <w:vAlign w:val="center"/>
          </w:tcPr>
          <w:p w14:paraId="05BF76C4" w14:textId="77777777" w:rsidR="00FE2F32" w:rsidRPr="00980DEE" w:rsidRDefault="00BB786D">
            <w:pPr>
              <w:spacing w:line="440" w:lineRule="exact"/>
              <w:jc w:val="left"/>
              <w:rPr>
                <w:rFonts w:ascii="楷体" w:eastAsia="楷体" w:hAnsi="楷体" w:cs="宋体"/>
                <w:szCs w:val="21"/>
              </w:rPr>
            </w:pPr>
            <w:r w:rsidRPr="00980DEE">
              <w:rPr>
                <w:rFonts w:ascii="楷体" w:eastAsia="楷体" w:hAnsi="楷体" w:cs="宋体" w:hint="eastAsia"/>
                <w:szCs w:val="21"/>
              </w:rPr>
              <w:t>●查见《质量手册》XN-SC-2021中制定了企业的质量方针：</w:t>
            </w:r>
          </w:p>
          <w:p w14:paraId="1D3BE6CA" w14:textId="77777777" w:rsidR="00FE2F32" w:rsidRPr="00980DEE" w:rsidRDefault="00BB786D">
            <w:pPr>
              <w:spacing w:line="360" w:lineRule="exact"/>
              <w:rPr>
                <w:rFonts w:ascii="楷体" w:eastAsia="楷体" w:hAnsi="楷体" w:cs="宋体"/>
                <w:b/>
                <w:szCs w:val="21"/>
              </w:rPr>
            </w:pPr>
            <w:r w:rsidRPr="00980DEE">
              <w:rPr>
                <w:rFonts w:ascii="楷体" w:eastAsia="楷体" w:hAnsi="楷体" w:cs="宋体" w:hint="eastAsia"/>
                <w:b/>
                <w:szCs w:val="21"/>
              </w:rPr>
              <w:t>顾客至上，品质优先，持续改进。</w:t>
            </w:r>
          </w:p>
          <w:p w14:paraId="1E11A5F5" w14:textId="77777777" w:rsidR="00FE2F32" w:rsidRPr="00980DEE" w:rsidRDefault="00BB786D">
            <w:pPr>
              <w:spacing w:line="440" w:lineRule="exact"/>
              <w:jc w:val="left"/>
              <w:rPr>
                <w:rFonts w:ascii="楷体" w:eastAsia="楷体" w:hAnsi="楷体" w:cs="宋体"/>
                <w:szCs w:val="21"/>
              </w:rPr>
            </w:pPr>
            <w:r w:rsidRPr="00980DEE">
              <w:rPr>
                <w:rFonts w:ascii="楷体" w:eastAsia="楷体" w:hAnsi="楷体" w:cs="宋体" w:hint="eastAsia"/>
                <w:szCs w:val="21"/>
              </w:rPr>
              <w:t>●质量方针与企业的经营宗旨基本相适应；质量方针经总经理批准实施。</w:t>
            </w:r>
          </w:p>
          <w:p w14:paraId="261861ED" w14:textId="77777777" w:rsidR="00FE2F32" w:rsidRPr="00980DEE" w:rsidRDefault="00BB786D">
            <w:pPr>
              <w:spacing w:line="440" w:lineRule="exact"/>
              <w:jc w:val="left"/>
              <w:rPr>
                <w:rFonts w:ascii="楷体" w:eastAsia="楷体" w:hAnsi="楷体" w:cs="宋体"/>
                <w:szCs w:val="21"/>
              </w:rPr>
            </w:pPr>
            <w:r w:rsidRPr="00980DEE">
              <w:rPr>
                <w:rFonts w:ascii="楷体" w:eastAsia="楷体" w:hAnsi="楷体" w:cs="宋体" w:hint="eastAsia"/>
                <w:szCs w:val="21"/>
              </w:rPr>
              <w:t>通过《质量手册》下发、会议传达，培训等方式使质量方针在内部得到了沟通，让全体员工理解执行。</w:t>
            </w:r>
          </w:p>
          <w:p w14:paraId="1071843D" w14:textId="77777777" w:rsidR="00FE2F32" w:rsidRPr="00980DEE" w:rsidRDefault="00BB786D">
            <w:pPr>
              <w:pStyle w:val="a6"/>
              <w:rPr>
                <w:rFonts w:ascii="楷体" w:eastAsia="楷体" w:hAnsi="楷体" w:cs="宋体"/>
                <w:szCs w:val="21"/>
              </w:rPr>
            </w:pPr>
            <w:r w:rsidRPr="00980DEE">
              <w:rPr>
                <w:rFonts w:ascii="楷体" w:eastAsia="楷体" w:hAnsi="楷体" w:cs="宋体" w:hint="eastAsia"/>
                <w:szCs w:val="21"/>
              </w:rPr>
              <w:t>质量方针基本适宜。</w:t>
            </w:r>
          </w:p>
        </w:tc>
        <w:tc>
          <w:tcPr>
            <w:tcW w:w="1134" w:type="dxa"/>
          </w:tcPr>
          <w:p w14:paraId="6DEAC20B" w14:textId="77777777" w:rsidR="00FE2F32" w:rsidRPr="00980DEE" w:rsidRDefault="00FE2F32">
            <w:pPr>
              <w:rPr>
                <w:rFonts w:ascii="楷体" w:eastAsia="楷体" w:hAnsi="楷体" w:cs="宋体"/>
                <w:szCs w:val="21"/>
              </w:rPr>
            </w:pPr>
          </w:p>
        </w:tc>
      </w:tr>
      <w:tr w:rsidR="00FE2F32" w:rsidRPr="00980DEE" w14:paraId="7893DC14" w14:textId="77777777">
        <w:trPr>
          <w:trHeight w:val="689"/>
        </w:trPr>
        <w:tc>
          <w:tcPr>
            <w:tcW w:w="1951" w:type="dxa"/>
            <w:vAlign w:val="center"/>
          </w:tcPr>
          <w:p w14:paraId="75EDD4FF"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组织的岗位、职责权限</w:t>
            </w:r>
          </w:p>
        </w:tc>
        <w:tc>
          <w:tcPr>
            <w:tcW w:w="1169" w:type="dxa"/>
            <w:vAlign w:val="center"/>
          </w:tcPr>
          <w:p w14:paraId="40113392"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5.3</w:t>
            </w:r>
          </w:p>
        </w:tc>
        <w:tc>
          <w:tcPr>
            <w:tcW w:w="10455" w:type="dxa"/>
            <w:vAlign w:val="center"/>
          </w:tcPr>
          <w:p w14:paraId="6EF44878"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总经理常总介绍，企业在策划和建立管理体系时，成立了组织机构：管理层、综合部、项目部，设立了管理者代表，并对各部门的作用、职责、权限进行了划分。《质量手册》XN-SC-2021确定了组织机构图、职能分配表，各部门作用、职责、权限界定基本清楚，并与实际情况基本相符。最高管理者负责岗位的设定、职责和权限的指派工作。并通过文件下发、会议、培训等方式将职责、权限传达到组织相关部门及层次。</w:t>
            </w:r>
          </w:p>
          <w:p w14:paraId="2C8D1B08"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sym w:font="Wingdings 2" w:char="F098"/>
            </w:r>
            <w:r w:rsidRPr="00980DEE">
              <w:rPr>
                <w:rFonts w:ascii="楷体" w:eastAsia="楷体" w:hAnsi="楷体" w:cs="宋体" w:hint="eastAsia"/>
                <w:szCs w:val="21"/>
              </w:rPr>
              <w:t>查见《管理制度汇编》中制定了《岗位人员的任职要求》SQJX-SJ02，本公司各主要岗位的人员上岗要求进行了明确。</w:t>
            </w:r>
          </w:p>
          <w:p w14:paraId="3C52CA10" w14:textId="77777777" w:rsidR="00FE2F32" w:rsidRPr="00980DEE" w:rsidRDefault="00BB786D">
            <w:pPr>
              <w:spacing w:line="360" w:lineRule="auto"/>
              <w:rPr>
                <w:rFonts w:ascii="楷体" w:eastAsia="楷体" w:hAnsi="楷体" w:cs="宋体"/>
                <w:szCs w:val="21"/>
              </w:rPr>
            </w:pPr>
            <w:r w:rsidRPr="00980DEE">
              <w:rPr>
                <w:rFonts w:ascii="楷体" w:eastAsia="楷体" w:hAnsi="楷体" w:cs="宋体" w:hint="eastAsia"/>
                <w:szCs w:val="21"/>
              </w:rPr>
              <w:t>--</w:t>
            </w:r>
            <w:proofErr w:type="gramStart"/>
            <w:r w:rsidRPr="00980DEE">
              <w:rPr>
                <w:rFonts w:ascii="楷体" w:eastAsia="楷体" w:hAnsi="楷体" w:cs="宋体" w:hint="eastAsia"/>
                <w:szCs w:val="21"/>
              </w:rPr>
              <w:t>抽部门</w:t>
            </w:r>
            <w:proofErr w:type="gramEnd"/>
            <w:r w:rsidRPr="00980DEE">
              <w:rPr>
                <w:rFonts w:ascii="楷体" w:eastAsia="楷体" w:hAnsi="楷体" w:cs="宋体" w:hint="eastAsia"/>
                <w:szCs w:val="21"/>
              </w:rPr>
              <w:t>负责人岗位要求：</w:t>
            </w:r>
          </w:p>
          <w:p w14:paraId="4F1E9E94" w14:textId="77777777" w:rsidR="00FE2F32" w:rsidRPr="00980DEE" w:rsidRDefault="00BB786D">
            <w:pPr>
              <w:spacing w:line="360" w:lineRule="auto"/>
              <w:ind w:firstLineChars="300" w:firstLine="630"/>
              <w:rPr>
                <w:rFonts w:ascii="楷体" w:eastAsia="楷体" w:hAnsi="楷体" w:cs="宋体"/>
                <w:szCs w:val="21"/>
              </w:rPr>
            </w:pPr>
            <w:r w:rsidRPr="00980DEE">
              <w:rPr>
                <w:rFonts w:ascii="楷体" w:eastAsia="楷体" w:hAnsi="楷体" w:cs="宋体" w:hint="eastAsia"/>
                <w:szCs w:val="21"/>
              </w:rPr>
              <w:lastRenderedPageBreak/>
              <w:t>1、具有高中以上文化程度，从事相关管理工作两年以上；</w:t>
            </w:r>
            <w:r w:rsidRPr="00980DEE">
              <w:rPr>
                <w:rFonts w:ascii="Calibri" w:eastAsia="楷体" w:hAnsi="Calibri" w:cs="Calibri"/>
                <w:szCs w:val="21"/>
              </w:rPr>
              <w:t> </w:t>
            </w:r>
            <w:r w:rsidRPr="00980DEE">
              <w:rPr>
                <w:rFonts w:ascii="楷体" w:eastAsia="楷体" w:hAnsi="楷体" w:cs="宋体" w:hint="eastAsia"/>
                <w:szCs w:val="21"/>
              </w:rPr>
              <w:t></w:t>
            </w:r>
          </w:p>
          <w:p w14:paraId="64B67AA4" w14:textId="77777777" w:rsidR="00FE2F32" w:rsidRPr="00980DEE" w:rsidRDefault="00BB786D">
            <w:pPr>
              <w:spacing w:line="360" w:lineRule="auto"/>
              <w:ind w:firstLineChars="300" w:firstLine="630"/>
              <w:rPr>
                <w:rFonts w:ascii="楷体" w:eastAsia="楷体" w:hAnsi="楷体" w:cs="宋体"/>
                <w:szCs w:val="21"/>
              </w:rPr>
            </w:pPr>
            <w:r w:rsidRPr="00980DEE">
              <w:rPr>
                <w:rFonts w:ascii="楷体" w:eastAsia="楷体" w:hAnsi="楷体" w:cs="宋体" w:hint="eastAsia"/>
                <w:szCs w:val="21"/>
              </w:rPr>
              <w:t>2、具有较强的组织协调能力、社交能力和文字处理能力；</w:t>
            </w:r>
            <w:r w:rsidRPr="00980DEE">
              <w:rPr>
                <w:rFonts w:ascii="Calibri" w:eastAsia="楷体" w:hAnsi="Calibri" w:cs="Calibri"/>
                <w:szCs w:val="21"/>
              </w:rPr>
              <w:t> </w:t>
            </w:r>
            <w:r w:rsidRPr="00980DEE">
              <w:rPr>
                <w:rFonts w:ascii="楷体" w:eastAsia="楷体" w:hAnsi="楷体" w:cs="宋体" w:hint="eastAsia"/>
                <w:szCs w:val="21"/>
              </w:rPr>
              <w:t></w:t>
            </w:r>
          </w:p>
          <w:p w14:paraId="478BCE7A" w14:textId="77777777" w:rsidR="00FE2F32" w:rsidRPr="00980DEE" w:rsidRDefault="00BB786D">
            <w:pPr>
              <w:spacing w:line="360" w:lineRule="auto"/>
              <w:ind w:firstLineChars="300" w:firstLine="630"/>
              <w:rPr>
                <w:rFonts w:ascii="楷体" w:eastAsia="楷体" w:hAnsi="楷体" w:cs="宋体"/>
                <w:szCs w:val="21"/>
              </w:rPr>
            </w:pPr>
            <w:r w:rsidRPr="00980DEE">
              <w:rPr>
                <w:rFonts w:ascii="楷体" w:eastAsia="楷体" w:hAnsi="楷体" w:cs="宋体" w:hint="eastAsia"/>
                <w:szCs w:val="21"/>
              </w:rPr>
              <w:t>3、熟悉质量管理工作；</w:t>
            </w:r>
            <w:r w:rsidRPr="00980DEE">
              <w:rPr>
                <w:rFonts w:ascii="楷体" w:eastAsia="楷体" w:hAnsi="楷体" w:cs="宋体" w:hint="eastAsia"/>
                <w:szCs w:val="21"/>
              </w:rPr>
              <w:t></w:t>
            </w:r>
          </w:p>
          <w:p w14:paraId="597D038C" w14:textId="77777777" w:rsidR="00FE2F32" w:rsidRPr="00980DEE" w:rsidRDefault="00BB786D">
            <w:pPr>
              <w:spacing w:line="360" w:lineRule="auto"/>
              <w:ind w:firstLineChars="300" w:firstLine="630"/>
              <w:rPr>
                <w:rFonts w:ascii="楷体" w:eastAsia="楷体" w:hAnsi="楷体" w:cs="宋体"/>
                <w:szCs w:val="21"/>
              </w:rPr>
            </w:pPr>
            <w:r w:rsidRPr="00980DEE">
              <w:rPr>
                <w:rFonts w:ascii="楷体" w:eastAsia="楷体" w:hAnsi="楷体" w:cs="宋体" w:hint="eastAsia"/>
                <w:szCs w:val="21"/>
              </w:rPr>
              <w:t>4、熟悉产品的生产流程，了解和掌握生产管理的基本内容；</w:t>
            </w:r>
            <w:r w:rsidRPr="00980DEE">
              <w:rPr>
                <w:rFonts w:ascii="Calibri" w:eastAsia="楷体" w:hAnsi="Calibri" w:cs="Calibri"/>
                <w:szCs w:val="21"/>
              </w:rPr>
              <w:t> </w:t>
            </w:r>
            <w:r w:rsidRPr="00980DEE">
              <w:rPr>
                <w:rFonts w:ascii="楷体" w:eastAsia="楷体" w:hAnsi="楷体" w:cs="宋体" w:hint="eastAsia"/>
                <w:szCs w:val="21"/>
              </w:rPr>
              <w:t></w:t>
            </w:r>
            <w:r w:rsidRPr="00980DEE">
              <w:rPr>
                <w:rFonts w:ascii="Calibri" w:eastAsia="楷体" w:hAnsi="Calibri" w:cs="Calibri"/>
                <w:szCs w:val="21"/>
              </w:rPr>
              <w:t> </w:t>
            </w:r>
          </w:p>
          <w:p w14:paraId="2BFDFAE9" w14:textId="77777777" w:rsidR="00FE2F32" w:rsidRPr="00980DEE" w:rsidRDefault="00BB786D">
            <w:pPr>
              <w:spacing w:line="360" w:lineRule="auto"/>
              <w:ind w:firstLineChars="300" w:firstLine="630"/>
              <w:rPr>
                <w:rFonts w:ascii="楷体" w:eastAsia="楷体" w:hAnsi="楷体" w:cs="宋体"/>
                <w:szCs w:val="21"/>
              </w:rPr>
            </w:pPr>
            <w:r w:rsidRPr="00980DEE">
              <w:rPr>
                <w:rFonts w:ascii="楷体" w:eastAsia="楷体" w:hAnsi="楷体" w:cs="宋体" w:hint="eastAsia"/>
                <w:szCs w:val="21"/>
              </w:rPr>
              <w:t>5、具有良好的组织、协调、策划、协调能力；</w:t>
            </w:r>
            <w:r w:rsidRPr="00980DEE">
              <w:rPr>
                <w:rFonts w:ascii="Calibri" w:eastAsia="楷体" w:hAnsi="Calibri" w:cs="Calibri"/>
                <w:szCs w:val="21"/>
              </w:rPr>
              <w:t> </w:t>
            </w:r>
            <w:r w:rsidRPr="00980DEE">
              <w:rPr>
                <w:rFonts w:ascii="楷体" w:eastAsia="楷体" w:hAnsi="楷体" w:cs="宋体" w:hint="eastAsia"/>
                <w:szCs w:val="21"/>
              </w:rPr>
              <w:t></w:t>
            </w:r>
            <w:r w:rsidRPr="00980DEE">
              <w:rPr>
                <w:rFonts w:ascii="Calibri" w:eastAsia="楷体" w:hAnsi="Calibri" w:cs="Calibri"/>
                <w:szCs w:val="21"/>
              </w:rPr>
              <w:t> </w:t>
            </w:r>
          </w:p>
          <w:p w14:paraId="498F8972" w14:textId="77777777" w:rsidR="00FE2F32" w:rsidRPr="00980DEE" w:rsidRDefault="00BB786D">
            <w:pPr>
              <w:pStyle w:val="2"/>
              <w:ind w:firstLineChars="300" w:firstLine="630"/>
              <w:rPr>
                <w:rFonts w:ascii="楷体" w:eastAsia="楷体" w:hAnsi="楷体" w:cs="宋体"/>
                <w:sz w:val="21"/>
                <w:szCs w:val="21"/>
              </w:rPr>
            </w:pPr>
            <w:r w:rsidRPr="00980DEE">
              <w:rPr>
                <w:rFonts w:ascii="楷体" w:eastAsia="楷体" w:hAnsi="楷体" w:cs="宋体" w:hint="eastAsia"/>
                <w:sz w:val="21"/>
                <w:szCs w:val="21"/>
              </w:rPr>
              <w:t>6、了解与产品生产相关的法律法规要求。</w:t>
            </w:r>
          </w:p>
          <w:p w14:paraId="2298BB39" w14:textId="77777777" w:rsidR="00FE2F32" w:rsidRPr="00980DEE" w:rsidRDefault="00BB786D">
            <w:pPr>
              <w:rPr>
                <w:rFonts w:ascii="楷体" w:eastAsia="楷体" w:hAnsi="楷体"/>
                <w:szCs w:val="21"/>
              </w:rPr>
            </w:pPr>
            <w:r w:rsidRPr="00980DEE">
              <w:rPr>
                <w:rFonts w:ascii="楷体" w:eastAsia="楷体" w:hAnsi="楷体" w:cs="宋体" w:hint="eastAsia"/>
                <w:szCs w:val="21"/>
              </w:rPr>
              <w:t>查见部门管理人员任命书，经总经理常政批准，时间：2021年7月1日。</w:t>
            </w:r>
          </w:p>
          <w:p w14:paraId="58534742"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查《管理制度汇编》中包括销售服务规范、设备管理制度、进货检验标准、供方评价标准等，基本明确了各级人员的质量管理职责等。确认公司目前人力资源、基础设施、技术人员、财力、信息等资源均能保证。</w:t>
            </w:r>
          </w:p>
          <w:p w14:paraId="0DE188BE"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详见各部门5.3条款审核记录。</w:t>
            </w:r>
          </w:p>
        </w:tc>
        <w:tc>
          <w:tcPr>
            <w:tcW w:w="1134" w:type="dxa"/>
          </w:tcPr>
          <w:p w14:paraId="2047ABBB" w14:textId="77777777" w:rsidR="00FE2F32" w:rsidRPr="00980DEE" w:rsidRDefault="00FE2F32">
            <w:pPr>
              <w:rPr>
                <w:rFonts w:ascii="楷体" w:eastAsia="楷体" w:hAnsi="楷体" w:cs="宋体"/>
                <w:szCs w:val="21"/>
              </w:rPr>
            </w:pPr>
          </w:p>
        </w:tc>
      </w:tr>
      <w:tr w:rsidR="00FE2F32" w:rsidRPr="00980DEE" w14:paraId="61A8F29F" w14:textId="77777777">
        <w:trPr>
          <w:trHeight w:val="689"/>
        </w:trPr>
        <w:tc>
          <w:tcPr>
            <w:tcW w:w="1951" w:type="dxa"/>
            <w:vAlign w:val="center"/>
          </w:tcPr>
          <w:p w14:paraId="5B6EDF7A"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应对风险和机遇的策划</w:t>
            </w:r>
          </w:p>
        </w:tc>
        <w:tc>
          <w:tcPr>
            <w:tcW w:w="1169" w:type="dxa"/>
            <w:vAlign w:val="center"/>
          </w:tcPr>
          <w:p w14:paraId="47804108"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6.1</w:t>
            </w:r>
          </w:p>
        </w:tc>
        <w:tc>
          <w:tcPr>
            <w:tcW w:w="10455" w:type="dxa"/>
            <w:vAlign w:val="center"/>
          </w:tcPr>
          <w:p w14:paraId="1E4BB776"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总经理常总介绍，在策划管理体系时，公司领导层考虑了公司运行所处的环境，包括4.1识别的内外部环境因素。查见《质量手册》XN-SC-2021里有对风险和机遇应对控制的要求。查见程序文件《风险和机遇的识别与评价控制程序》</w:t>
            </w:r>
            <w:r w:rsidRPr="00980DEE">
              <w:rPr>
                <w:rFonts w:ascii="楷体" w:eastAsia="楷体" w:hAnsi="楷体" w:cs="宋体" w:hint="eastAsia"/>
                <w:caps/>
                <w:szCs w:val="21"/>
              </w:rPr>
              <w:t>XN-CX-02，</w:t>
            </w:r>
            <w:r w:rsidRPr="00980DEE">
              <w:rPr>
                <w:rFonts w:ascii="楷体" w:eastAsia="楷体" w:hAnsi="楷体" w:hint="eastAsia"/>
                <w:szCs w:val="21"/>
              </w:rPr>
              <w:t>对企业的风险和机遇进行识别和控制，确保质量管理体系能够实现其预期结果，并实现改进。</w:t>
            </w:r>
          </w:p>
          <w:p w14:paraId="59C9DE64"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查企业编制了《风险和机遇评估分析表》JL-6.1-01，分别对综合管理过程及生产过程的风险和机遇进行了识别，以保证风险管理的有效性，从而确保管理体系能够实现其期望的结果；增强有利影响；避免或减少不利影响；实现改进。</w:t>
            </w:r>
          </w:p>
          <w:p w14:paraId="306588D5"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w:t>
            </w:r>
            <w:proofErr w:type="gramStart"/>
            <w:r w:rsidRPr="00980DEE">
              <w:rPr>
                <w:rFonts w:ascii="楷体" w:eastAsia="楷体" w:hAnsi="楷体" w:cs="宋体" w:hint="eastAsia"/>
                <w:szCs w:val="21"/>
              </w:rPr>
              <w:t>查公司</w:t>
            </w:r>
            <w:proofErr w:type="gramEnd"/>
            <w:r w:rsidRPr="00980DEE">
              <w:rPr>
                <w:rFonts w:ascii="楷体" w:eastAsia="楷体" w:hAnsi="楷体" w:cs="宋体" w:hint="eastAsia"/>
                <w:szCs w:val="21"/>
              </w:rPr>
              <w:t>面临的风险和机遇及控制措施</w:t>
            </w:r>
          </w:p>
          <w:p w14:paraId="423F1970"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w:t>
            </w:r>
            <w:proofErr w:type="gramStart"/>
            <w:r w:rsidRPr="00980DEE">
              <w:rPr>
                <w:rFonts w:ascii="楷体" w:eastAsia="楷体" w:hAnsi="楷体" w:cs="宋体" w:hint="eastAsia"/>
                <w:szCs w:val="21"/>
              </w:rPr>
              <w:t>抽管理</w:t>
            </w:r>
            <w:proofErr w:type="gramEnd"/>
            <w:r w:rsidRPr="00980DEE">
              <w:rPr>
                <w:rFonts w:ascii="楷体" w:eastAsia="楷体" w:hAnsi="楷体" w:cs="宋体" w:hint="eastAsia"/>
                <w:szCs w:val="21"/>
              </w:rPr>
              <w:t>层风险和机遇：1、公司人员配置和岗位设置不合理，应对措施：策划了新的岗位职责，对人员和岗位进行了调整，措施实施负责人：李金龙，目前进行中</w:t>
            </w:r>
          </w:p>
          <w:p w14:paraId="09BFB129" w14:textId="77777777" w:rsidR="00FE2F32" w:rsidRPr="00980DEE" w:rsidRDefault="00BB786D">
            <w:pPr>
              <w:pStyle w:val="2"/>
              <w:ind w:firstLineChars="0" w:firstLine="0"/>
              <w:rPr>
                <w:rFonts w:ascii="楷体" w:eastAsia="楷体" w:hAnsi="楷体"/>
                <w:sz w:val="21"/>
                <w:szCs w:val="21"/>
              </w:rPr>
            </w:pPr>
            <w:r w:rsidRPr="00980DEE">
              <w:rPr>
                <w:rFonts w:ascii="楷体" w:eastAsia="楷体" w:hAnsi="楷体" w:cs="宋体" w:hint="eastAsia"/>
                <w:sz w:val="21"/>
                <w:szCs w:val="21"/>
              </w:rPr>
              <w:t>--</w:t>
            </w:r>
            <w:proofErr w:type="gramStart"/>
            <w:r w:rsidRPr="00980DEE">
              <w:rPr>
                <w:rFonts w:ascii="楷体" w:eastAsia="楷体" w:hAnsi="楷体" w:cs="宋体" w:hint="eastAsia"/>
                <w:sz w:val="21"/>
                <w:szCs w:val="21"/>
              </w:rPr>
              <w:t>抽生产</w:t>
            </w:r>
            <w:proofErr w:type="gramEnd"/>
            <w:r w:rsidRPr="00980DEE">
              <w:rPr>
                <w:rFonts w:ascii="楷体" w:eastAsia="楷体" w:hAnsi="楷体" w:cs="宋体" w:hint="eastAsia"/>
                <w:sz w:val="21"/>
                <w:szCs w:val="21"/>
              </w:rPr>
              <w:t>过程风险和机遇：</w:t>
            </w:r>
            <w:proofErr w:type="gramStart"/>
            <w:r w:rsidRPr="00980DEE">
              <w:rPr>
                <w:rFonts w:ascii="楷体" w:eastAsia="楷体" w:hAnsi="楷体" w:cs="宋体" w:hint="eastAsia"/>
                <w:sz w:val="21"/>
                <w:szCs w:val="21"/>
              </w:rPr>
              <w:t>抽设备</w:t>
            </w:r>
            <w:proofErr w:type="gramEnd"/>
            <w:r w:rsidRPr="00980DEE">
              <w:rPr>
                <w:rFonts w:ascii="楷体" w:eastAsia="楷体" w:hAnsi="楷体" w:cs="宋体" w:hint="eastAsia"/>
                <w:sz w:val="21"/>
                <w:szCs w:val="21"/>
              </w:rPr>
              <w:t>出现故障,影响交工期，策划了应对措施：定期对设备进行维护保养，实施负责人：</w:t>
            </w:r>
            <w:proofErr w:type="gramStart"/>
            <w:r w:rsidRPr="00980DEE">
              <w:rPr>
                <w:rFonts w:ascii="楷体" w:eastAsia="楷体" w:hAnsi="楷体" w:cs="宋体" w:hint="eastAsia"/>
                <w:sz w:val="21"/>
                <w:szCs w:val="21"/>
              </w:rPr>
              <w:t>弓永刚</w:t>
            </w:r>
            <w:proofErr w:type="gramEnd"/>
            <w:r w:rsidRPr="00980DEE">
              <w:rPr>
                <w:rFonts w:ascii="楷体" w:eastAsia="楷体" w:hAnsi="楷体" w:cs="宋体" w:hint="eastAsia"/>
                <w:sz w:val="21"/>
                <w:szCs w:val="21"/>
              </w:rPr>
              <w:t>；</w:t>
            </w:r>
            <w:proofErr w:type="gramStart"/>
            <w:r w:rsidRPr="00980DEE">
              <w:rPr>
                <w:rFonts w:ascii="楷体" w:eastAsia="楷体" w:hAnsi="楷体" w:cs="宋体" w:hint="eastAsia"/>
                <w:sz w:val="21"/>
                <w:szCs w:val="21"/>
              </w:rPr>
              <w:t>抽生产</w:t>
            </w:r>
            <w:proofErr w:type="gramEnd"/>
            <w:r w:rsidRPr="00980DEE">
              <w:rPr>
                <w:rFonts w:ascii="楷体" w:eastAsia="楷体" w:hAnsi="楷体" w:cs="宋体" w:hint="eastAsia"/>
                <w:sz w:val="21"/>
                <w:szCs w:val="21"/>
              </w:rPr>
              <w:t>现场和仓库出现明火，企业受到损失，策划了应对措施：严格执行相关消防制度，加强培训教育，加强监督，实施负责人：</w:t>
            </w:r>
            <w:proofErr w:type="gramStart"/>
            <w:r w:rsidRPr="00980DEE">
              <w:rPr>
                <w:rFonts w:ascii="楷体" w:eastAsia="楷体" w:hAnsi="楷体" w:cs="宋体" w:hint="eastAsia"/>
                <w:sz w:val="21"/>
                <w:szCs w:val="21"/>
              </w:rPr>
              <w:t>弓永刚</w:t>
            </w:r>
            <w:proofErr w:type="gramEnd"/>
            <w:r w:rsidRPr="00980DEE">
              <w:rPr>
                <w:rFonts w:ascii="楷体" w:eastAsia="楷体" w:hAnsi="楷体" w:cs="宋体" w:hint="eastAsia"/>
                <w:sz w:val="21"/>
                <w:szCs w:val="21"/>
              </w:rPr>
              <w:t>；</w:t>
            </w:r>
          </w:p>
          <w:p w14:paraId="19FC32B6" w14:textId="77777777" w:rsidR="00FE2F32" w:rsidRPr="00980DEE" w:rsidRDefault="00BB786D">
            <w:pPr>
              <w:pStyle w:val="a6"/>
              <w:rPr>
                <w:rFonts w:ascii="楷体" w:eastAsia="楷体" w:hAnsi="楷体" w:cs="宋体"/>
                <w:szCs w:val="21"/>
              </w:rPr>
            </w:pPr>
            <w:r w:rsidRPr="00980DEE">
              <w:rPr>
                <w:rFonts w:ascii="楷体" w:eastAsia="楷体" w:hAnsi="楷体" w:cs="宋体" w:hint="eastAsia"/>
                <w:szCs w:val="21"/>
              </w:rPr>
              <w:t>●相关措施由实施负责人进行跟踪实施和验证，查验均按要求执行。</w:t>
            </w:r>
          </w:p>
          <w:p w14:paraId="7B322829"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lastRenderedPageBreak/>
              <w:t>应对风险和机遇的策划基本符合要求。</w:t>
            </w:r>
          </w:p>
        </w:tc>
        <w:tc>
          <w:tcPr>
            <w:tcW w:w="1134" w:type="dxa"/>
          </w:tcPr>
          <w:p w14:paraId="4E3BA800" w14:textId="77777777" w:rsidR="00FE2F32" w:rsidRPr="00980DEE" w:rsidRDefault="00FE2F32">
            <w:pPr>
              <w:rPr>
                <w:rFonts w:ascii="楷体" w:eastAsia="楷体" w:hAnsi="楷体" w:cs="宋体"/>
                <w:szCs w:val="21"/>
              </w:rPr>
            </w:pPr>
          </w:p>
        </w:tc>
      </w:tr>
      <w:tr w:rsidR="00FE2F32" w:rsidRPr="00980DEE" w14:paraId="4EDCF966" w14:textId="77777777">
        <w:trPr>
          <w:trHeight w:val="689"/>
        </w:trPr>
        <w:tc>
          <w:tcPr>
            <w:tcW w:w="1951" w:type="dxa"/>
            <w:vAlign w:val="center"/>
          </w:tcPr>
          <w:p w14:paraId="2970A9CF"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质量目标和实现计划</w:t>
            </w:r>
          </w:p>
        </w:tc>
        <w:tc>
          <w:tcPr>
            <w:tcW w:w="1169" w:type="dxa"/>
            <w:vAlign w:val="center"/>
          </w:tcPr>
          <w:p w14:paraId="622F4130"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6.2</w:t>
            </w:r>
          </w:p>
        </w:tc>
        <w:tc>
          <w:tcPr>
            <w:tcW w:w="10455" w:type="dxa"/>
            <w:vAlign w:val="center"/>
          </w:tcPr>
          <w:p w14:paraId="49E4CA38"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●《质量手册》XN-SC-2021中制定了企业总的质量目标：</w:t>
            </w:r>
          </w:p>
          <w:p w14:paraId="692EA2E1" w14:textId="77777777" w:rsidR="00FE2F32" w:rsidRPr="00980DEE" w:rsidRDefault="00BB786D">
            <w:pPr>
              <w:spacing w:line="360" w:lineRule="exact"/>
              <w:rPr>
                <w:rFonts w:ascii="楷体" w:eastAsia="楷体" w:hAnsi="楷体" w:cs="宋体"/>
                <w:szCs w:val="21"/>
              </w:rPr>
            </w:pPr>
            <w:r w:rsidRPr="00980DEE">
              <w:rPr>
                <w:rFonts w:ascii="楷体" w:eastAsia="楷体" w:hAnsi="楷体" w:cs="宋体" w:hint="eastAsia"/>
                <w:szCs w:val="21"/>
              </w:rPr>
              <w:t>1、顾客满意度≥95%；</w:t>
            </w:r>
          </w:p>
          <w:p w14:paraId="3D2B7817" w14:textId="77777777" w:rsidR="00FE2F32" w:rsidRPr="00980DEE" w:rsidRDefault="00BB786D">
            <w:pPr>
              <w:pStyle w:val="a6"/>
              <w:rPr>
                <w:rFonts w:ascii="楷体" w:eastAsia="楷体" w:hAnsi="楷体" w:cs="宋体"/>
                <w:szCs w:val="21"/>
              </w:rPr>
            </w:pPr>
            <w:r w:rsidRPr="00980DEE">
              <w:rPr>
                <w:rFonts w:ascii="楷体" w:eastAsia="楷体" w:hAnsi="楷体" w:cs="宋体" w:hint="eastAsia"/>
                <w:szCs w:val="21"/>
              </w:rPr>
              <w:t>2、</w:t>
            </w:r>
            <w:r w:rsidRPr="00980DEE">
              <w:rPr>
                <w:rFonts w:ascii="楷体" w:eastAsia="楷体" w:hAnsi="楷体" w:cs="宋体" w:hint="eastAsia"/>
                <w:color w:val="000000"/>
                <w:szCs w:val="21"/>
              </w:rPr>
              <w:t>产品加工合格率≥98%</w:t>
            </w:r>
          </w:p>
          <w:p w14:paraId="47AAE8D7" w14:textId="77777777" w:rsidR="00FE2F32" w:rsidRPr="00980DEE" w:rsidRDefault="00BB786D">
            <w:pPr>
              <w:pStyle w:val="a6"/>
              <w:rPr>
                <w:rFonts w:ascii="楷体" w:eastAsia="楷体" w:hAnsi="楷体" w:cs="宋体"/>
                <w:szCs w:val="21"/>
              </w:rPr>
            </w:pPr>
            <w:r w:rsidRPr="00980DEE">
              <w:rPr>
                <w:rFonts w:ascii="楷体" w:eastAsia="楷体" w:hAnsi="楷体" w:cs="宋体" w:hint="eastAsia"/>
                <w:szCs w:val="21"/>
              </w:rPr>
              <w:t>●查企业《管理制度汇编》编制了《质量方针和质量目标分解和考核办法》XN-GL-01-2021，</w:t>
            </w:r>
          </w:p>
          <w:p w14:paraId="02B35BD2" w14:textId="77777777" w:rsidR="00FE2F32" w:rsidRPr="00980DEE" w:rsidRDefault="00BB786D">
            <w:pPr>
              <w:pStyle w:val="a6"/>
              <w:rPr>
                <w:rFonts w:ascii="楷体" w:eastAsia="楷体" w:hAnsi="楷体" w:cs="宋体"/>
                <w:szCs w:val="21"/>
              </w:rPr>
            </w:pPr>
            <w:r w:rsidRPr="00980DEE">
              <w:rPr>
                <w:rFonts w:ascii="楷体" w:eastAsia="楷体" w:hAnsi="楷体" w:cs="宋体" w:hint="eastAsia"/>
                <w:szCs w:val="21"/>
              </w:rPr>
              <w:t>办法对质量目标进行了解释，并进行了分解，明确了考核办法和考核频次。</w:t>
            </w:r>
          </w:p>
          <w:p w14:paraId="35D6475B" w14:textId="1DC04477" w:rsidR="00FE2F32" w:rsidRPr="00980DEE" w:rsidRDefault="00E75E87">
            <w:pPr>
              <w:rPr>
                <w:rFonts w:ascii="楷体" w:eastAsia="楷体" w:hAnsi="楷体" w:cs="宋体"/>
                <w:spacing w:val="20"/>
                <w:szCs w:val="21"/>
              </w:rPr>
            </w:pPr>
            <w:r w:rsidRPr="00980DEE">
              <w:rPr>
                <w:rFonts w:ascii="楷体" w:eastAsia="楷体" w:hAnsi="楷体" w:cs="宋体" w:hint="eastAsia"/>
                <w:spacing w:val="20"/>
                <w:szCs w:val="21"/>
              </w:rPr>
              <w:t>查2</w:t>
            </w:r>
            <w:r w:rsidRPr="00980DEE">
              <w:rPr>
                <w:rFonts w:ascii="楷体" w:eastAsia="楷体" w:hAnsi="楷体" w:cs="宋体"/>
                <w:spacing w:val="20"/>
                <w:szCs w:val="21"/>
              </w:rPr>
              <w:t>021</w:t>
            </w:r>
            <w:r w:rsidRPr="00980DEE">
              <w:rPr>
                <w:rFonts w:ascii="楷体" w:eastAsia="楷体" w:hAnsi="楷体" w:cs="宋体" w:hint="eastAsia"/>
                <w:spacing w:val="20"/>
                <w:szCs w:val="21"/>
              </w:rPr>
              <w:t>年</w:t>
            </w:r>
            <w:r w:rsidRPr="00980DEE">
              <w:rPr>
                <w:rFonts w:ascii="楷体" w:eastAsia="楷体" w:hAnsi="楷体" w:cs="宋体"/>
                <w:spacing w:val="20"/>
                <w:szCs w:val="21"/>
              </w:rPr>
              <w:t>3-4</w:t>
            </w:r>
            <w:r w:rsidRPr="00980DEE">
              <w:rPr>
                <w:rFonts w:ascii="楷体" w:eastAsia="楷体" w:hAnsi="楷体" w:cs="宋体" w:hint="eastAsia"/>
                <w:spacing w:val="20"/>
                <w:szCs w:val="21"/>
              </w:rPr>
              <w:t>季度目标完成情况，均完成，详见各部门审核</w:t>
            </w:r>
          </w:p>
        </w:tc>
        <w:tc>
          <w:tcPr>
            <w:tcW w:w="1134" w:type="dxa"/>
          </w:tcPr>
          <w:p w14:paraId="787C2D26" w14:textId="77777777" w:rsidR="00FE2F32" w:rsidRPr="00980DEE" w:rsidRDefault="00FE2F32">
            <w:pPr>
              <w:rPr>
                <w:rFonts w:ascii="楷体" w:eastAsia="楷体" w:hAnsi="楷体" w:cs="宋体"/>
                <w:szCs w:val="21"/>
              </w:rPr>
            </w:pPr>
          </w:p>
        </w:tc>
      </w:tr>
      <w:tr w:rsidR="00FE2F32" w:rsidRPr="00980DEE" w14:paraId="7CE4A03C" w14:textId="77777777">
        <w:trPr>
          <w:trHeight w:val="689"/>
        </w:trPr>
        <w:tc>
          <w:tcPr>
            <w:tcW w:w="1951" w:type="dxa"/>
            <w:vAlign w:val="center"/>
          </w:tcPr>
          <w:p w14:paraId="0E589BCB"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变更的策划</w:t>
            </w:r>
          </w:p>
        </w:tc>
        <w:tc>
          <w:tcPr>
            <w:tcW w:w="1169" w:type="dxa"/>
            <w:vAlign w:val="center"/>
          </w:tcPr>
          <w:p w14:paraId="785D7723"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 xml:space="preserve">6.3 </w:t>
            </w:r>
          </w:p>
        </w:tc>
        <w:tc>
          <w:tcPr>
            <w:tcW w:w="10455" w:type="dxa"/>
            <w:vAlign w:val="center"/>
          </w:tcPr>
          <w:p w14:paraId="34B062FD"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●变更的策划：</w:t>
            </w:r>
          </w:p>
          <w:p w14:paraId="6DD265B0" w14:textId="77777777" w:rsidR="00FE2F32" w:rsidRPr="00980DEE" w:rsidRDefault="00BB786D">
            <w:pPr>
              <w:spacing w:line="360" w:lineRule="exact"/>
              <w:ind w:firstLineChars="200" w:firstLine="420"/>
              <w:rPr>
                <w:rFonts w:ascii="楷体" w:eastAsia="楷体" w:hAnsi="楷体" w:cs="宋体"/>
                <w:szCs w:val="21"/>
              </w:rPr>
            </w:pPr>
            <w:r w:rsidRPr="00980DEE">
              <w:rPr>
                <w:rFonts w:ascii="楷体" w:eastAsia="楷体" w:hAnsi="楷体" w:cs="宋体" w:hint="eastAsia"/>
                <w:szCs w:val="21"/>
              </w:rPr>
              <w:t>在《质量手册》中明确了，当公司的组织机构、业务发生重大变化，确定需要对质量管理体系进行变更时，预防变更造成的不良影响，应策划并系统地实施。</w:t>
            </w:r>
          </w:p>
          <w:p w14:paraId="3B9412B7" w14:textId="77777777" w:rsidR="00FE2F32" w:rsidRPr="00980DEE" w:rsidRDefault="00BB786D">
            <w:pPr>
              <w:ind w:firstLineChars="200" w:firstLine="420"/>
              <w:jc w:val="left"/>
              <w:rPr>
                <w:rFonts w:ascii="楷体" w:eastAsia="楷体" w:hAnsi="楷体" w:cs="宋体"/>
                <w:szCs w:val="21"/>
              </w:rPr>
            </w:pPr>
            <w:r w:rsidRPr="00980DEE">
              <w:rPr>
                <w:rFonts w:ascii="楷体" w:eastAsia="楷体" w:hAnsi="楷体" w:cs="宋体" w:hint="eastAsia"/>
                <w:szCs w:val="21"/>
              </w:rPr>
              <w:t>明确了变更评估及实施的流程，当发生变更时，需确定变更目的考虑变更的潜在后果，识别变更的风险和机遇，确定资源的可获得性并制定应对措施，责任和权限的分配或再分配。</w:t>
            </w:r>
          </w:p>
          <w:p w14:paraId="3A9EC109"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对变更前、变更中、变更后的全过程实施监控。</w:t>
            </w:r>
          </w:p>
          <w:p w14:paraId="776045D7" w14:textId="77777777" w:rsidR="00FE2F32" w:rsidRPr="00980DEE" w:rsidRDefault="00BB786D">
            <w:pPr>
              <w:ind w:firstLineChars="200" w:firstLine="420"/>
              <w:jc w:val="left"/>
              <w:rPr>
                <w:rFonts w:ascii="楷体" w:eastAsia="楷体" w:hAnsi="楷体" w:cs="宋体"/>
                <w:szCs w:val="21"/>
              </w:rPr>
            </w:pPr>
            <w:r w:rsidRPr="00980DEE">
              <w:rPr>
                <w:rFonts w:ascii="楷体" w:eastAsia="楷体" w:hAnsi="楷体" w:cs="宋体" w:hint="eastAsia"/>
                <w:szCs w:val="21"/>
              </w:rPr>
              <w:t>组织应对变更的有效性进行评价，确保质量管理体系的完整性。</w:t>
            </w:r>
          </w:p>
          <w:p w14:paraId="43644590"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●自体系建立以来，未发生变更，体系完整。</w:t>
            </w:r>
          </w:p>
        </w:tc>
        <w:tc>
          <w:tcPr>
            <w:tcW w:w="1134" w:type="dxa"/>
          </w:tcPr>
          <w:p w14:paraId="78CD73E9" w14:textId="77777777" w:rsidR="00FE2F32" w:rsidRPr="00980DEE" w:rsidRDefault="00FE2F32">
            <w:pPr>
              <w:rPr>
                <w:rFonts w:ascii="楷体" w:eastAsia="楷体" w:hAnsi="楷体" w:cs="宋体"/>
                <w:szCs w:val="21"/>
              </w:rPr>
            </w:pPr>
          </w:p>
        </w:tc>
      </w:tr>
      <w:tr w:rsidR="00FE2F32" w:rsidRPr="00980DEE" w14:paraId="494B95AA" w14:textId="77777777">
        <w:trPr>
          <w:trHeight w:val="689"/>
        </w:trPr>
        <w:tc>
          <w:tcPr>
            <w:tcW w:w="1951" w:type="dxa"/>
            <w:vAlign w:val="center"/>
          </w:tcPr>
          <w:p w14:paraId="69E421E5"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资源提供</w:t>
            </w:r>
          </w:p>
        </w:tc>
        <w:tc>
          <w:tcPr>
            <w:tcW w:w="1169" w:type="dxa"/>
            <w:vAlign w:val="center"/>
          </w:tcPr>
          <w:p w14:paraId="6FF53105"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7.1.1</w:t>
            </w:r>
          </w:p>
        </w:tc>
        <w:tc>
          <w:tcPr>
            <w:tcW w:w="10455" w:type="dxa"/>
            <w:vAlign w:val="center"/>
          </w:tcPr>
          <w:p w14:paraId="2C667D0F" w14:textId="77777777" w:rsidR="00FE2F32" w:rsidRPr="00980DEE" w:rsidRDefault="00BB786D">
            <w:pPr>
              <w:ind w:firstLineChars="200" w:firstLine="420"/>
              <w:jc w:val="left"/>
              <w:rPr>
                <w:rFonts w:ascii="楷体" w:eastAsia="楷体" w:hAnsi="楷体" w:cs="宋体"/>
                <w:szCs w:val="21"/>
              </w:rPr>
            </w:pPr>
            <w:r w:rsidRPr="00980DEE">
              <w:rPr>
                <w:rFonts w:ascii="楷体" w:eastAsia="楷体" w:hAnsi="楷体" w:cs="宋体" w:hint="eastAsia"/>
                <w:szCs w:val="21"/>
              </w:rPr>
              <w:t>●公司为了实施管理体系运行并持续改进其有效性，增强顾客满意度，提供了各方面的资源保证。</w:t>
            </w:r>
          </w:p>
          <w:p w14:paraId="72D8862F" w14:textId="77777777" w:rsidR="00FE2F32" w:rsidRPr="00980DEE" w:rsidRDefault="00BB786D">
            <w:pPr>
              <w:ind w:firstLineChars="200" w:firstLine="420"/>
              <w:jc w:val="left"/>
              <w:rPr>
                <w:rFonts w:ascii="楷体" w:eastAsia="楷体" w:hAnsi="楷体" w:cs="宋体"/>
                <w:szCs w:val="21"/>
              </w:rPr>
            </w:pPr>
            <w:r w:rsidRPr="00980DEE">
              <w:rPr>
                <w:rFonts w:ascii="楷体" w:eastAsia="楷体" w:hAnsi="楷体" w:cs="宋体" w:hint="eastAsia"/>
                <w:szCs w:val="21"/>
              </w:rPr>
              <w:t>1、人力资源：员工50人，管理人员6人，职工队伍相对稳定，并且聘请了专业的技术人员和管理人员。</w:t>
            </w:r>
          </w:p>
          <w:p w14:paraId="77A09BD4" w14:textId="77777777" w:rsidR="00FE2F32" w:rsidRPr="00980DEE" w:rsidRDefault="00BB786D">
            <w:pPr>
              <w:ind w:firstLineChars="200" w:firstLine="420"/>
              <w:jc w:val="left"/>
              <w:rPr>
                <w:rFonts w:ascii="楷体" w:eastAsia="楷体" w:hAnsi="楷体" w:cs="宋体"/>
                <w:szCs w:val="21"/>
              </w:rPr>
            </w:pPr>
            <w:r w:rsidRPr="00980DEE">
              <w:rPr>
                <w:rFonts w:ascii="楷体" w:eastAsia="楷体" w:hAnsi="楷体" w:cs="宋体" w:hint="eastAsia"/>
                <w:szCs w:val="21"/>
              </w:rPr>
              <w:t>2、基础设施：配备有车间、办公楼，</w:t>
            </w:r>
          </w:p>
          <w:p w14:paraId="6786FD70" w14:textId="77777777" w:rsidR="00FE2F32" w:rsidRPr="00980DEE" w:rsidRDefault="00BB786D">
            <w:pPr>
              <w:ind w:left="-718" w:firstLineChars="542" w:firstLine="1138"/>
              <w:rPr>
                <w:rFonts w:ascii="楷体" w:eastAsia="楷体" w:hAnsi="楷体" w:cs="宋体"/>
                <w:szCs w:val="21"/>
              </w:rPr>
            </w:pPr>
            <w:r w:rsidRPr="00980DEE">
              <w:rPr>
                <w:rFonts w:ascii="楷体" w:eastAsia="楷体" w:hAnsi="楷体" w:cs="宋体" w:hint="eastAsia"/>
                <w:szCs w:val="21"/>
              </w:rPr>
              <w:t>办公主要设施：主要办公设备有电脑、扫描仪、打印机等；</w:t>
            </w:r>
          </w:p>
          <w:p w14:paraId="40B5A168" w14:textId="77777777" w:rsidR="00FE2F32" w:rsidRPr="00980DEE" w:rsidRDefault="00BB786D">
            <w:pPr>
              <w:ind w:firstLineChars="300" w:firstLine="630"/>
              <w:jc w:val="left"/>
              <w:rPr>
                <w:rFonts w:ascii="楷体" w:eastAsia="楷体" w:hAnsi="楷体" w:cs="宋体"/>
                <w:szCs w:val="21"/>
              </w:rPr>
            </w:pPr>
            <w:r w:rsidRPr="00980DEE">
              <w:rPr>
                <w:rFonts w:ascii="楷体" w:eastAsia="楷体" w:hAnsi="楷体" w:cs="宋体" w:hint="eastAsia"/>
                <w:szCs w:val="21"/>
              </w:rPr>
              <w:t>生产设备：查编制了《生产设备台账》，主要生产设备有电焊机、浇注料搅拌机、振动棒等，满足生产需求。</w:t>
            </w:r>
          </w:p>
          <w:p w14:paraId="12FDE5F4" w14:textId="31CAA5A4" w:rsidR="00FE2F32" w:rsidRPr="00980DEE" w:rsidRDefault="00BB786D">
            <w:pPr>
              <w:ind w:firstLineChars="200" w:firstLine="420"/>
              <w:jc w:val="left"/>
              <w:rPr>
                <w:rFonts w:ascii="楷体" w:eastAsia="楷体" w:hAnsi="楷体" w:cs="宋体"/>
                <w:szCs w:val="21"/>
              </w:rPr>
            </w:pPr>
            <w:r w:rsidRPr="00980DEE">
              <w:rPr>
                <w:rFonts w:ascii="楷体" w:eastAsia="楷体" w:hAnsi="楷体" w:cs="宋体" w:hint="eastAsia"/>
                <w:szCs w:val="21"/>
              </w:rPr>
              <w:t>3、检验检测设备：游标卡尺、卷尺、测距仪等，</w:t>
            </w:r>
            <w:r w:rsidR="00E75E87" w:rsidRPr="00980DEE">
              <w:rPr>
                <w:rFonts w:ascii="楷体" w:eastAsia="楷体" w:hAnsi="楷体" w:cs="宋体" w:hint="eastAsia"/>
                <w:szCs w:val="21"/>
              </w:rPr>
              <w:t>满足检测过程需要</w:t>
            </w:r>
            <w:r w:rsidRPr="00980DEE">
              <w:rPr>
                <w:rFonts w:ascii="楷体" w:eastAsia="楷体" w:hAnsi="楷体" w:cs="宋体" w:hint="eastAsia"/>
                <w:szCs w:val="21"/>
              </w:rPr>
              <w:t>。</w:t>
            </w:r>
          </w:p>
          <w:p w14:paraId="316B8CF2" w14:textId="77777777" w:rsidR="00FE2F32" w:rsidRPr="00980DEE" w:rsidRDefault="00BB786D">
            <w:pPr>
              <w:ind w:firstLineChars="200" w:firstLine="420"/>
              <w:jc w:val="left"/>
              <w:rPr>
                <w:rFonts w:ascii="楷体" w:eastAsia="楷体" w:hAnsi="楷体" w:cs="宋体"/>
                <w:szCs w:val="21"/>
              </w:rPr>
            </w:pPr>
            <w:r w:rsidRPr="00980DEE">
              <w:rPr>
                <w:rFonts w:ascii="楷体" w:eastAsia="楷体" w:hAnsi="楷体" w:cs="宋体" w:hint="eastAsia"/>
                <w:szCs w:val="21"/>
              </w:rPr>
              <w:t>4、资金支持：注册资金1000万元。</w:t>
            </w:r>
          </w:p>
          <w:p w14:paraId="060AE873" w14:textId="77777777" w:rsidR="00FE2F32" w:rsidRPr="00980DEE" w:rsidRDefault="00BB786D">
            <w:pPr>
              <w:ind w:firstLineChars="200" w:firstLine="420"/>
              <w:jc w:val="left"/>
              <w:rPr>
                <w:rFonts w:ascii="楷体" w:eastAsia="楷体" w:hAnsi="楷体" w:cs="宋体"/>
                <w:szCs w:val="21"/>
              </w:rPr>
            </w:pPr>
            <w:r w:rsidRPr="00980DEE">
              <w:rPr>
                <w:rFonts w:ascii="楷体" w:eastAsia="楷体" w:hAnsi="楷体" w:cs="宋体" w:hint="eastAsia"/>
                <w:szCs w:val="21"/>
              </w:rPr>
              <w:t>●基本满足产品生产和服务需要。</w:t>
            </w:r>
          </w:p>
        </w:tc>
        <w:tc>
          <w:tcPr>
            <w:tcW w:w="1134" w:type="dxa"/>
          </w:tcPr>
          <w:p w14:paraId="081737BD" w14:textId="77777777" w:rsidR="00FE2F32" w:rsidRPr="00980DEE" w:rsidRDefault="00FE2F32">
            <w:pPr>
              <w:rPr>
                <w:rFonts w:ascii="楷体" w:eastAsia="楷体" w:hAnsi="楷体" w:cs="宋体"/>
                <w:szCs w:val="21"/>
              </w:rPr>
            </w:pPr>
          </w:p>
          <w:p w14:paraId="18395BCD" w14:textId="77777777" w:rsidR="00E75E87" w:rsidRPr="00980DEE" w:rsidRDefault="00E75E87" w:rsidP="00E75E87">
            <w:pPr>
              <w:pStyle w:val="2"/>
              <w:rPr>
                <w:rFonts w:ascii="楷体" w:eastAsia="楷体" w:hAnsi="楷体"/>
                <w:sz w:val="21"/>
                <w:szCs w:val="21"/>
              </w:rPr>
            </w:pPr>
          </w:p>
          <w:p w14:paraId="3043F49A" w14:textId="77777777" w:rsidR="00E75E87" w:rsidRPr="00980DEE" w:rsidRDefault="00E75E87" w:rsidP="00E75E87">
            <w:pPr>
              <w:rPr>
                <w:rFonts w:ascii="楷体" w:eastAsia="楷体" w:hAnsi="楷体"/>
                <w:szCs w:val="21"/>
              </w:rPr>
            </w:pPr>
          </w:p>
          <w:p w14:paraId="6888A1D4" w14:textId="77777777" w:rsidR="00E75E87" w:rsidRPr="00980DEE" w:rsidRDefault="00E75E87" w:rsidP="00E75E87">
            <w:pPr>
              <w:pStyle w:val="2"/>
              <w:rPr>
                <w:rFonts w:ascii="楷体" w:eastAsia="楷体" w:hAnsi="楷体"/>
                <w:sz w:val="21"/>
                <w:szCs w:val="21"/>
              </w:rPr>
            </w:pPr>
          </w:p>
          <w:p w14:paraId="6B8430A8" w14:textId="3A0B8F63" w:rsidR="00E75E87" w:rsidRPr="00980DEE" w:rsidRDefault="00E75E87" w:rsidP="00E75E87">
            <w:pPr>
              <w:rPr>
                <w:rFonts w:ascii="楷体" w:eastAsia="楷体" w:hAnsi="楷体"/>
                <w:szCs w:val="21"/>
              </w:rPr>
            </w:pPr>
          </w:p>
        </w:tc>
      </w:tr>
      <w:tr w:rsidR="00FE2F32" w:rsidRPr="00980DEE" w14:paraId="67A958A5" w14:textId="77777777">
        <w:trPr>
          <w:trHeight w:val="689"/>
        </w:trPr>
        <w:tc>
          <w:tcPr>
            <w:tcW w:w="1951" w:type="dxa"/>
            <w:vAlign w:val="center"/>
          </w:tcPr>
          <w:p w14:paraId="2C42092A"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lastRenderedPageBreak/>
              <w:t>监视和测量总则</w:t>
            </w:r>
          </w:p>
        </w:tc>
        <w:tc>
          <w:tcPr>
            <w:tcW w:w="1169" w:type="dxa"/>
            <w:vAlign w:val="center"/>
          </w:tcPr>
          <w:p w14:paraId="7C6668F8"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9.1.1</w:t>
            </w:r>
          </w:p>
        </w:tc>
        <w:tc>
          <w:tcPr>
            <w:tcW w:w="10455" w:type="dxa"/>
            <w:vAlign w:val="center"/>
          </w:tcPr>
          <w:p w14:paraId="7FD5F4B1"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●组织策划了对绩效的监视和测量，通过质量目标考核、内审、管理评审等对体系的有效性进行评价，并保留了相应的记录。</w:t>
            </w:r>
          </w:p>
          <w:p w14:paraId="4E191B38"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●公司制定了《内部审核控制程序》XN-CX-10和《管理评审控制程序》XN-CX-11，通过管理评审和内部审核，及没季度的目标考核对发现的问题采取纠正和必要的纠正措施，确保管理体系绩效和有效性。</w:t>
            </w:r>
          </w:p>
          <w:p w14:paraId="343602FE"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●提供了顾客满意调查表，并进行了分析。详细</w:t>
            </w:r>
            <w:proofErr w:type="gramStart"/>
            <w:r w:rsidRPr="00980DEE">
              <w:rPr>
                <w:rFonts w:ascii="楷体" w:eastAsia="楷体" w:hAnsi="楷体" w:cs="宋体" w:hint="eastAsia"/>
                <w:szCs w:val="21"/>
              </w:rPr>
              <w:t>见综合</w:t>
            </w:r>
            <w:proofErr w:type="gramEnd"/>
            <w:r w:rsidRPr="00980DEE">
              <w:rPr>
                <w:rFonts w:ascii="楷体" w:eastAsia="楷体" w:hAnsi="楷体" w:cs="宋体" w:hint="eastAsia"/>
                <w:szCs w:val="21"/>
              </w:rPr>
              <w:t>部9.1.3条款记录。</w:t>
            </w:r>
          </w:p>
        </w:tc>
        <w:tc>
          <w:tcPr>
            <w:tcW w:w="1134" w:type="dxa"/>
          </w:tcPr>
          <w:p w14:paraId="171DA756" w14:textId="77777777" w:rsidR="00FE2F32" w:rsidRPr="00980DEE" w:rsidRDefault="00FE2F32">
            <w:pPr>
              <w:rPr>
                <w:rFonts w:ascii="楷体" w:eastAsia="楷体" w:hAnsi="楷体" w:cs="宋体"/>
                <w:szCs w:val="21"/>
              </w:rPr>
            </w:pPr>
          </w:p>
        </w:tc>
      </w:tr>
      <w:tr w:rsidR="00FE2F32" w:rsidRPr="00980DEE" w14:paraId="503CB659" w14:textId="77777777">
        <w:trPr>
          <w:trHeight w:val="689"/>
        </w:trPr>
        <w:tc>
          <w:tcPr>
            <w:tcW w:w="1951" w:type="dxa"/>
            <w:vAlign w:val="center"/>
          </w:tcPr>
          <w:p w14:paraId="66BA99F1"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管理评审</w:t>
            </w:r>
          </w:p>
        </w:tc>
        <w:tc>
          <w:tcPr>
            <w:tcW w:w="1169" w:type="dxa"/>
            <w:vAlign w:val="center"/>
          </w:tcPr>
          <w:p w14:paraId="1FB090E3"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9.3</w:t>
            </w:r>
          </w:p>
        </w:tc>
        <w:tc>
          <w:tcPr>
            <w:tcW w:w="10455" w:type="dxa"/>
            <w:vAlign w:val="center"/>
          </w:tcPr>
          <w:p w14:paraId="53B3223D"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●查见《管理评审控制程序》XN-CX-11：一年至少要进行一次管理评审，由总经理主持。特殊情况下，可增加管理评审频次。</w:t>
            </w:r>
          </w:p>
          <w:p w14:paraId="1A356CD5"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●管理评审内容包括：资源充分性，应对风险和机遇所采取措施的有效性，内部审核结果，质量目标实现情况，监视和测量结果，内外部因素的变化，顾客满意和相关方的反馈，不合格及纠正措施等。</w:t>
            </w:r>
          </w:p>
          <w:p w14:paraId="0E9CE5B9"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●查管理评审</w:t>
            </w:r>
          </w:p>
          <w:p w14:paraId="3425A27B"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1、查见《管理评审计划》JL-9.3-01，确定了管理评审的时间：2021年10月30日，</w:t>
            </w:r>
          </w:p>
          <w:p w14:paraId="22D70BF9"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主持人：常政  参加人：公司各部门负责人及相关人员</w:t>
            </w:r>
            <w:r w:rsidRPr="00980DEE">
              <w:rPr>
                <w:rFonts w:ascii="Calibri" w:eastAsia="楷体" w:hAnsi="Calibri" w:cs="Calibri"/>
                <w:szCs w:val="21"/>
              </w:rPr>
              <w:t> </w:t>
            </w:r>
            <w:r w:rsidRPr="00980DEE">
              <w:rPr>
                <w:rFonts w:ascii="楷体" w:eastAsia="楷体" w:hAnsi="楷体" w:cs="宋体" w:hint="eastAsia"/>
                <w:szCs w:val="21"/>
              </w:rPr>
              <w:t>；编制：综合部  审核：李金龙    批准：常政  2021年10月23日</w:t>
            </w:r>
          </w:p>
          <w:p w14:paraId="2EF30748"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2、查见《管理评审会议记录》 ：记录了会议的目的，依据，管理评审内容，评审结论等。</w:t>
            </w:r>
          </w:p>
          <w:p w14:paraId="3C6B14FF"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3、查见《管理体系运行情况报告》：管代做了公司运行情况报告、纠正措施有效性报告、资源配置合理性有效性评价报告、顾客满意程度评价报告；项目部和综合部分别对本部门体系运行情况进行了报告，报告内容较全面。</w:t>
            </w:r>
          </w:p>
          <w:p w14:paraId="73114B2F"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t>4、查见《管理评审报告》JL-9.3-04 ，批准：常政 日期：2021年10月30日</w:t>
            </w:r>
          </w:p>
          <w:p w14:paraId="797E2E07" w14:textId="77777777" w:rsidR="00FE2F32" w:rsidRPr="00980DEE" w:rsidRDefault="00BB786D">
            <w:pPr>
              <w:widowControl/>
              <w:spacing w:line="360" w:lineRule="auto"/>
              <w:ind w:firstLineChars="200" w:firstLine="420"/>
              <w:rPr>
                <w:rFonts w:ascii="楷体" w:eastAsia="楷体" w:hAnsi="楷体" w:cs="宋体"/>
                <w:szCs w:val="21"/>
              </w:rPr>
            </w:pPr>
            <w:r w:rsidRPr="00980DEE">
              <w:rPr>
                <w:rFonts w:ascii="楷体" w:eastAsia="楷体" w:hAnsi="楷体" w:cs="宋体" w:hint="eastAsia"/>
                <w:szCs w:val="21"/>
              </w:rPr>
              <w:t>结论：</w:t>
            </w:r>
            <w:r w:rsidRPr="00980DEE">
              <w:rPr>
                <w:rFonts w:ascii="楷体" w:eastAsia="楷体" w:hAnsi="楷体" w:cs="宋体" w:hint="eastAsia"/>
                <w:kern w:val="0"/>
                <w:szCs w:val="21"/>
              </w:rPr>
              <w:t>通过管理评审说明我公司的质量管理体系的运行是适宜的、充分的和有效的。</w:t>
            </w:r>
          </w:p>
          <w:p w14:paraId="78B8A85E" w14:textId="77777777" w:rsidR="00FE2F32" w:rsidRPr="00980DEE" w:rsidRDefault="00BB786D">
            <w:pPr>
              <w:spacing w:line="360" w:lineRule="auto"/>
              <w:jc w:val="left"/>
              <w:rPr>
                <w:rFonts w:ascii="楷体" w:eastAsia="楷体" w:hAnsi="楷体" w:cs="宋体"/>
                <w:szCs w:val="21"/>
              </w:rPr>
            </w:pPr>
            <w:r w:rsidRPr="00980DEE">
              <w:rPr>
                <w:rFonts w:ascii="楷体" w:eastAsia="楷体" w:hAnsi="楷体" w:cs="宋体" w:hint="eastAsia"/>
                <w:szCs w:val="21"/>
              </w:rPr>
              <w:t>●管理评审提出改进建议2项：</w:t>
            </w:r>
          </w:p>
          <w:p w14:paraId="5F2018A8" w14:textId="77777777" w:rsidR="00FE2F32" w:rsidRPr="00980DEE" w:rsidRDefault="00BB786D">
            <w:pPr>
              <w:spacing w:line="360" w:lineRule="auto"/>
              <w:jc w:val="left"/>
              <w:rPr>
                <w:rFonts w:ascii="楷体" w:eastAsia="楷体" w:hAnsi="楷体" w:cs="宋体"/>
                <w:kern w:val="0"/>
                <w:szCs w:val="21"/>
              </w:rPr>
            </w:pPr>
            <w:r w:rsidRPr="00980DEE">
              <w:rPr>
                <w:rFonts w:ascii="楷体" w:eastAsia="楷体" w:hAnsi="楷体" w:cs="宋体" w:hint="eastAsia"/>
                <w:kern w:val="0"/>
                <w:szCs w:val="21"/>
              </w:rPr>
              <w:t>1.综合部提出加强对员工GB/T19001-2016标准的学习和培训。</w:t>
            </w:r>
          </w:p>
          <w:p w14:paraId="6D5EBE45" w14:textId="77777777" w:rsidR="00FE2F32" w:rsidRPr="00980DEE" w:rsidRDefault="00BB786D">
            <w:pPr>
              <w:spacing w:line="400" w:lineRule="exact"/>
              <w:rPr>
                <w:rFonts w:ascii="楷体" w:eastAsia="楷体" w:hAnsi="楷体" w:cs="宋体"/>
                <w:kern w:val="0"/>
                <w:szCs w:val="21"/>
              </w:rPr>
            </w:pPr>
            <w:r w:rsidRPr="00980DEE">
              <w:rPr>
                <w:rFonts w:ascii="楷体" w:eastAsia="楷体" w:hAnsi="楷体" w:cs="宋体" w:hint="eastAsia"/>
                <w:kern w:val="0"/>
                <w:szCs w:val="21"/>
              </w:rPr>
              <w:t>2.项目部加强对本部门员工生产工艺规程的培训。</w:t>
            </w:r>
          </w:p>
          <w:p w14:paraId="66B643B7" w14:textId="77777777" w:rsidR="00FE2F32" w:rsidRPr="00980DEE" w:rsidRDefault="00BB786D">
            <w:pPr>
              <w:pStyle w:val="2"/>
              <w:ind w:firstLineChars="0" w:firstLine="0"/>
              <w:rPr>
                <w:rFonts w:ascii="楷体" w:eastAsia="楷体" w:hAnsi="楷体"/>
                <w:sz w:val="21"/>
                <w:szCs w:val="21"/>
              </w:rPr>
            </w:pPr>
            <w:r w:rsidRPr="00980DEE">
              <w:rPr>
                <w:rFonts w:ascii="楷体" w:eastAsia="楷体" w:hAnsi="楷体" w:cs="宋体" w:hint="eastAsia"/>
                <w:sz w:val="21"/>
                <w:szCs w:val="21"/>
              </w:rPr>
              <w:t>改进措施限于2021年11月10日完成。</w:t>
            </w:r>
          </w:p>
          <w:p w14:paraId="7950BDFC" w14:textId="77777777" w:rsidR="00FE2F32" w:rsidRPr="00980DEE" w:rsidRDefault="00BB786D">
            <w:pPr>
              <w:jc w:val="left"/>
              <w:rPr>
                <w:rFonts w:ascii="楷体" w:eastAsia="楷体" w:hAnsi="楷体"/>
                <w:bCs/>
                <w:szCs w:val="21"/>
              </w:rPr>
            </w:pPr>
            <w:r w:rsidRPr="00980DEE">
              <w:rPr>
                <w:rFonts w:ascii="楷体" w:eastAsia="楷体" w:hAnsi="楷体" w:cs="宋体" w:hint="eastAsia"/>
                <w:szCs w:val="21"/>
              </w:rPr>
              <w:t xml:space="preserve"> ●改进措施实施验证：查见《改进计划》</w:t>
            </w:r>
            <w:r w:rsidRPr="00980DEE">
              <w:rPr>
                <w:rFonts w:ascii="楷体" w:eastAsia="楷体" w:hAnsi="楷体" w:hint="eastAsia"/>
                <w:szCs w:val="21"/>
              </w:rPr>
              <w:t>JL-10.1-01</w:t>
            </w:r>
            <w:proofErr w:type="gramStart"/>
            <w:r w:rsidRPr="00980DEE">
              <w:rPr>
                <w:rFonts w:ascii="楷体" w:eastAsia="楷体" w:hAnsi="楷体" w:hint="eastAsia"/>
                <w:szCs w:val="21"/>
              </w:rPr>
              <w:t>两</w:t>
            </w:r>
            <w:proofErr w:type="gramEnd"/>
            <w:r w:rsidRPr="00980DEE">
              <w:rPr>
                <w:rFonts w:ascii="楷体" w:eastAsia="楷体" w:hAnsi="楷体" w:hint="eastAsia"/>
                <w:szCs w:val="21"/>
              </w:rPr>
              <w:t>项，</w:t>
            </w:r>
            <w:r w:rsidRPr="00980DEE">
              <w:rPr>
                <w:rFonts w:ascii="楷体" w:eastAsia="楷体" w:hAnsi="楷体" w:cs="宋体" w:hint="eastAsia"/>
                <w:szCs w:val="21"/>
              </w:rPr>
              <w:t>《培训记录》</w:t>
            </w:r>
            <w:r w:rsidRPr="00980DEE">
              <w:rPr>
                <w:rFonts w:ascii="楷体" w:eastAsia="楷体" w:hAnsi="楷体" w:hint="eastAsia"/>
                <w:szCs w:val="21"/>
              </w:rPr>
              <w:t>JL-7.2-02</w:t>
            </w:r>
            <w:r w:rsidRPr="00980DEE">
              <w:rPr>
                <w:rFonts w:ascii="楷体" w:eastAsia="楷体" w:hAnsi="楷体" w:cs="宋体" w:hint="eastAsia"/>
                <w:szCs w:val="21"/>
              </w:rPr>
              <w:t>，培训内容：</w:t>
            </w:r>
            <w:proofErr w:type="gramStart"/>
            <w:r w:rsidRPr="00980DEE">
              <w:rPr>
                <w:rFonts w:ascii="楷体" w:eastAsia="楷体" w:hAnsi="楷体" w:cs="宋体" w:hint="eastAsia"/>
                <w:szCs w:val="21"/>
              </w:rPr>
              <w:t>管评整改</w:t>
            </w:r>
            <w:proofErr w:type="gramEnd"/>
            <w:r w:rsidRPr="00980DEE">
              <w:rPr>
                <w:rFonts w:ascii="楷体" w:eastAsia="楷体" w:hAnsi="楷体" w:cs="宋体" w:hint="eastAsia"/>
                <w:szCs w:val="21"/>
              </w:rPr>
              <w:t>培训，日期：2021年11月2日。综合部完成了对质量标准的培训，2021年11月3日，项目部完成了对生产工艺规程的培训。</w:t>
            </w:r>
          </w:p>
          <w:p w14:paraId="29956C14" w14:textId="77777777" w:rsidR="00FE2F32" w:rsidRPr="00980DEE" w:rsidRDefault="00BB786D">
            <w:pPr>
              <w:jc w:val="left"/>
              <w:rPr>
                <w:rFonts w:ascii="楷体" w:eastAsia="楷体" w:hAnsi="楷体" w:cs="宋体"/>
                <w:szCs w:val="21"/>
              </w:rPr>
            </w:pPr>
            <w:r w:rsidRPr="00980DEE">
              <w:rPr>
                <w:rFonts w:ascii="楷体" w:eastAsia="楷体" w:hAnsi="楷体" w:cs="宋体" w:hint="eastAsia"/>
                <w:szCs w:val="21"/>
              </w:rPr>
              <w:lastRenderedPageBreak/>
              <w:t>管理评审符合要求。</w:t>
            </w:r>
          </w:p>
        </w:tc>
        <w:tc>
          <w:tcPr>
            <w:tcW w:w="1134" w:type="dxa"/>
          </w:tcPr>
          <w:p w14:paraId="645FF4BC" w14:textId="77777777" w:rsidR="00FE2F32" w:rsidRPr="00980DEE" w:rsidRDefault="00FE2F32">
            <w:pPr>
              <w:rPr>
                <w:rFonts w:ascii="楷体" w:eastAsia="楷体" w:hAnsi="楷体" w:cs="宋体"/>
                <w:szCs w:val="21"/>
              </w:rPr>
            </w:pPr>
          </w:p>
        </w:tc>
      </w:tr>
      <w:tr w:rsidR="00FE2F32" w:rsidRPr="00980DEE" w14:paraId="5592B859" w14:textId="77777777">
        <w:trPr>
          <w:trHeight w:val="689"/>
        </w:trPr>
        <w:tc>
          <w:tcPr>
            <w:tcW w:w="1951" w:type="dxa"/>
            <w:vAlign w:val="center"/>
          </w:tcPr>
          <w:p w14:paraId="442C5D4E"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总则</w:t>
            </w:r>
          </w:p>
        </w:tc>
        <w:tc>
          <w:tcPr>
            <w:tcW w:w="1169" w:type="dxa"/>
            <w:vAlign w:val="center"/>
          </w:tcPr>
          <w:p w14:paraId="75046588"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10.1</w:t>
            </w:r>
          </w:p>
        </w:tc>
        <w:tc>
          <w:tcPr>
            <w:tcW w:w="10455" w:type="dxa"/>
            <w:vAlign w:val="center"/>
          </w:tcPr>
          <w:p w14:paraId="44B7F756"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w:t>
            </w:r>
            <w:proofErr w:type="gramStart"/>
            <w:r w:rsidRPr="00980DEE">
              <w:rPr>
                <w:rFonts w:ascii="楷体" w:eastAsia="楷体" w:hAnsi="楷体" w:cs="宋体" w:hint="eastAsia"/>
                <w:szCs w:val="21"/>
              </w:rPr>
              <w:t>查公司</w:t>
            </w:r>
            <w:proofErr w:type="gramEnd"/>
            <w:r w:rsidRPr="00980DEE">
              <w:rPr>
                <w:rFonts w:ascii="楷体" w:eastAsia="楷体" w:hAnsi="楷体" w:cs="宋体" w:hint="eastAsia"/>
                <w:szCs w:val="21"/>
              </w:rPr>
              <w:t>在建立、实施管理体系中：</w:t>
            </w:r>
          </w:p>
          <w:p w14:paraId="60986B7E"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1、制订 8.2.2，9.3，10.2，7.5.3.各种控制文件；</w:t>
            </w:r>
          </w:p>
          <w:p w14:paraId="5260A507"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2、通过内审、管理评审评价管理体系的符合性；针对内审和管理评审提出的问题制定改进计划并持续改进；</w:t>
            </w:r>
          </w:p>
          <w:p w14:paraId="60A7D8BB"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3、通过产品的监视测量评价产品的符合性；</w:t>
            </w:r>
          </w:p>
          <w:p w14:paraId="223259F3"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4、通过顾客满意度调查，反馈信息，改进产品质量；</w:t>
            </w:r>
          </w:p>
          <w:p w14:paraId="00B174DB"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●通过日常数据分析，采取纠正、预防措施，达到持续改进的目的。</w:t>
            </w:r>
          </w:p>
        </w:tc>
        <w:tc>
          <w:tcPr>
            <w:tcW w:w="1134" w:type="dxa"/>
          </w:tcPr>
          <w:p w14:paraId="32DCA42A" w14:textId="77777777" w:rsidR="00FE2F32" w:rsidRPr="00980DEE" w:rsidRDefault="00FE2F32">
            <w:pPr>
              <w:rPr>
                <w:rFonts w:ascii="楷体" w:eastAsia="楷体" w:hAnsi="楷体" w:cs="宋体"/>
                <w:szCs w:val="21"/>
              </w:rPr>
            </w:pPr>
          </w:p>
        </w:tc>
      </w:tr>
      <w:tr w:rsidR="00FE2F32" w:rsidRPr="00980DEE" w14:paraId="0DB6A0AE" w14:textId="77777777">
        <w:trPr>
          <w:trHeight w:val="689"/>
        </w:trPr>
        <w:tc>
          <w:tcPr>
            <w:tcW w:w="1951" w:type="dxa"/>
            <w:vAlign w:val="center"/>
          </w:tcPr>
          <w:p w14:paraId="78B7128C"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持续改进</w:t>
            </w:r>
          </w:p>
        </w:tc>
        <w:tc>
          <w:tcPr>
            <w:tcW w:w="1169" w:type="dxa"/>
            <w:vAlign w:val="center"/>
          </w:tcPr>
          <w:p w14:paraId="224F6FB6" w14:textId="77777777" w:rsidR="00FE2F32" w:rsidRPr="00980DEE" w:rsidRDefault="00BB786D">
            <w:pPr>
              <w:rPr>
                <w:rFonts w:ascii="楷体" w:eastAsia="楷体" w:hAnsi="楷体" w:cs="宋体"/>
                <w:szCs w:val="21"/>
              </w:rPr>
            </w:pPr>
            <w:r w:rsidRPr="00980DEE">
              <w:rPr>
                <w:rFonts w:ascii="楷体" w:eastAsia="楷体" w:hAnsi="楷体" w:cs="宋体" w:hint="eastAsia"/>
                <w:szCs w:val="21"/>
              </w:rPr>
              <w:t>10.3</w:t>
            </w:r>
          </w:p>
        </w:tc>
        <w:tc>
          <w:tcPr>
            <w:tcW w:w="10455" w:type="dxa"/>
            <w:vAlign w:val="center"/>
          </w:tcPr>
          <w:p w14:paraId="5C7D4D7E"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w:t>
            </w:r>
            <w:proofErr w:type="gramStart"/>
            <w:r w:rsidRPr="00980DEE">
              <w:rPr>
                <w:rFonts w:ascii="楷体" w:eastAsia="楷体" w:hAnsi="楷体" w:cs="宋体" w:hint="eastAsia"/>
                <w:szCs w:val="21"/>
              </w:rPr>
              <w:t>查持续</w:t>
            </w:r>
            <w:proofErr w:type="gramEnd"/>
            <w:r w:rsidRPr="00980DEE">
              <w:rPr>
                <w:rFonts w:ascii="楷体" w:eastAsia="楷体" w:hAnsi="楷体" w:cs="宋体" w:hint="eastAsia"/>
                <w:szCs w:val="21"/>
              </w:rPr>
              <w:t>改进：</w:t>
            </w:r>
          </w:p>
          <w:p w14:paraId="4E12B357"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1、通过质量管理体系运行，质量方针、质量目标的实施，内审、管理评审进行持续改进；</w:t>
            </w:r>
          </w:p>
          <w:p w14:paraId="3E76DEE8"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2、通过数据分析、纠正、预防措施实施达到持续改进；</w:t>
            </w:r>
          </w:p>
          <w:p w14:paraId="71523D00" w14:textId="77777777" w:rsidR="00FE2F32" w:rsidRPr="00980DEE" w:rsidRDefault="00BB786D">
            <w:pPr>
              <w:spacing w:line="400" w:lineRule="exact"/>
              <w:rPr>
                <w:rFonts w:ascii="楷体" w:eastAsia="楷体" w:hAnsi="楷体" w:cs="宋体"/>
                <w:szCs w:val="21"/>
              </w:rPr>
            </w:pPr>
            <w:r w:rsidRPr="00980DEE">
              <w:rPr>
                <w:rFonts w:ascii="楷体" w:eastAsia="楷体" w:hAnsi="楷体" w:cs="宋体" w:hint="eastAsia"/>
                <w:szCs w:val="21"/>
              </w:rPr>
              <w:t>3、通过顾客满意度调查，改进、提高产品质量，满足顾客需求，达到持续改进的目的。通过管理评审，提出改进措施：加强质量管理。</w:t>
            </w:r>
          </w:p>
        </w:tc>
        <w:tc>
          <w:tcPr>
            <w:tcW w:w="1134" w:type="dxa"/>
          </w:tcPr>
          <w:p w14:paraId="7AFB1737" w14:textId="77777777" w:rsidR="00FE2F32" w:rsidRPr="00980DEE" w:rsidRDefault="00FE2F32">
            <w:pPr>
              <w:rPr>
                <w:rFonts w:ascii="楷体" w:eastAsia="楷体" w:hAnsi="楷体" w:cs="宋体"/>
                <w:szCs w:val="21"/>
              </w:rPr>
            </w:pPr>
          </w:p>
        </w:tc>
      </w:tr>
    </w:tbl>
    <w:p w14:paraId="323EE4E4" w14:textId="77777777" w:rsidR="00FE2F32" w:rsidRDefault="00BB786D">
      <w:pPr>
        <w:rPr>
          <w:rFonts w:ascii="宋体" w:hAnsi="宋体" w:cs="宋体"/>
          <w:bCs/>
          <w:sz w:val="24"/>
          <w:szCs w:val="24"/>
        </w:rPr>
      </w:pPr>
      <w:r>
        <w:rPr>
          <w:rFonts w:ascii="宋体" w:hAnsi="宋体" w:cs="宋体" w:hint="eastAsia"/>
          <w:sz w:val="24"/>
          <w:szCs w:val="24"/>
        </w:rPr>
        <w:t>说明：不符合标注：N</w:t>
      </w:r>
    </w:p>
    <w:p w14:paraId="3A3E701F" w14:textId="77777777" w:rsidR="00980DEE" w:rsidRDefault="00980DEE">
      <w:pPr>
        <w:spacing w:line="480" w:lineRule="exact"/>
        <w:jc w:val="center"/>
        <w:rPr>
          <w:rFonts w:ascii="隶书" w:eastAsia="隶书" w:hAnsi="宋体"/>
          <w:bCs/>
          <w:color w:val="000000"/>
          <w:sz w:val="36"/>
          <w:szCs w:val="36"/>
        </w:rPr>
      </w:pPr>
    </w:p>
    <w:p w14:paraId="6B9D19E4" w14:textId="77777777" w:rsidR="00980DEE" w:rsidRDefault="00980DEE">
      <w:pPr>
        <w:spacing w:line="480" w:lineRule="exact"/>
        <w:jc w:val="center"/>
        <w:rPr>
          <w:rFonts w:ascii="隶书" w:eastAsia="隶书" w:hAnsi="宋体"/>
          <w:bCs/>
          <w:color w:val="000000"/>
          <w:sz w:val="36"/>
          <w:szCs w:val="36"/>
        </w:rPr>
      </w:pPr>
    </w:p>
    <w:p w14:paraId="1CEA3E73" w14:textId="77777777" w:rsidR="00980DEE" w:rsidRDefault="00980DEE">
      <w:pPr>
        <w:spacing w:line="480" w:lineRule="exact"/>
        <w:jc w:val="center"/>
        <w:rPr>
          <w:rFonts w:ascii="隶书" w:eastAsia="隶书" w:hAnsi="宋体"/>
          <w:bCs/>
          <w:color w:val="000000"/>
          <w:sz w:val="36"/>
          <w:szCs w:val="36"/>
        </w:rPr>
      </w:pPr>
    </w:p>
    <w:p w14:paraId="4C352F61" w14:textId="77777777" w:rsidR="00980DEE" w:rsidRDefault="00980DEE">
      <w:pPr>
        <w:spacing w:line="480" w:lineRule="exact"/>
        <w:jc w:val="center"/>
        <w:rPr>
          <w:rFonts w:ascii="隶书" w:eastAsia="隶书" w:hAnsi="宋体"/>
          <w:bCs/>
          <w:color w:val="000000"/>
          <w:sz w:val="36"/>
          <w:szCs w:val="36"/>
        </w:rPr>
      </w:pPr>
    </w:p>
    <w:p w14:paraId="30857F4A" w14:textId="77777777" w:rsidR="00980DEE" w:rsidRDefault="00980DEE">
      <w:pPr>
        <w:spacing w:line="480" w:lineRule="exact"/>
        <w:jc w:val="center"/>
        <w:rPr>
          <w:rFonts w:ascii="隶书" w:eastAsia="隶书" w:hAnsi="宋体"/>
          <w:bCs/>
          <w:color w:val="000000"/>
          <w:sz w:val="36"/>
          <w:szCs w:val="36"/>
        </w:rPr>
      </w:pPr>
    </w:p>
    <w:p w14:paraId="1BBF008B" w14:textId="77777777" w:rsidR="00980DEE" w:rsidRDefault="00980DEE" w:rsidP="00980DEE">
      <w:pPr>
        <w:spacing w:line="480" w:lineRule="exact"/>
        <w:rPr>
          <w:rFonts w:ascii="隶书" w:eastAsia="隶书" w:hAnsi="宋体"/>
          <w:bCs/>
          <w:color w:val="000000"/>
          <w:sz w:val="36"/>
          <w:szCs w:val="36"/>
        </w:rPr>
      </w:pPr>
    </w:p>
    <w:p w14:paraId="31DFC2B7" w14:textId="09848A86" w:rsidR="00FE2F32" w:rsidRDefault="00BB78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810"/>
        <w:gridCol w:w="10605"/>
        <w:gridCol w:w="1134"/>
      </w:tblGrid>
      <w:tr w:rsidR="00FE2F32" w:rsidRPr="00B1460B" w14:paraId="54B8CDF7" w14:textId="77777777">
        <w:trPr>
          <w:trHeight w:val="515"/>
        </w:trPr>
        <w:tc>
          <w:tcPr>
            <w:tcW w:w="2160" w:type="dxa"/>
            <w:vMerge w:val="restart"/>
            <w:vAlign w:val="center"/>
          </w:tcPr>
          <w:p w14:paraId="703DAFAF" w14:textId="77777777" w:rsidR="00FE2F32" w:rsidRPr="00B1460B" w:rsidRDefault="00BB786D">
            <w:pPr>
              <w:spacing w:before="120"/>
              <w:jc w:val="center"/>
              <w:rPr>
                <w:rFonts w:ascii="楷体" w:eastAsia="楷体" w:hAnsi="楷体" w:cs="宋体"/>
                <w:szCs w:val="21"/>
              </w:rPr>
            </w:pPr>
            <w:r w:rsidRPr="00B1460B">
              <w:rPr>
                <w:rFonts w:ascii="楷体" w:eastAsia="楷体" w:hAnsi="楷体" w:cs="宋体" w:hint="eastAsia"/>
                <w:szCs w:val="21"/>
              </w:rPr>
              <w:t>过程与活动、</w:t>
            </w:r>
          </w:p>
          <w:p w14:paraId="0989B82D" w14:textId="77777777" w:rsidR="00FE2F32" w:rsidRPr="00B1460B" w:rsidRDefault="00BB786D">
            <w:pPr>
              <w:jc w:val="center"/>
              <w:rPr>
                <w:rFonts w:ascii="楷体" w:eastAsia="楷体" w:hAnsi="楷体" w:cs="宋体"/>
                <w:szCs w:val="21"/>
              </w:rPr>
            </w:pPr>
            <w:r w:rsidRPr="00B1460B">
              <w:rPr>
                <w:rFonts w:ascii="楷体" w:eastAsia="楷体" w:hAnsi="楷体" w:cs="宋体" w:hint="eastAsia"/>
                <w:szCs w:val="21"/>
              </w:rPr>
              <w:t>抽样计划</w:t>
            </w:r>
          </w:p>
        </w:tc>
        <w:tc>
          <w:tcPr>
            <w:tcW w:w="810" w:type="dxa"/>
            <w:vMerge w:val="restart"/>
            <w:vAlign w:val="center"/>
          </w:tcPr>
          <w:p w14:paraId="036B4389"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涉及</w:t>
            </w:r>
          </w:p>
          <w:p w14:paraId="450A8030"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条款</w:t>
            </w:r>
          </w:p>
        </w:tc>
        <w:tc>
          <w:tcPr>
            <w:tcW w:w="10605" w:type="dxa"/>
            <w:vAlign w:val="center"/>
          </w:tcPr>
          <w:p w14:paraId="3EE48BBA" w14:textId="7C75B4AE" w:rsidR="00FE2F32" w:rsidRPr="00B1460B" w:rsidRDefault="00BB786D">
            <w:pPr>
              <w:rPr>
                <w:rFonts w:ascii="楷体" w:eastAsia="楷体" w:hAnsi="楷体" w:cs="宋体"/>
                <w:szCs w:val="21"/>
              </w:rPr>
            </w:pPr>
            <w:r w:rsidRPr="00B1460B">
              <w:rPr>
                <w:rFonts w:ascii="楷体" w:eastAsia="楷体" w:hAnsi="楷体" w:cs="宋体" w:hint="eastAsia"/>
                <w:szCs w:val="21"/>
              </w:rPr>
              <w:t>受审核部门：综合部     主管领导：李金龙      陪同人员：</w:t>
            </w:r>
            <w:r w:rsidR="00EB24A8">
              <w:rPr>
                <w:rFonts w:ascii="楷体" w:eastAsia="楷体" w:hAnsi="楷体" w:cs="宋体" w:hint="eastAsia"/>
                <w:szCs w:val="21"/>
              </w:rPr>
              <w:t>赵丽珍</w:t>
            </w:r>
          </w:p>
        </w:tc>
        <w:tc>
          <w:tcPr>
            <w:tcW w:w="1134" w:type="dxa"/>
            <w:vMerge w:val="restart"/>
            <w:vAlign w:val="center"/>
          </w:tcPr>
          <w:p w14:paraId="60D133B0"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判定</w:t>
            </w:r>
          </w:p>
        </w:tc>
      </w:tr>
      <w:tr w:rsidR="00FE2F32" w:rsidRPr="00B1460B" w14:paraId="4E8890C5" w14:textId="77777777">
        <w:trPr>
          <w:trHeight w:val="403"/>
        </w:trPr>
        <w:tc>
          <w:tcPr>
            <w:tcW w:w="2160" w:type="dxa"/>
            <w:vMerge/>
            <w:vAlign w:val="center"/>
          </w:tcPr>
          <w:p w14:paraId="50C24D34" w14:textId="77777777" w:rsidR="00FE2F32" w:rsidRPr="00B1460B" w:rsidRDefault="00FE2F32">
            <w:pPr>
              <w:rPr>
                <w:rFonts w:ascii="楷体" w:eastAsia="楷体" w:hAnsi="楷体" w:cs="宋体"/>
                <w:szCs w:val="21"/>
              </w:rPr>
            </w:pPr>
          </w:p>
        </w:tc>
        <w:tc>
          <w:tcPr>
            <w:tcW w:w="810" w:type="dxa"/>
            <w:vMerge/>
            <w:vAlign w:val="center"/>
          </w:tcPr>
          <w:p w14:paraId="4918A0E0" w14:textId="77777777" w:rsidR="00FE2F32" w:rsidRPr="00B1460B" w:rsidRDefault="00FE2F32">
            <w:pPr>
              <w:rPr>
                <w:rFonts w:ascii="楷体" w:eastAsia="楷体" w:hAnsi="楷体" w:cs="宋体"/>
                <w:szCs w:val="21"/>
              </w:rPr>
            </w:pPr>
          </w:p>
        </w:tc>
        <w:tc>
          <w:tcPr>
            <w:tcW w:w="10605" w:type="dxa"/>
            <w:vAlign w:val="center"/>
          </w:tcPr>
          <w:p w14:paraId="50E09B2C" w14:textId="77777777" w:rsidR="00FE2F32" w:rsidRPr="00B1460B" w:rsidRDefault="00BB786D">
            <w:pPr>
              <w:spacing w:before="120"/>
              <w:rPr>
                <w:rFonts w:ascii="楷体" w:eastAsia="楷体" w:hAnsi="楷体" w:cs="宋体"/>
                <w:szCs w:val="21"/>
              </w:rPr>
            </w:pPr>
            <w:r w:rsidRPr="00B1460B">
              <w:rPr>
                <w:rFonts w:ascii="楷体" w:eastAsia="楷体" w:hAnsi="楷体" w:cs="宋体" w:hint="eastAsia"/>
                <w:szCs w:val="21"/>
              </w:rPr>
              <w:t>审核员：杨园      审核时间：2022.1.13</w:t>
            </w:r>
          </w:p>
        </w:tc>
        <w:tc>
          <w:tcPr>
            <w:tcW w:w="1134" w:type="dxa"/>
            <w:vMerge/>
          </w:tcPr>
          <w:p w14:paraId="53ADD31B" w14:textId="77777777" w:rsidR="00FE2F32" w:rsidRPr="00B1460B" w:rsidRDefault="00FE2F32">
            <w:pPr>
              <w:rPr>
                <w:rFonts w:ascii="楷体" w:eastAsia="楷体" w:hAnsi="楷体" w:cs="宋体"/>
                <w:szCs w:val="21"/>
              </w:rPr>
            </w:pPr>
          </w:p>
        </w:tc>
      </w:tr>
      <w:tr w:rsidR="00FE2F32" w:rsidRPr="00B1460B" w14:paraId="1528ACB2" w14:textId="77777777">
        <w:trPr>
          <w:trHeight w:val="516"/>
        </w:trPr>
        <w:tc>
          <w:tcPr>
            <w:tcW w:w="2160" w:type="dxa"/>
            <w:vMerge/>
            <w:vAlign w:val="center"/>
          </w:tcPr>
          <w:p w14:paraId="6826A6DD" w14:textId="77777777" w:rsidR="00FE2F32" w:rsidRPr="00B1460B" w:rsidRDefault="00FE2F32">
            <w:pPr>
              <w:rPr>
                <w:rFonts w:ascii="楷体" w:eastAsia="楷体" w:hAnsi="楷体" w:cs="宋体"/>
                <w:szCs w:val="21"/>
              </w:rPr>
            </w:pPr>
          </w:p>
        </w:tc>
        <w:tc>
          <w:tcPr>
            <w:tcW w:w="810" w:type="dxa"/>
            <w:vMerge/>
            <w:vAlign w:val="center"/>
          </w:tcPr>
          <w:p w14:paraId="2DDC4933" w14:textId="77777777" w:rsidR="00FE2F32" w:rsidRPr="00B1460B" w:rsidRDefault="00FE2F32">
            <w:pPr>
              <w:rPr>
                <w:rFonts w:ascii="楷体" w:eastAsia="楷体" w:hAnsi="楷体" w:cs="宋体"/>
                <w:szCs w:val="21"/>
              </w:rPr>
            </w:pPr>
          </w:p>
        </w:tc>
        <w:tc>
          <w:tcPr>
            <w:tcW w:w="10605" w:type="dxa"/>
            <w:vAlign w:val="center"/>
          </w:tcPr>
          <w:p w14:paraId="76F0E5FE" w14:textId="77777777" w:rsidR="00FE2F32" w:rsidRPr="00B1460B" w:rsidRDefault="00BB786D">
            <w:pPr>
              <w:rPr>
                <w:rFonts w:ascii="楷体" w:eastAsia="楷体" w:hAnsi="楷体"/>
                <w:szCs w:val="21"/>
              </w:rPr>
            </w:pPr>
            <w:r w:rsidRPr="00B1460B">
              <w:rPr>
                <w:rFonts w:ascii="楷体" w:eastAsia="楷体" w:hAnsi="楷体" w:hint="eastAsia"/>
                <w:szCs w:val="21"/>
              </w:rPr>
              <w:t>审核条款：</w:t>
            </w:r>
          </w:p>
          <w:p w14:paraId="12B43185" w14:textId="77777777" w:rsidR="00FE2F32" w:rsidRPr="00B1460B" w:rsidRDefault="00BB786D">
            <w:pPr>
              <w:pStyle w:val="a6"/>
              <w:rPr>
                <w:rFonts w:ascii="楷体" w:eastAsia="楷体" w:hAnsi="楷体"/>
                <w:szCs w:val="21"/>
              </w:rPr>
            </w:pPr>
            <w:r w:rsidRPr="00B1460B">
              <w:rPr>
                <w:rFonts w:ascii="楷体" w:eastAsia="楷体" w:hAnsi="楷体" w:cs="楷体" w:hint="eastAsia"/>
                <w:szCs w:val="21"/>
              </w:rPr>
              <w:t>5.3/6.2/7.1.2/7.1.6/7.2-7.5</w:t>
            </w:r>
            <w:r w:rsidRPr="00B1460B">
              <w:rPr>
                <w:rFonts w:ascii="楷体" w:eastAsia="楷体" w:hAnsi="楷体" w:cs="楷体"/>
                <w:szCs w:val="21"/>
              </w:rPr>
              <w:t>/</w:t>
            </w:r>
            <w:r w:rsidRPr="00B1460B">
              <w:rPr>
                <w:rFonts w:ascii="楷体" w:eastAsia="楷体" w:hAnsi="楷体" w:cs="楷体" w:hint="eastAsia"/>
                <w:szCs w:val="21"/>
              </w:rPr>
              <w:t>8.1/8.2/8.4/</w:t>
            </w:r>
            <w:r w:rsidRPr="00B1460B">
              <w:rPr>
                <w:rFonts w:ascii="楷体" w:eastAsia="楷体" w:hAnsi="楷体" w:cs="楷体"/>
                <w:szCs w:val="21"/>
              </w:rPr>
              <w:t>8.5.3/</w:t>
            </w:r>
            <w:r w:rsidRPr="00B1460B">
              <w:rPr>
                <w:rFonts w:ascii="楷体" w:eastAsia="楷体" w:hAnsi="楷体" w:cs="楷体" w:hint="eastAsia"/>
                <w:szCs w:val="21"/>
              </w:rPr>
              <w:t>8.5.5/9.1.1/9.1.</w:t>
            </w:r>
            <w:r w:rsidRPr="00B1460B">
              <w:rPr>
                <w:rFonts w:ascii="楷体" w:eastAsia="楷体" w:hAnsi="楷体" w:cs="楷体"/>
                <w:szCs w:val="21"/>
              </w:rPr>
              <w:t>2/</w:t>
            </w:r>
            <w:r w:rsidRPr="00B1460B">
              <w:rPr>
                <w:rFonts w:ascii="楷体" w:eastAsia="楷体" w:hAnsi="楷体" w:cs="楷体" w:hint="eastAsia"/>
                <w:szCs w:val="21"/>
              </w:rPr>
              <w:t>9.1.</w:t>
            </w:r>
            <w:r w:rsidRPr="00B1460B">
              <w:rPr>
                <w:rFonts w:ascii="楷体" w:eastAsia="楷体" w:hAnsi="楷体" w:cs="楷体"/>
                <w:szCs w:val="21"/>
              </w:rPr>
              <w:t>3/9.2</w:t>
            </w:r>
          </w:p>
        </w:tc>
        <w:tc>
          <w:tcPr>
            <w:tcW w:w="1134" w:type="dxa"/>
            <w:vMerge/>
          </w:tcPr>
          <w:p w14:paraId="25DC72B1" w14:textId="77777777" w:rsidR="00FE2F32" w:rsidRPr="00B1460B" w:rsidRDefault="00FE2F32">
            <w:pPr>
              <w:rPr>
                <w:rFonts w:ascii="楷体" w:eastAsia="楷体" w:hAnsi="楷体" w:cs="宋体"/>
                <w:szCs w:val="21"/>
              </w:rPr>
            </w:pPr>
          </w:p>
        </w:tc>
      </w:tr>
      <w:tr w:rsidR="00FE2F32" w:rsidRPr="00B1460B" w14:paraId="47996794" w14:textId="77777777">
        <w:trPr>
          <w:trHeight w:val="1255"/>
        </w:trPr>
        <w:tc>
          <w:tcPr>
            <w:tcW w:w="2160" w:type="dxa"/>
            <w:vAlign w:val="center"/>
          </w:tcPr>
          <w:p w14:paraId="5475EB93"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组织的岗位、职责权限</w:t>
            </w:r>
          </w:p>
        </w:tc>
        <w:tc>
          <w:tcPr>
            <w:tcW w:w="810" w:type="dxa"/>
            <w:vAlign w:val="center"/>
          </w:tcPr>
          <w:p w14:paraId="4ADB481C"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5.3</w:t>
            </w:r>
          </w:p>
        </w:tc>
        <w:tc>
          <w:tcPr>
            <w:tcW w:w="10605" w:type="dxa"/>
            <w:vAlign w:val="center"/>
          </w:tcPr>
          <w:p w14:paraId="596A2E9D" w14:textId="77777777" w:rsidR="00FE2F32" w:rsidRPr="00B1460B" w:rsidRDefault="00BB786D">
            <w:pPr>
              <w:spacing w:line="380" w:lineRule="exact"/>
              <w:jc w:val="left"/>
              <w:rPr>
                <w:rFonts w:ascii="楷体" w:eastAsia="楷体" w:hAnsi="楷体" w:cs="宋体"/>
                <w:szCs w:val="21"/>
              </w:rPr>
            </w:pPr>
            <w:r w:rsidRPr="00B1460B">
              <w:rPr>
                <w:rFonts w:ascii="楷体" w:eastAsia="楷体" w:hAnsi="楷体" w:cs="宋体" w:hint="eastAsia"/>
                <w:szCs w:val="21"/>
              </w:rPr>
              <w:t>●查见《质量手册》XN-SC-2021规定了综合部的岗位职责和权限，编制了《岗位人员的任职要求》对部门经理的人员配置要求进行了明确。并通过文件下发、会议的形式下发和沟通，职责权限在组织内部得到了沟通和理解，能够顺利开展工作。</w:t>
            </w:r>
          </w:p>
          <w:p w14:paraId="598B3212" w14:textId="77777777" w:rsidR="00FE2F32" w:rsidRPr="00B1460B" w:rsidRDefault="00BB786D">
            <w:pPr>
              <w:spacing w:line="380" w:lineRule="exact"/>
              <w:jc w:val="left"/>
              <w:rPr>
                <w:rFonts w:ascii="楷体" w:eastAsia="楷体" w:hAnsi="楷体" w:cs="宋体"/>
                <w:szCs w:val="21"/>
              </w:rPr>
            </w:pPr>
            <w:r w:rsidRPr="00B1460B">
              <w:rPr>
                <w:rFonts w:ascii="楷体" w:eastAsia="楷体" w:hAnsi="楷体" w:cs="宋体" w:hint="eastAsia"/>
                <w:szCs w:val="21"/>
              </w:rPr>
              <w:t>与部门负责人李金龙视频沟通，能清晰说出其岗位职责：负责</w:t>
            </w:r>
            <w:r w:rsidRPr="00B1460B">
              <w:rPr>
                <w:rFonts w:ascii="楷体" w:eastAsia="楷体" w:hAnsi="楷体" w:cs="宋体" w:hint="eastAsia"/>
                <w:bCs/>
                <w:szCs w:val="21"/>
              </w:rPr>
              <w:t>体系文件管理、目标考核、采购、满意度调查、培训、</w:t>
            </w:r>
            <w:proofErr w:type="gramStart"/>
            <w:r w:rsidRPr="00B1460B">
              <w:rPr>
                <w:rFonts w:ascii="楷体" w:eastAsia="楷体" w:hAnsi="楷体" w:cs="宋体" w:hint="eastAsia"/>
                <w:bCs/>
                <w:szCs w:val="21"/>
              </w:rPr>
              <w:t>内审等工作</w:t>
            </w:r>
            <w:proofErr w:type="gramEnd"/>
            <w:r w:rsidRPr="00B1460B">
              <w:rPr>
                <w:rFonts w:ascii="楷体" w:eastAsia="楷体" w:hAnsi="楷体" w:cs="宋体" w:hint="eastAsia"/>
                <w:bCs/>
                <w:szCs w:val="21"/>
              </w:rPr>
              <w:t>。</w:t>
            </w:r>
          </w:p>
          <w:p w14:paraId="4C0CD21A"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●职责明确，回答基本完整。</w:t>
            </w:r>
          </w:p>
        </w:tc>
        <w:tc>
          <w:tcPr>
            <w:tcW w:w="1134" w:type="dxa"/>
          </w:tcPr>
          <w:p w14:paraId="22E50910" w14:textId="77777777" w:rsidR="00FE2F32" w:rsidRPr="00B1460B" w:rsidRDefault="00FE2F32">
            <w:pPr>
              <w:rPr>
                <w:rFonts w:ascii="楷体" w:eastAsia="楷体" w:hAnsi="楷体" w:cs="宋体"/>
                <w:szCs w:val="21"/>
              </w:rPr>
            </w:pPr>
          </w:p>
        </w:tc>
      </w:tr>
      <w:tr w:rsidR="00FE2F32" w:rsidRPr="00B1460B" w14:paraId="0DBA9B5D" w14:textId="77777777">
        <w:trPr>
          <w:trHeight w:val="606"/>
        </w:trPr>
        <w:tc>
          <w:tcPr>
            <w:tcW w:w="2160" w:type="dxa"/>
            <w:vAlign w:val="center"/>
          </w:tcPr>
          <w:p w14:paraId="63277E84"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质量目标</w:t>
            </w:r>
          </w:p>
        </w:tc>
        <w:tc>
          <w:tcPr>
            <w:tcW w:w="810" w:type="dxa"/>
            <w:vAlign w:val="center"/>
          </w:tcPr>
          <w:p w14:paraId="7D2D816A"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6.2</w:t>
            </w:r>
          </w:p>
        </w:tc>
        <w:tc>
          <w:tcPr>
            <w:tcW w:w="10605" w:type="dxa"/>
            <w:vAlign w:val="center"/>
          </w:tcPr>
          <w:p w14:paraId="55CABC30"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●查见《质量手册》制定了公司总的质量目标，企业编制了《2021年质量目标考核实施计划》，对质量目标进行了分解，综合</w:t>
            </w:r>
            <w:proofErr w:type="gramStart"/>
            <w:r w:rsidRPr="00B1460B">
              <w:rPr>
                <w:rFonts w:ascii="楷体" w:eastAsia="楷体" w:hAnsi="楷体" w:cs="宋体" w:hint="eastAsia"/>
                <w:szCs w:val="21"/>
              </w:rPr>
              <w:t>部质量</w:t>
            </w:r>
            <w:proofErr w:type="gramEnd"/>
            <w:r w:rsidRPr="00B1460B">
              <w:rPr>
                <w:rFonts w:ascii="楷体" w:eastAsia="楷体" w:hAnsi="楷体" w:cs="宋体" w:hint="eastAsia"/>
                <w:szCs w:val="21"/>
              </w:rPr>
              <w:t>目标共5项，计划规定了考核方法和考核频率。</w:t>
            </w:r>
          </w:p>
          <w:p w14:paraId="5DA260DE"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●查见《2021年质量目标考核记录》，抽2021年第四季度目标考核记录</w:t>
            </w:r>
          </w:p>
          <w:tbl>
            <w:tblPr>
              <w:tblStyle w:val="af2"/>
              <w:tblW w:w="7840" w:type="dxa"/>
              <w:tblLayout w:type="fixed"/>
              <w:tblLook w:val="04A0" w:firstRow="1" w:lastRow="0" w:firstColumn="1" w:lastColumn="0" w:noHBand="0" w:noVBand="1"/>
            </w:tblPr>
            <w:tblGrid>
              <w:gridCol w:w="1960"/>
              <w:gridCol w:w="1960"/>
              <w:gridCol w:w="1960"/>
              <w:gridCol w:w="1960"/>
            </w:tblGrid>
            <w:tr w:rsidR="00FE2F32" w:rsidRPr="00B1460B" w14:paraId="512259C2" w14:textId="77777777">
              <w:trPr>
                <w:trHeight w:val="538"/>
              </w:trPr>
              <w:tc>
                <w:tcPr>
                  <w:tcW w:w="1960" w:type="dxa"/>
                  <w:vAlign w:val="center"/>
                </w:tcPr>
                <w:p w14:paraId="396AFFE9" w14:textId="77777777" w:rsidR="00FE2F32" w:rsidRPr="00B1460B" w:rsidRDefault="00BB786D">
                  <w:pPr>
                    <w:spacing w:line="360" w:lineRule="auto"/>
                    <w:jc w:val="center"/>
                    <w:rPr>
                      <w:rFonts w:ascii="楷体" w:eastAsia="楷体" w:hAnsi="楷体" w:cs="宋体"/>
                      <w:szCs w:val="21"/>
                    </w:rPr>
                  </w:pPr>
                  <w:r w:rsidRPr="00B1460B">
                    <w:rPr>
                      <w:rFonts w:ascii="楷体" w:eastAsia="楷体" w:hAnsi="楷体" w:cs="宋体" w:hint="eastAsia"/>
                      <w:szCs w:val="21"/>
                    </w:rPr>
                    <w:t>目标</w:t>
                  </w:r>
                </w:p>
              </w:tc>
              <w:tc>
                <w:tcPr>
                  <w:tcW w:w="1960" w:type="dxa"/>
                  <w:vAlign w:val="center"/>
                </w:tcPr>
                <w:p w14:paraId="58E870A0" w14:textId="77777777" w:rsidR="00FE2F32" w:rsidRPr="00B1460B" w:rsidRDefault="00BB786D">
                  <w:pPr>
                    <w:spacing w:line="360" w:lineRule="auto"/>
                    <w:jc w:val="center"/>
                    <w:rPr>
                      <w:rFonts w:ascii="楷体" w:eastAsia="楷体" w:hAnsi="楷体" w:cs="宋体"/>
                      <w:szCs w:val="21"/>
                    </w:rPr>
                  </w:pPr>
                  <w:r w:rsidRPr="00B1460B">
                    <w:rPr>
                      <w:rFonts w:ascii="楷体" w:eastAsia="楷体" w:hAnsi="楷体" w:cs="宋体" w:hint="eastAsia"/>
                      <w:szCs w:val="21"/>
                    </w:rPr>
                    <w:t>考核结果</w:t>
                  </w:r>
                </w:p>
              </w:tc>
              <w:tc>
                <w:tcPr>
                  <w:tcW w:w="1960" w:type="dxa"/>
                  <w:vAlign w:val="center"/>
                </w:tcPr>
                <w:p w14:paraId="683581F0" w14:textId="77777777" w:rsidR="00FE2F32" w:rsidRPr="00B1460B" w:rsidRDefault="00BB786D">
                  <w:pPr>
                    <w:spacing w:line="360" w:lineRule="auto"/>
                    <w:jc w:val="center"/>
                    <w:rPr>
                      <w:rFonts w:ascii="楷体" w:eastAsia="楷体" w:hAnsi="楷体" w:cs="宋体"/>
                      <w:szCs w:val="21"/>
                    </w:rPr>
                  </w:pPr>
                  <w:r w:rsidRPr="00B1460B">
                    <w:rPr>
                      <w:rFonts w:ascii="楷体" w:eastAsia="楷体" w:hAnsi="楷体" w:cs="宋体" w:hint="eastAsia"/>
                      <w:szCs w:val="21"/>
                    </w:rPr>
                    <w:t>考核人</w:t>
                  </w:r>
                </w:p>
              </w:tc>
              <w:tc>
                <w:tcPr>
                  <w:tcW w:w="1960" w:type="dxa"/>
                  <w:vAlign w:val="center"/>
                </w:tcPr>
                <w:p w14:paraId="67C6CFE4" w14:textId="77777777" w:rsidR="00FE2F32" w:rsidRPr="00B1460B" w:rsidRDefault="00BB786D">
                  <w:pPr>
                    <w:spacing w:line="360" w:lineRule="auto"/>
                    <w:jc w:val="center"/>
                    <w:rPr>
                      <w:rFonts w:ascii="楷体" w:eastAsia="楷体" w:hAnsi="楷体" w:cs="宋体"/>
                      <w:szCs w:val="21"/>
                    </w:rPr>
                  </w:pPr>
                  <w:r w:rsidRPr="00B1460B">
                    <w:rPr>
                      <w:rFonts w:ascii="楷体" w:eastAsia="楷体" w:hAnsi="楷体" w:cs="宋体" w:hint="eastAsia"/>
                      <w:szCs w:val="21"/>
                    </w:rPr>
                    <w:t>考核日期</w:t>
                  </w:r>
                </w:p>
              </w:tc>
            </w:tr>
            <w:tr w:rsidR="00FE2F32" w:rsidRPr="00B1460B" w14:paraId="09E5FCBF" w14:textId="77777777">
              <w:trPr>
                <w:trHeight w:val="538"/>
              </w:trPr>
              <w:tc>
                <w:tcPr>
                  <w:tcW w:w="1960" w:type="dxa"/>
                  <w:vAlign w:val="center"/>
                </w:tcPr>
                <w:p w14:paraId="2DDA51F3" w14:textId="77777777" w:rsidR="00FE2F32" w:rsidRPr="00B1460B" w:rsidRDefault="00BB786D">
                  <w:pPr>
                    <w:jc w:val="left"/>
                    <w:rPr>
                      <w:rFonts w:ascii="楷体" w:eastAsia="楷体" w:hAnsi="楷体" w:cs="宋体"/>
                      <w:color w:val="000000"/>
                      <w:szCs w:val="21"/>
                    </w:rPr>
                  </w:pPr>
                  <w:r w:rsidRPr="00B1460B">
                    <w:rPr>
                      <w:rFonts w:ascii="楷体" w:eastAsia="楷体" w:hAnsi="楷体" w:cs="宋体" w:hint="eastAsia"/>
                      <w:color w:val="000000"/>
                      <w:szCs w:val="21"/>
                    </w:rPr>
                    <w:t>体系文件受控率100</w:t>
                  </w:r>
                  <w:r w:rsidRPr="00B1460B">
                    <w:rPr>
                      <w:rFonts w:ascii="楷体" w:eastAsia="楷体" w:hAnsi="楷体" w:cs="宋体" w:hint="eastAsia"/>
                      <w:szCs w:val="21"/>
                    </w:rPr>
                    <w:t>%</w:t>
                  </w:r>
                </w:p>
              </w:tc>
              <w:tc>
                <w:tcPr>
                  <w:tcW w:w="1960" w:type="dxa"/>
                  <w:vAlign w:val="center"/>
                </w:tcPr>
                <w:p w14:paraId="2B86B564" w14:textId="77777777" w:rsidR="00FE2F32" w:rsidRPr="00B1460B" w:rsidRDefault="00BB786D">
                  <w:pPr>
                    <w:jc w:val="center"/>
                    <w:rPr>
                      <w:rFonts w:ascii="楷体" w:eastAsia="楷体" w:hAnsi="楷体" w:cs="宋体"/>
                      <w:szCs w:val="21"/>
                    </w:rPr>
                  </w:pPr>
                  <w:r w:rsidRPr="00B1460B">
                    <w:rPr>
                      <w:rFonts w:ascii="楷体" w:eastAsia="楷体" w:hAnsi="楷体" w:cs="宋体" w:hint="eastAsia"/>
                      <w:szCs w:val="21"/>
                    </w:rPr>
                    <w:t>100%</w:t>
                  </w:r>
                </w:p>
              </w:tc>
              <w:tc>
                <w:tcPr>
                  <w:tcW w:w="1960" w:type="dxa"/>
                  <w:vAlign w:val="center"/>
                </w:tcPr>
                <w:p w14:paraId="69E97632"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李金龙</w:t>
                  </w:r>
                </w:p>
              </w:tc>
              <w:tc>
                <w:tcPr>
                  <w:tcW w:w="1960" w:type="dxa"/>
                  <w:vAlign w:val="center"/>
                </w:tcPr>
                <w:p w14:paraId="3C685732"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2021.12.31</w:t>
                  </w:r>
                </w:p>
              </w:tc>
            </w:tr>
            <w:tr w:rsidR="00FE2F32" w:rsidRPr="00B1460B" w14:paraId="154EA2C5" w14:textId="77777777">
              <w:trPr>
                <w:trHeight w:val="538"/>
              </w:trPr>
              <w:tc>
                <w:tcPr>
                  <w:tcW w:w="1960" w:type="dxa"/>
                  <w:vAlign w:val="center"/>
                </w:tcPr>
                <w:p w14:paraId="571DEE39" w14:textId="77777777" w:rsidR="00FE2F32" w:rsidRPr="00B1460B" w:rsidRDefault="00BB786D">
                  <w:pPr>
                    <w:jc w:val="left"/>
                    <w:rPr>
                      <w:rFonts w:ascii="楷体" w:eastAsia="楷体" w:hAnsi="楷体" w:cs="宋体"/>
                      <w:color w:val="000000"/>
                      <w:szCs w:val="21"/>
                    </w:rPr>
                  </w:pPr>
                  <w:r w:rsidRPr="00B1460B">
                    <w:rPr>
                      <w:rFonts w:ascii="楷体" w:eastAsia="楷体" w:hAnsi="楷体" w:cs="宋体" w:hint="eastAsia"/>
                      <w:color w:val="000000"/>
                      <w:szCs w:val="21"/>
                    </w:rPr>
                    <w:t>人员培训合格率100</w:t>
                  </w:r>
                  <w:r w:rsidRPr="00B1460B">
                    <w:rPr>
                      <w:rFonts w:ascii="楷体" w:eastAsia="楷体" w:hAnsi="楷体" w:cs="宋体" w:hint="eastAsia"/>
                      <w:szCs w:val="21"/>
                    </w:rPr>
                    <w:t>%</w:t>
                  </w:r>
                </w:p>
              </w:tc>
              <w:tc>
                <w:tcPr>
                  <w:tcW w:w="1960" w:type="dxa"/>
                  <w:vAlign w:val="center"/>
                </w:tcPr>
                <w:p w14:paraId="3248DB72" w14:textId="77777777" w:rsidR="00FE2F32" w:rsidRPr="00B1460B" w:rsidRDefault="00BB786D">
                  <w:pPr>
                    <w:jc w:val="center"/>
                    <w:rPr>
                      <w:rFonts w:ascii="楷体" w:eastAsia="楷体" w:hAnsi="楷体" w:cs="宋体"/>
                      <w:szCs w:val="21"/>
                    </w:rPr>
                  </w:pPr>
                  <w:r w:rsidRPr="00B1460B">
                    <w:rPr>
                      <w:rFonts w:ascii="楷体" w:eastAsia="楷体" w:hAnsi="楷体" w:cs="宋体" w:hint="eastAsia"/>
                      <w:szCs w:val="21"/>
                    </w:rPr>
                    <w:t>100%</w:t>
                  </w:r>
                </w:p>
              </w:tc>
              <w:tc>
                <w:tcPr>
                  <w:tcW w:w="1960" w:type="dxa"/>
                  <w:vAlign w:val="center"/>
                </w:tcPr>
                <w:p w14:paraId="30177CFB"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李金龙</w:t>
                  </w:r>
                </w:p>
              </w:tc>
              <w:tc>
                <w:tcPr>
                  <w:tcW w:w="1960" w:type="dxa"/>
                  <w:vAlign w:val="center"/>
                </w:tcPr>
                <w:p w14:paraId="1022777D"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2021.12.31</w:t>
                  </w:r>
                </w:p>
              </w:tc>
            </w:tr>
            <w:tr w:rsidR="00FE2F32" w:rsidRPr="00B1460B" w14:paraId="19491C0C" w14:textId="77777777">
              <w:trPr>
                <w:trHeight w:val="538"/>
              </w:trPr>
              <w:tc>
                <w:tcPr>
                  <w:tcW w:w="1960" w:type="dxa"/>
                  <w:vAlign w:val="center"/>
                </w:tcPr>
                <w:p w14:paraId="04C7276D"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采购产品检验合格率≥98%</w:t>
                  </w:r>
                </w:p>
              </w:tc>
              <w:tc>
                <w:tcPr>
                  <w:tcW w:w="1960" w:type="dxa"/>
                  <w:vAlign w:val="center"/>
                </w:tcPr>
                <w:p w14:paraId="67403B7D" w14:textId="77777777" w:rsidR="00FE2F32" w:rsidRPr="00B1460B" w:rsidRDefault="00BB786D">
                  <w:pPr>
                    <w:jc w:val="center"/>
                    <w:rPr>
                      <w:rFonts w:ascii="楷体" w:eastAsia="楷体" w:hAnsi="楷体" w:cs="宋体"/>
                      <w:szCs w:val="21"/>
                    </w:rPr>
                  </w:pPr>
                  <w:r w:rsidRPr="00B1460B">
                    <w:rPr>
                      <w:rFonts w:ascii="楷体" w:eastAsia="楷体" w:hAnsi="楷体" w:cs="宋体" w:hint="eastAsia"/>
                      <w:szCs w:val="21"/>
                    </w:rPr>
                    <w:t>100%</w:t>
                  </w:r>
                </w:p>
              </w:tc>
              <w:tc>
                <w:tcPr>
                  <w:tcW w:w="1960" w:type="dxa"/>
                  <w:vAlign w:val="center"/>
                </w:tcPr>
                <w:p w14:paraId="263721C6"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李金龙</w:t>
                  </w:r>
                </w:p>
              </w:tc>
              <w:tc>
                <w:tcPr>
                  <w:tcW w:w="1960" w:type="dxa"/>
                  <w:vAlign w:val="center"/>
                </w:tcPr>
                <w:p w14:paraId="2C1769F8"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2021.12.31</w:t>
                  </w:r>
                </w:p>
              </w:tc>
            </w:tr>
            <w:tr w:rsidR="00FE2F32" w:rsidRPr="00B1460B" w14:paraId="5CE36A5B" w14:textId="77777777">
              <w:trPr>
                <w:trHeight w:val="538"/>
              </w:trPr>
              <w:tc>
                <w:tcPr>
                  <w:tcW w:w="1960" w:type="dxa"/>
                  <w:vAlign w:val="center"/>
                </w:tcPr>
                <w:p w14:paraId="24C5C0BE"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销售产品合格率100%</w:t>
                  </w:r>
                </w:p>
              </w:tc>
              <w:tc>
                <w:tcPr>
                  <w:tcW w:w="1960" w:type="dxa"/>
                  <w:vAlign w:val="center"/>
                </w:tcPr>
                <w:p w14:paraId="517FFE55" w14:textId="77777777" w:rsidR="00FE2F32" w:rsidRPr="00B1460B" w:rsidRDefault="00BB786D">
                  <w:pPr>
                    <w:jc w:val="center"/>
                    <w:rPr>
                      <w:rFonts w:ascii="楷体" w:eastAsia="楷体" w:hAnsi="楷体" w:cs="宋体"/>
                      <w:szCs w:val="21"/>
                    </w:rPr>
                  </w:pPr>
                  <w:r w:rsidRPr="00B1460B">
                    <w:rPr>
                      <w:rFonts w:ascii="楷体" w:eastAsia="楷体" w:hAnsi="楷体" w:cs="宋体" w:hint="eastAsia"/>
                      <w:szCs w:val="21"/>
                    </w:rPr>
                    <w:t>100%</w:t>
                  </w:r>
                </w:p>
              </w:tc>
              <w:tc>
                <w:tcPr>
                  <w:tcW w:w="1960" w:type="dxa"/>
                  <w:vAlign w:val="center"/>
                </w:tcPr>
                <w:p w14:paraId="364CDD65"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李金龙</w:t>
                  </w:r>
                </w:p>
              </w:tc>
              <w:tc>
                <w:tcPr>
                  <w:tcW w:w="1960" w:type="dxa"/>
                  <w:vAlign w:val="center"/>
                </w:tcPr>
                <w:p w14:paraId="3DD62F5A"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2021.12.31</w:t>
                  </w:r>
                </w:p>
              </w:tc>
            </w:tr>
            <w:tr w:rsidR="00FE2F32" w:rsidRPr="00B1460B" w14:paraId="7DE824CE" w14:textId="77777777">
              <w:trPr>
                <w:trHeight w:val="414"/>
              </w:trPr>
              <w:tc>
                <w:tcPr>
                  <w:tcW w:w="1960" w:type="dxa"/>
                  <w:vAlign w:val="center"/>
                </w:tcPr>
                <w:p w14:paraId="1B741D05"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lastRenderedPageBreak/>
                    <w:t>顾客满意度≥95%</w:t>
                  </w:r>
                </w:p>
              </w:tc>
              <w:tc>
                <w:tcPr>
                  <w:tcW w:w="1960" w:type="dxa"/>
                  <w:vAlign w:val="center"/>
                </w:tcPr>
                <w:p w14:paraId="508A1B3D" w14:textId="77777777" w:rsidR="00FE2F32" w:rsidRPr="00B1460B" w:rsidRDefault="00BB786D">
                  <w:pPr>
                    <w:spacing w:line="360" w:lineRule="auto"/>
                    <w:jc w:val="center"/>
                    <w:rPr>
                      <w:rFonts w:ascii="楷体" w:eastAsia="楷体" w:hAnsi="楷体" w:cs="宋体"/>
                      <w:szCs w:val="21"/>
                    </w:rPr>
                  </w:pPr>
                  <w:r w:rsidRPr="00B1460B">
                    <w:rPr>
                      <w:rFonts w:ascii="楷体" w:eastAsia="楷体" w:hAnsi="楷体" w:cs="宋体" w:hint="eastAsia"/>
                      <w:szCs w:val="21"/>
                    </w:rPr>
                    <w:t>98%</w:t>
                  </w:r>
                </w:p>
              </w:tc>
              <w:tc>
                <w:tcPr>
                  <w:tcW w:w="1960" w:type="dxa"/>
                  <w:vAlign w:val="center"/>
                </w:tcPr>
                <w:p w14:paraId="5D43C581"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李金龙</w:t>
                  </w:r>
                </w:p>
              </w:tc>
              <w:tc>
                <w:tcPr>
                  <w:tcW w:w="1960" w:type="dxa"/>
                  <w:vAlign w:val="center"/>
                </w:tcPr>
                <w:p w14:paraId="0BFCD79C" w14:textId="77777777" w:rsidR="00FE2F32" w:rsidRPr="00B1460B" w:rsidRDefault="00BB786D">
                  <w:pPr>
                    <w:tabs>
                      <w:tab w:val="left" w:pos="352"/>
                    </w:tabs>
                    <w:spacing w:line="360" w:lineRule="auto"/>
                    <w:jc w:val="center"/>
                    <w:rPr>
                      <w:rFonts w:ascii="楷体" w:eastAsia="楷体" w:hAnsi="楷体" w:cs="宋体"/>
                      <w:szCs w:val="21"/>
                    </w:rPr>
                  </w:pPr>
                  <w:r w:rsidRPr="00B1460B">
                    <w:rPr>
                      <w:rFonts w:ascii="楷体" w:eastAsia="楷体" w:hAnsi="楷体" w:cs="宋体" w:hint="eastAsia"/>
                      <w:szCs w:val="21"/>
                    </w:rPr>
                    <w:t>2021.12.31</w:t>
                  </w:r>
                </w:p>
              </w:tc>
            </w:tr>
          </w:tbl>
          <w:p w14:paraId="4DD8E853" w14:textId="77777777" w:rsidR="00FE2F32" w:rsidRPr="00B1460B" w:rsidRDefault="00BB786D">
            <w:pPr>
              <w:pStyle w:val="2"/>
              <w:ind w:firstLineChars="0" w:firstLine="0"/>
              <w:rPr>
                <w:rFonts w:ascii="楷体" w:eastAsia="楷体" w:hAnsi="楷体" w:cs="宋体"/>
                <w:color w:val="auto"/>
                <w:sz w:val="21"/>
                <w:szCs w:val="21"/>
              </w:rPr>
            </w:pPr>
            <w:r w:rsidRPr="00B1460B">
              <w:rPr>
                <w:rFonts w:ascii="楷体" w:eastAsia="楷体" w:hAnsi="楷体" w:hint="eastAsia"/>
                <w:sz w:val="21"/>
                <w:szCs w:val="21"/>
              </w:rPr>
              <w:t>另查2021年度第三季度，目标均已完成，符合要求。</w:t>
            </w:r>
          </w:p>
        </w:tc>
        <w:tc>
          <w:tcPr>
            <w:tcW w:w="1134" w:type="dxa"/>
          </w:tcPr>
          <w:p w14:paraId="15558ACD" w14:textId="77777777" w:rsidR="00FE2F32" w:rsidRPr="00B1460B" w:rsidRDefault="00FE2F32">
            <w:pPr>
              <w:rPr>
                <w:rFonts w:ascii="楷体" w:eastAsia="楷体" w:hAnsi="楷体" w:cs="宋体"/>
                <w:szCs w:val="21"/>
              </w:rPr>
            </w:pPr>
          </w:p>
        </w:tc>
      </w:tr>
      <w:tr w:rsidR="00FE2F32" w:rsidRPr="00B1460B" w14:paraId="4792C00F" w14:textId="77777777">
        <w:trPr>
          <w:trHeight w:val="582"/>
        </w:trPr>
        <w:tc>
          <w:tcPr>
            <w:tcW w:w="2160" w:type="dxa"/>
            <w:vAlign w:val="center"/>
          </w:tcPr>
          <w:p w14:paraId="4AE6FDCD"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人员</w:t>
            </w:r>
          </w:p>
        </w:tc>
        <w:tc>
          <w:tcPr>
            <w:tcW w:w="810" w:type="dxa"/>
            <w:vAlign w:val="center"/>
          </w:tcPr>
          <w:p w14:paraId="1AA37219"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7.1.2</w:t>
            </w:r>
          </w:p>
        </w:tc>
        <w:tc>
          <w:tcPr>
            <w:tcW w:w="10605" w:type="dxa"/>
            <w:vAlign w:val="center"/>
          </w:tcPr>
          <w:p w14:paraId="0E477A2A" w14:textId="77777777" w:rsidR="00980DEE" w:rsidRPr="00B1460B" w:rsidRDefault="00980DEE" w:rsidP="00980DEE">
            <w:pPr>
              <w:jc w:val="left"/>
              <w:rPr>
                <w:rFonts w:ascii="楷体" w:eastAsia="楷体" w:hAnsi="楷体" w:cs="宋体"/>
                <w:szCs w:val="21"/>
              </w:rPr>
            </w:pPr>
            <w:r w:rsidRPr="00B1460B">
              <w:rPr>
                <w:rFonts w:ascii="楷体" w:eastAsia="楷体" w:hAnsi="楷体" w:cs="宋体" w:hint="eastAsia"/>
                <w:szCs w:val="21"/>
              </w:rPr>
              <w:sym w:font="Wingdings 2" w:char="F098"/>
            </w:r>
            <w:r w:rsidRPr="00B1460B">
              <w:rPr>
                <w:rFonts w:ascii="楷体" w:eastAsia="楷体" w:hAnsi="楷体" w:cs="宋体" w:hint="eastAsia"/>
                <w:szCs w:val="21"/>
              </w:rPr>
              <w:t>企业目前在职员工50人，包括管理人员6人、综合办公人员、采购人员、销售人员、生产员工、质检员等，公司人员较稳定。</w:t>
            </w:r>
          </w:p>
          <w:p w14:paraId="67265CDF" w14:textId="77777777" w:rsidR="00980DEE" w:rsidRPr="00B1460B" w:rsidRDefault="00980DEE" w:rsidP="00980DEE">
            <w:pPr>
              <w:spacing w:line="420" w:lineRule="exact"/>
              <w:jc w:val="left"/>
              <w:rPr>
                <w:rFonts w:ascii="楷体" w:eastAsia="楷体" w:hAnsi="楷体"/>
                <w:szCs w:val="21"/>
              </w:rPr>
            </w:pPr>
            <w:r w:rsidRPr="00B1460B">
              <w:rPr>
                <w:rFonts w:ascii="楷体" w:eastAsia="楷体" w:hAnsi="楷体" w:cs="宋体" w:hint="eastAsia"/>
                <w:szCs w:val="21"/>
              </w:rPr>
              <w:sym w:font="Wingdings 2" w:char="F098"/>
            </w:r>
            <w:r w:rsidRPr="00B1460B">
              <w:rPr>
                <w:rFonts w:ascii="楷体" w:eastAsia="楷体" w:hAnsi="楷体" w:cs="宋体" w:hint="eastAsia"/>
                <w:szCs w:val="21"/>
              </w:rPr>
              <w:t>查见《职工岗位任职评价表》</w:t>
            </w:r>
            <w:r w:rsidRPr="00B1460B">
              <w:rPr>
                <w:rFonts w:ascii="楷体" w:eastAsia="楷体" w:hAnsi="楷体" w:hint="eastAsia"/>
                <w:szCs w:val="21"/>
              </w:rPr>
              <w:t>JL-7.2-01 ，对总经理，部门负责人，员工进行了任职评价，评价内容包括：学习培训、技能、考核等，总经理意见：继续聘用，时间2021.9.22.</w:t>
            </w:r>
          </w:p>
          <w:p w14:paraId="0921B0A1" w14:textId="45C5B905" w:rsidR="00FE2F32" w:rsidRPr="00B1460B" w:rsidRDefault="00980DEE" w:rsidP="00980DEE">
            <w:pPr>
              <w:pStyle w:val="Default"/>
              <w:rPr>
                <w:rFonts w:ascii="楷体" w:eastAsia="楷体" w:hAnsi="楷体"/>
                <w:sz w:val="21"/>
                <w:szCs w:val="21"/>
              </w:rPr>
            </w:pPr>
            <w:r w:rsidRPr="00B1460B">
              <w:rPr>
                <w:rFonts w:ascii="楷体" w:eastAsia="楷体" w:hAnsi="楷体" w:hint="eastAsia"/>
                <w:sz w:val="21"/>
                <w:szCs w:val="21"/>
              </w:rPr>
              <w:t>人力资源管理满足要求</w:t>
            </w:r>
          </w:p>
        </w:tc>
        <w:tc>
          <w:tcPr>
            <w:tcW w:w="1134" w:type="dxa"/>
          </w:tcPr>
          <w:p w14:paraId="6C81B893" w14:textId="77777777" w:rsidR="00FE2F32" w:rsidRPr="00B1460B" w:rsidRDefault="00FE2F32">
            <w:pPr>
              <w:rPr>
                <w:rFonts w:ascii="楷体" w:eastAsia="楷体" w:hAnsi="楷体" w:cs="宋体"/>
                <w:szCs w:val="21"/>
              </w:rPr>
            </w:pPr>
          </w:p>
        </w:tc>
      </w:tr>
      <w:tr w:rsidR="00FE2F32" w:rsidRPr="00B1460B" w14:paraId="22B19842" w14:textId="77777777">
        <w:trPr>
          <w:trHeight w:val="582"/>
        </w:trPr>
        <w:tc>
          <w:tcPr>
            <w:tcW w:w="2160" w:type="dxa"/>
            <w:vAlign w:val="center"/>
          </w:tcPr>
          <w:p w14:paraId="63DEE593"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组织的知识</w:t>
            </w:r>
          </w:p>
        </w:tc>
        <w:tc>
          <w:tcPr>
            <w:tcW w:w="810" w:type="dxa"/>
            <w:vAlign w:val="center"/>
          </w:tcPr>
          <w:p w14:paraId="791A2858"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7.1.6</w:t>
            </w:r>
          </w:p>
        </w:tc>
        <w:tc>
          <w:tcPr>
            <w:tcW w:w="10605" w:type="dxa"/>
            <w:vAlign w:val="center"/>
          </w:tcPr>
          <w:p w14:paraId="7B8AA00A" w14:textId="77777777" w:rsidR="00FE2F32" w:rsidRPr="00B1460B" w:rsidRDefault="00BB786D">
            <w:pPr>
              <w:spacing w:line="360" w:lineRule="exact"/>
              <w:jc w:val="left"/>
              <w:rPr>
                <w:rFonts w:ascii="楷体" w:eastAsia="楷体" w:hAnsi="楷体" w:cs="宋体"/>
                <w:szCs w:val="21"/>
              </w:rPr>
            </w:pPr>
            <w:r w:rsidRPr="00B1460B">
              <w:rPr>
                <w:rFonts w:ascii="楷体" w:eastAsia="楷体" w:hAnsi="楷体" w:cs="宋体" w:hint="eastAsia"/>
                <w:szCs w:val="21"/>
              </w:rPr>
              <w:t>●查企业编制了《知识管理控制程序》</w:t>
            </w:r>
            <w:r w:rsidRPr="00B1460B">
              <w:rPr>
                <w:rFonts w:ascii="楷体" w:eastAsia="楷体" w:hAnsi="楷体" w:hint="eastAsia"/>
                <w:bCs/>
                <w:szCs w:val="21"/>
              </w:rPr>
              <w:t>XN-CX-03，</w:t>
            </w:r>
            <w:r w:rsidRPr="00B1460B">
              <w:rPr>
                <w:rFonts w:ascii="楷体" w:eastAsia="楷体" w:hAnsi="楷体" w:hint="eastAsia"/>
                <w:szCs w:val="21"/>
              </w:rPr>
              <w:t>用于本企业对知识系统信息工作的管理。最高管理者负责知识管理信息的识别、确定、策划和实施；综合部负责获取必要知识的实施；</w:t>
            </w:r>
          </w:p>
          <w:p w14:paraId="102AAB61"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组织运行所需的知识从内、外部来源获取的有：</w:t>
            </w:r>
          </w:p>
          <w:p w14:paraId="4FFD5292" w14:textId="77777777" w:rsidR="00FE2F32" w:rsidRPr="00B1460B" w:rsidRDefault="00BB786D">
            <w:pPr>
              <w:pStyle w:val="af4"/>
              <w:numPr>
                <w:ilvl w:val="0"/>
                <w:numId w:val="2"/>
              </w:numPr>
              <w:ind w:firstLineChars="0"/>
              <w:rPr>
                <w:rFonts w:ascii="楷体" w:eastAsia="楷体" w:hAnsi="楷体" w:cs="宋体"/>
                <w:szCs w:val="21"/>
              </w:rPr>
            </w:pPr>
            <w:r w:rsidRPr="00B1460B">
              <w:rPr>
                <w:rFonts w:ascii="楷体" w:eastAsia="楷体" w:hAnsi="楷体" w:cs="宋体" w:hint="eastAsia"/>
                <w:szCs w:val="21"/>
              </w:rPr>
              <w:t>公司内部知识包括：知识产权、工作经验，失败或成功的经验，</w:t>
            </w:r>
            <w:r w:rsidRPr="00B1460B">
              <w:rPr>
                <w:rFonts w:ascii="楷体" w:eastAsia="楷体" w:hAnsi="楷体" w:hint="eastAsia"/>
                <w:szCs w:val="21"/>
              </w:rPr>
              <w:t>过程、产品和服务的改进信息等；</w:t>
            </w:r>
          </w:p>
          <w:p w14:paraId="44559CEE" w14:textId="77777777" w:rsidR="00FE2F32" w:rsidRPr="00B1460B" w:rsidRDefault="00BB786D">
            <w:pPr>
              <w:spacing w:line="360" w:lineRule="exact"/>
              <w:ind w:firstLineChars="200" w:firstLine="420"/>
              <w:rPr>
                <w:rFonts w:ascii="楷体" w:eastAsia="楷体" w:hAnsi="楷体"/>
                <w:szCs w:val="21"/>
              </w:rPr>
            </w:pPr>
            <w:r w:rsidRPr="00B1460B">
              <w:rPr>
                <w:rFonts w:ascii="楷体" w:eastAsia="楷体" w:hAnsi="楷体" w:cs="宋体" w:hint="eastAsia"/>
                <w:szCs w:val="21"/>
              </w:rPr>
              <w:t>外部知识获取有：</w:t>
            </w:r>
            <w:r w:rsidRPr="00B1460B">
              <w:rPr>
                <w:rFonts w:ascii="楷体" w:eastAsia="楷体" w:hAnsi="楷体" w:hint="eastAsia"/>
                <w:szCs w:val="21"/>
              </w:rPr>
              <w:t>a)技术标准；b)学术交流；c)专业会议；d)顾客及外部供方（参观、了解、访问）；e)竞争对手；f)私立机构（培训机构、信息中介、咨询公司等）；g)公共知识机构（图书馆、国家统计局、政府官方网站、公共服务性机构、行业协会等</w:t>
            </w:r>
          </w:p>
          <w:p w14:paraId="237233E6" w14:textId="77777777" w:rsidR="00FE2F32" w:rsidRPr="00B1460B" w:rsidRDefault="00BB786D">
            <w:pPr>
              <w:numPr>
                <w:ilvl w:val="0"/>
                <w:numId w:val="2"/>
              </w:numPr>
              <w:spacing w:line="360" w:lineRule="exact"/>
              <w:rPr>
                <w:rFonts w:ascii="楷体" w:eastAsia="楷体" w:hAnsi="楷体"/>
                <w:szCs w:val="21"/>
              </w:rPr>
            </w:pPr>
            <w:r w:rsidRPr="00B1460B">
              <w:rPr>
                <w:rFonts w:ascii="楷体" w:eastAsia="楷体" w:hAnsi="楷体" w:hint="eastAsia"/>
                <w:szCs w:val="21"/>
              </w:rPr>
              <w:t>最高管理者通过识别、确定的知识信息，填写《知识信息清单》下发到综合部。综合部根据《知识信息清单》的要求，组织相关部门人员进行识别、制定纠正措施进行更新，并记录结果。查见《知识信息清单》编制日期：2021.7.1</w:t>
            </w:r>
          </w:p>
          <w:p w14:paraId="6F3DC56F" w14:textId="77777777" w:rsidR="00FE2F32" w:rsidRPr="00B1460B" w:rsidRDefault="00BB786D">
            <w:pPr>
              <w:pStyle w:val="2"/>
              <w:ind w:firstLineChars="0" w:firstLine="0"/>
              <w:rPr>
                <w:rFonts w:ascii="楷体" w:eastAsia="楷体" w:hAnsi="楷体"/>
                <w:color w:val="auto"/>
                <w:kern w:val="2"/>
                <w:sz w:val="21"/>
                <w:szCs w:val="21"/>
              </w:rPr>
            </w:pPr>
            <w:r w:rsidRPr="00B1460B">
              <w:rPr>
                <w:rFonts w:ascii="楷体" w:eastAsia="楷体" w:hAnsi="楷体" w:hint="eastAsia"/>
                <w:sz w:val="21"/>
                <w:szCs w:val="21"/>
              </w:rPr>
              <w:t>--</w:t>
            </w:r>
            <w:proofErr w:type="gramStart"/>
            <w:r w:rsidRPr="00B1460B">
              <w:rPr>
                <w:rFonts w:ascii="楷体" w:eastAsia="楷体" w:hAnsi="楷体" w:hint="eastAsia"/>
                <w:color w:val="auto"/>
                <w:kern w:val="2"/>
                <w:sz w:val="21"/>
                <w:szCs w:val="21"/>
              </w:rPr>
              <w:t>抽内部</w:t>
            </w:r>
            <w:proofErr w:type="gramEnd"/>
            <w:r w:rsidRPr="00B1460B">
              <w:rPr>
                <w:rFonts w:ascii="楷体" w:eastAsia="楷体" w:hAnsi="楷体" w:hint="eastAsia"/>
                <w:color w:val="auto"/>
                <w:kern w:val="2"/>
                <w:sz w:val="21"/>
                <w:szCs w:val="21"/>
              </w:rPr>
              <w:t>知识：工艺文件，获取途径为部门编制，责任部门项目部，检查频率，每年</w:t>
            </w:r>
          </w:p>
          <w:p w14:paraId="2FCC2D16" w14:textId="77777777" w:rsidR="00FE2F32" w:rsidRPr="00B1460B" w:rsidRDefault="00BB786D">
            <w:pPr>
              <w:rPr>
                <w:rFonts w:ascii="楷体" w:eastAsia="楷体" w:hAnsi="楷体"/>
                <w:szCs w:val="21"/>
              </w:rPr>
            </w:pPr>
            <w:r w:rsidRPr="00B1460B">
              <w:rPr>
                <w:rFonts w:ascii="楷体" w:eastAsia="楷体" w:hAnsi="楷体" w:hint="eastAsia"/>
                <w:szCs w:val="21"/>
              </w:rPr>
              <w:t>--抽外部知识：国家政策/法律法规，获取途径为网上下载，责任部门综合部，检查频率，实时更新。</w:t>
            </w:r>
          </w:p>
          <w:p w14:paraId="46EA5EE9"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●查见对外来文件进行了识别收集，提供了《法律法规文件清单》</w:t>
            </w:r>
          </w:p>
          <w:p w14:paraId="2847FA25"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包括中华人民共和国安全生产法，</w:t>
            </w:r>
          </w:p>
          <w:p w14:paraId="6C542DB0"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中华人民共和国产品质量法、</w:t>
            </w:r>
          </w:p>
          <w:p w14:paraId="7469A761"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中华人民共和国计量法，</w:t>
            </w:r>
          </w:p>
          <w:p w14:paraId="14472A8E"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中华人民共和国传染病防治法，</w:t>
            </w:r>
          </w:p>
          <w:p w14:paraId="093835DF"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lastRenderedPageBreak/>
              <w:t>GB/T18930-2002 耐火材料术语</w:t>
            </w:r>
          </w:p>
          <w:p w14:paraId="4C776CE6"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GB/T 15545-2020 中文标准名称:不定形耐火材料包装、标志、运输、储存</w:t>
            </w:r>
          </w:p>
          <w:p w14:paraId="1C9998EF"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GB/T 2994-2008高铝质耐火泥浆</w:t>
            </w:r>
          </w:p>
          <w:p w14:paraId="4B8CD972"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YB/T114—2016硅酸铝质隔热耐火泥浆</w:t>
            </w:r>
          </w:p>
          <w:p w14:paraId="757ED555"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GB/T 4513.1-2015不定形耐火材料　第1部分:介绍和分类</w:t>
            </w:r>
          </w:p>
          <w:p w14:paraId="64FF2039" w14:textId="77777777" w:rsidR="00980DEE"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YB/T 5083-2014粘土质和高铝质致密耐火浇注料等，</w:t>
            </w:r>
          </w:p>
          <w:p w14:paraId="1DCB25CD" w14:textId="035B6A06"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制定培训计划组织学习相关知识，并按要求不断更新。</w:t>
            </w:r>
          </w:p>
          <w:p w14:paraId="1575F022" w14:textId="77777777" w:rsidR="00FE2F32" w:rsidRPr="00B1460B" w:rsidRDefault="00BB786D">
            <w:pPr>
              <w:ind w:firstLineChars="50" w:firstLine="105"/>
              <w:rPr>
                <w:rFonts w:ascii="楷体" w:eastAsia="楷体" w:hAnsi="楷体"/>
                <w:szCs w:val="21"/>
              </w:rPr>
            </w:pPr>
            <w:r w:rsidRPr="00B1460B">
              <w:rPr>
                <w:rFonts w:ascii="楷体" w:eastAsia="楷体" w:hAnsi="楷体" w:cs="宋体" w:hint="eastAsia"/>
                <w:szCs w:val="21"/>
              </w:rPr>
              <w:t>●李金龙经理介绍，随着公司的发展，通过外培学习、内部经验总结、引进先进技术等方式不断补充新的知识。</w:t>
            </w:r>
          </w:p>
          <w:p w14:paraId="688A06D7"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●目前没有发生知识丢失的现象，企业知识管理基本符合要求。</w:t>
            </w:r>
          </w:p>
        </w:tc>
        <w:tc>
          <w:tcPr>
            <w:tcW w:w="1134" w:type="dxa"/>
          </w:tcPr>
          <w:p w14:paraId="123552AE" w14:textId="77777777" w:rsidR="00FE2F32" w:rsidRPr="00B1460B" w:rsidRDefault="00FE2F32">
            <w:pPr>
              <w:rPr>
                <w:rFonts w:ascii="楷体" w:eastAsia="楷体" w:hAnsi="楷体" w:cs="宋体"/>
                <w:szCs w:val="21"/>
              </w:rPr>
            </w:pPr>
          </w:p>
        </w:tc>
      </w:tr>
      <w:tr w:rsidR="00FE2F32" w:rsidRPr="00B1460B" w14:paraId="55F9F8D3" w14:textId="77777777">
        <w:trPr>
          <w:trHeight w:val="582"/>
        </w:trPr>
        <w:tc>
          <w:tcPr>
            <w:tcW w:w="2160" w:type="dxa"/>
            <w:vAlign w:val="center"/>
          </w:tcPr>
          <w:p w14:paraId="122AD48D"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能力、培训和意识</w:t>
            </w:r>
          </w:p>
        </w:tc>
        <w:tc>
          <w:tcPr>
            <w:tcW w:w="810" w:type="dxa"/>
            <w:vAlign w:val="center"/>
          </w:tcPr>
          <w:p w14:paraId="1028DE06"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7.2</w:t>
            </w:r>
          </w:p>
        </w:tc>
        <w:tc>
          <w:tcPr>
            <w:tcW w:w="10605" w:type="dxa"/>
            <w:vAlign w:val="center"/>
          </w:tcPr>
          <w:p w14:paraId="0ADA3385" w14:textId="77777777" w:rsidR="00FE2F32" w:rsidRPr="00B1460B" w:rsidRDefault="00BB786D">
            <w:pPr>
              <w:spacing w:line="380" w:lineRule="exact"/>
              <w:jc w:val="left"/>
              <w:rPr>
                <w:rFonts w:ascii="楷体" w:eastAsia="楷体" w:hAnsi="楷体" w:cs="宋体"/>
                <w:szCs w:val="21"/>
              </w:rPr>
            </w:pPr>
            <w:r w:rsidRPr="00B1460B">
              <w:rPr>
                <w:rFonts w:ascii="楷体" w:eastAsia="楷体" w:hAnsi="楷体" w:cs="宋体" w:hint="eastAsia"/>
                <w:szCs w:val="21"/>
              </w:rPr>
              <w:t>●查见企业《岗位人员任职要求》，规定了岗位能力要求、人员职权的规定、培训需求、方式以及对人员的培训管理等，确保人员数量、能力能满足体系的运行要求，基本有效。</w:t>
            </w:r>
          </w:p>
          <w:p w14:paraId="6FF736A7"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w:t>
            </w:r>
            <w:proofErr w:type="gramStart"/>
            <w:r w:rsidRPr="00B1460B">
              <w:rPr>
                <w:rFonts w:ascii="楷体" w:eastAsia="楷体" w:hAnsi="楷体" w:cs="宋体" w:hint="eastAsia"/>
                <w:szCs w:val="21"/>
              </w:rPr>
              <w:t>抽综合</w:t>
            </w:r>
            <w:proofErr w:type="gramEnd"/>
            <w:r w:rsidRPr="00B1460B">
              <w:rPr>
                <w:rFonts w:ascii="楷体" w:eastAsia="楷体" w:hAnsi="楷体" w:cs="宋体" w:hint="eastAsia"/>
                <w:szCs w:val="21"/>
              </w:rPr>
              <w:t>部经理岗位，符合岗位任职要求规定。</w:t>
            </w:r>
          </w:p>
          <w:p w14:paraId="79F88D7D"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--查内审员，有任命书，有内审员培训记录，符合要求。</w:t>
            </w:r>
          </w:p>
          <w:p w14:paraId="4F58F91C" w14:textId="77777777" w:rsidR="00FE2F32" w:rsidRPr="00B1460B" w:rsidRDefault="00BB786D">
            <w:pPr>
              <w:ind w:left="-718" w:firstLine="720"/>
              <w:jc w:val="left"/>
              <w:rPr>
                <w:rFonts w:ascii="楷体" w:eastAsia="楷体" w:hAnsi="楷体" w:cs="宋体"/>
                <w:szCs w:val="21"/>
              </w:rPr>
            </w:pPr>
            <w:r w:rsidRPr="00B1460B">
              <w:rPr>
                <w:rFonts w:ascii="楷体" w:eastAsia="楷体" w:hAnsi="楷体" w:cs="宋体" w:hint="eastAsia"/>
                <w:szCs w:val="21"/>
              </w:rPr>
              <w:t>●查见编制了《2021年培训计划》JL-7.2-02，培训计划共计8项，内容包含疫情防控知识培训，</w:t>
            </w:r>
          </w:p>
          <w:p w14:paraId="23597506" w14:textId="77777777" w:rsidR="00FE2F32" w:rsidRPr="00B1460B" w:rsidRDefault="00BB786D">
            <w:pPr>
              <w:pStyle w:val="2"/>
              <w:ind w:firstLineChars="0" w:firstLine="0"/>
              <w:rPr>
                <w:rFonts w:ascii="楷体" w:eastAsia="楷体" w:hAnsi="楷体" w:cs="宋体"/>
                <w:color w:val="auto"/>
                <w:kern w:val="2"/>
                <w:sz w:val="21"/>
                <w:szCs w:val="21"/>
              </w:rPr>
            </w:pPr>
            <w:r w:rsidRPr="00B1460B">
              <w:rPr>
                <w:rFonts w:ascii="楷体" w:eastAsia="楷体" w:hAnsi="楷体" w:cs="宋体" w:hint="eastAsia"/>
                <w:sz w:val="21"/>
                <w:szCs w:val="21"/>
              </w:rPr>
              <w:t>体系标准培训，内审员培训，法律法规，技能培训等方面。</w:t>
            </w:r>
            <w:r w:rsidRPr="00B1460B">
              <w:rPr>
                <w:rFonts w:ascii="楷体" w:eastAsia="楷体" w:hAnsi="楷体" w:cs="宋体" w:hint="eastAsia"/>
                <w:color w:val="auto"/>
                <w:kern w:val="2"/>
                <w:sz w:val="21"/>
                <w:szCs w:val="21"/>
              </w:rPr>
              <w:t>查见培训记录及有效性评价</w:t>
            </w:r>
            <w:r w:rsidRPr="00B1460B">
              <w:rPr>
                <w:rFonts w:ascii="楷体" w:eastAsia="楷体" w:hAnsi="楷体" w:cs="宋体" w:hint="eastAsia"/>
                <w:sz w:val="21"/>
                <w:szCs w:val="21"/>
              </w:rPr>
              <w:t>截至</w:t>
            </w:r>
            <w:r w:rsidRPr="00B1460B">
              <w:rPr>
                <w:rFonts w:ascii="楷体" w:eastAsia="楷体" w:hAnsi="楷体" w:cs="宋体" w:hint="eastAsia"/>
                <w:color w:val="auto"/>
                <w:kern w:val="2"/>
                <w:sz w:val="21"/>
                <w:szCs w:val="21"/>
              </w:rPr>
              <w:t>目前已实施完成8项。</w:t>
            </w:r>
          </w:p>
          <w:p w14:paraId="39EB3674"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w:t>
            </w:r>
            <w:proofErr w:type="gramStart"/>
            <w:r w:rsidRPr="00B1460B">
              <w:rPr>
                <w:rFonts w:ascii="楷体" w:eastAsia="楷体" w:hAnsi="楷体" w:cs="宋体" w:hint="eastAsia"/>
                <w:szCs w:val="21"/>
              </w:rPr>
              <w:t>抽质量</w:t>
            </w:r>
            <w:proofErr w:type="gramEnd"/>
            <w:r w:rsidRPr="00B1460B">
              <w:rPr>
                <w:rFonts w:ascii="楷体" w:eastAsia="楷体" w:hAnsi="楷体" w:cs="宋体" w:hint="eastAsia"/>
                <w:szCs w:val="21"/>
              </w:rPr>
              <w:t>手册，程序文件培训，培训时间2021年7月5日，培训有效率100%。</w:t>
            </w:r>
          </w:p>
          <w:p w14:paraId="0F94E0BA"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--抽</w:t>
            </w:r>
            <w:r w:rsidRPr="00B1460B">
              <w:rPr>
                <w:rFonts w:ascii="楷体" w:eastAsia="楷体" w:hAnsi="楷体" w:hint="eastAsia"/>
                <w:szCs w:val="21"/>
              </w:rPr>
              <w:t>疫情防疫措施的培训</w:t>
            </w:r>
            <w:r w:rsidRPr="00B1460B">
              <w:rPr>
                <w:rFonts w:ascii="楷体" w:eastAsia="楷体" w:hAnsi="楷体" w:cs="宋体" w:hint="eastAsia"/>
                <w:szCs w:val="21"/>
              </w:rPr>
              <w:t>，培训时间2021年9月22日，培训合格率100%</w:t>
            </w:r>
          </w:p>
          <w:p w14:paraId="5D7DF837"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w:t>
            </w:r>
            <w:proofErr w:type="gramStart"/>
            <w:r w:rsidRPr="00B1460B">
              <w:rPr>
                <w:rFonts w:ascii="楷体" w:eastAsia="楷体" w:hAnsi="楷体" w:cs="宋体" w:hint="eastAsia"/>
                <w:szCs w:val="21"/>
              </w:rPr>
              <w:t>抽产品</w:t>
            </w:r>
            <w:proofErr w:type="gramEnd"/>
            <w:r w:rsidRPr="00B1460B">
              <w:rPr>
                <w:rFonts w:ascii="楷体" w:eastAsia="楷体" w:hAnsi="楷体" w:cs="宋体" w:hint="eastAsia"/>
                <w:szCs w:val="21"/>
              </w:rPr>
              <w:t>加工流程培训，培训时间2021年12月22日，培训合格率100%。</w:t>
            </w:r>
          </w:p>
          <w:p w14:paraId="44A83C1C"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w:t>
            </w:r>
            <w:proofErr w:type="gramStart"/>
            <w:r w:rsidRPr="00B1460B">
              <w:rPr>
                <w:rFonts w:ascii="楷体" w:eastAsia="楷体" w:hAnsi="楷体" w:cs="宋体" w:hint="eastAsia"/>
                <w:szCs w:val="21"/>
              </w:rPr>
              <w:t>抽其他</w:t>
            </w:r>
            <w:proofErr w:type="gramEnd"/>
            <w:r w:rsidRPr="00B1460B">
              <w:rPr>
                <w:rFonts w:ascii="楷体" w:eastAsia="楷体" w:hAnsi="楷体" w:cs="宋体" w:hint="eastAsia"/>
                <w:szCs w:val="21"/>
              </w:rPr>
              <w:t>培训项目：体系文件、方针、目标、操作规程等，均进行了培训考核，符合要求</w:t>
            </w:r>
          </w:p>
        </w:tc>
        <w:tc>
          <w:tcPr>
            <w:tcW w:w="1134" w:type="dxa"/>
          </w:tcPr>
          <w:p w14:paraId="0516C7C1" w14:textId="77777777" w:rsidR="00FE2F32" w:rsidRPr="00B1460B" w:rsidRDefault="00FE2F32">
            <w:pPr>
              <w:rPr>
                <w:rFonts w:ascii="楷体" w:eastAsia="楷体" w:hAnsi="楷体" w:cs="宋体"/>
                <w:szCs w:val="21"/>
              </w:rPr>
            </w:pPr>
          </w:p>
        </w:tc>
      </w:tr>
      <w:tr w:rsidR="00FE2F32" w:rsidRPr="00B1460B" w14:paraId="3D98338D" w14:textId="77777777">
        <w:trPr>
          <w:trHeight w:val="582"/>
        </w:trPr>
        <w:tc>
          <w:tcPr>
            <w:tcW w:w="2160" w:type="dxa"/>
            <w:vAlign w:val="center"/>
          </w:tcPr>
          <w:p w14:paraId="71CB9BF4"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意识</w:t>
            </w:r>
          </w:p>
        </w:tc>
        <w:tc>
          <w:tcPr>
            <w:tcW w:w="810" w:type="dxa"/>
            <w:vAlign w:val="center"/>
          </w:tcPr>
          <w:p w14:paraId="2B2ACFA9"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7.3</w:t>
            </w:r>
          </w:p>
        </w:tc>
        <w:tc>
          <w:tcPr>
            <w:tcW w:w="10605" w:type="dxa"/>
            <w:vAlign w:val="center"/>
          </w:tcPr>
          <w:p w14:paraId="246D4F27"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sym w:font="Wingdings 2" w:char="F098"/>
            </w:r>
            <w:r w:rsidRPr="00B1460B">
              <w:rPr>
                <w:rFonts w:ascii="楷体" w:eastAsia="楷体" w:hAnsi="楷体" w:cs="宋体" w:hint="eastAsia"/>
                <w:szCs w:val="21"/>
              </w:rPr>
              <w:t>综合部李金龙经理介绍，企业通过下发文件、会议宣讲、上墙张贴等方式使公司控制范围内开展工作的人员知晓管理方针及相关的质量目标、对管理体系有效性的贡献，包括改进绩效的益处；以及不符合管理体系要求可能引发的后果。</w:t>
            </w:r>
          </w:p>
          <w:p w14:paraId="10824CF5"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sym w:font="Wingdings 2" w:char="F098"/>
            </w:r>
            <w:r w:rsidRPr="00B1460B">
              <w:rPr>
                <w:rFonts w:ascii="楷体" w:eastAsia="楷体" w:hAnsi="楷体" w:cs="宋体" w:hint="eastAsia"/>
                <w:szCs w:val="21"/>
              </w:rPr>
              <w:t>确保公司内所有部门和每一个人都知晓各自应承担的相关责任，每一位员工清楚自己所做的每一项工作可能产生的负面影响、以及降低这些影响的控制措施和目标/指标，并在绩效考核的约束氛围中自觉实施。</w:t>
            </w:r>
          </w:p>
          <w:p w14:paraId="71CF18E9"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询问李金龙经理公司质量方针和目标，及对方针的理解，回答清晰，理解正确。</w:t>
            </w:r>
          </w:p>
        </w:tc>
        <w:tc>
          <w:tcPr>
            <w:tcW w:w="1134" w:type="dxa"/>
          </w:tcPr>
          <w:p w14:paraId="30FB8E8B" w14:textId="77777777" w:rsidR="00FE2F32" w:rsidRPr="00B1460B" w:rsidRDefault="00FE2F32">
            <w:pPr>
              <w:rPr>
                <w:rFonts w:ascii="楷体" w:eastAsia="楷体" w:hAnsi="楷体" w:cs="宋体"/>
                <w:szCs w:val="21"/>
              </w:rPr>
            </w:pPr>
          </w:p>
        </w:tc>
      </w:tr>
      <w:tr w:rsidR="00FE2F32" w:rsidRPr="00B1460B" w14:paraId="46C695AA" w14:textId="77777777">
        <w:trPr>
          <w:trHeight w:val="582"/>
        </w:trPr>
        <w:tc>
          <w:tcPr>
            <w:tcW w:w="2160" w:type="dxa"/>
            <w:vAlign w:val="center"/>
          </w:tcPr>
          <w:p w14:paraId="12FE85E3"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沟通</w:t>
            </w:r>
          </w:p>
        </w:tc>
        <w:tc>
          <w:tcPr>
            <w:tcW w:w="810" w:type="dxa"/>
            <w:vAlign w:val="center"/>
          </w:tcPr>
          <w:p w14:paraId="49630AE3"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7.4</w:t>
            </w:r>
          </w:p>
        </w:tc>
        <w:tc>
          <w:tcPr>
            <w:tcW w:w="10605" w:type="dxa"/>
            <w:vAlign w:val="center"/>
          </w:tcPr>
          <w:p w14:paraId="77A593DB" w14:textId="58DDF2A1"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与李金</w:t>
            </w:r>
            <w:proofErr w:type="gramStart"/>
            <w:r w:rsidRPr="00B1460B">
              <w:rPr>
                <w:rFonts w:ascii="楷体" w:eastAsia="楷体" w:hAnsi="楷体" w:cs="宋体" w:hint="eastAsia"/>
                <w:szCs w:val="21"/>
              </w:rPr>
              <w:t>龙经理</w:t>
            </w:r>
            <w:r w:rsidR="00EB24A8">
              <w:rPr>
                <w:rFonts w:ascii="楷体" w:eastAsia="楷体" w:hAnsi="楷体" w:cs="宋体" w:hint="eastAsia"/>
                <w:szCs w:val="21"/>
              </w:rPr>
              <w:t>微信</w:t>
            </w:r>
            <w:r w:rsidRPr="00B1460B">
              <w:rPr>
                <w:rFonts w:ascii="楷体" w:eastAsia="楷体" w:hAnsi="楷体" w:cs="宋体" w:hint="eastAsia"/>
                <w:szCs w:val="21"/>
              </w:rPr>
              <w:t>沟通</w:t>
            </w:r>
            <w:proofErr w:type="gramEnd"/>
            <w:r w:rsidRPr="00B1460B">
              <w:rPr>
                <w:rFonts w:ascii="楷体" w:eastAsia="楷体" w:hAnsi="楷体" w:cs="宋体" w:hint="eastAsia"/>
                <w:szCs w:val="21"/>
              </w:rPr>
              <w:t>，根据公司《</w:t>
            </w:r>
            <w:r w:rsidRPr="00B1460B">
              <w:rPr>
                <w:rFonts w:ascii="楷体" w:eastAsia="楷体" w:hAnsi="楷体" w:cs="宋体" w:hint="eastAsia"/>
                <w:caps/>
                <w:szCs w:val="21"/>
              </w:rPr>
              <w:t>沟通、参与和协商控制程序</w:t>
            </w:r>
            <w:r w:rsidRPr="00B1460B">
              <w:rPr>
                <w:rFonts w:ascii="楷体" w:eastAsia="楷体" w:hAnsi="楷体" w:cs="宋体" w:hint="eastAsia"/>
                <w:szCs w:val="21"/>
              </w:rPr>
              <w:t>》</w:t>
            </w:r>
            <w:r w:rsidRPr="00B1460B">
              <w:rPr>
                <w:rFonts w:ascii="楷体" w:eastAsia="楷体" w:hAnsi="楷体" w:cs="宋体" w:hint="eastAsia"/>
                <w:caps/>
                <w:szCs w:val="21"/>
              </w:rPr>
              <w:t>XN-CX-05</w:t>
            </w:r>
            <w:r w:rsidRPr="00B1460B">
              <w:rPr>
                <w:rFonts w:ascii="楷体" w:eastAsia="楷体" w:hAnsi="楷体" w:cs="宋体" w:hint="eastAsia"/>
                <w:szCs w:val="21"/>
              </w:rPr>
              <w:t>，实施内部、外部的信息交流和信息</w:t>
            </w:r>
            <w:r w:rsidRPr="00B1460B">
              <w:rPr>
                <w:rFonts w:ascii="楷体" w:eastAsia="楷体" w:hAnsi="楷体" w:cs="宋体" w:hint="eastAsia"/>
                <w:szCs w:val="21"/>
              </w:rPr>
              <w:lastRenderedPageBreak/>
              <w:t>沟通：</w:t>
            </w:r>
          </w:p>
          <w:p w14:paraId="26264041" w14:textId="77777777" w:rsidR="00FE2F32" w:rsidRPr="00B1460B" w:rsidRDefault="00BB786D">
            <w:pPr>
              <w:ind w:firstLineChars="100" w:firstLine="210"/>
              <w:jc w:val="left"/>
              <w:rPr>
                <w:rFonts w:ascii="楷体" w:eastAsia="楷体" w:hAnsi="楷体"/>
                <w:szCs w:val="21"/>
              </w:rPr>
            </w:pPr>
            <w:r w:rsidRPr="00B1460B">
              <w:rPr>
                <w:rFonts w:ascii="楷体" w:eastAsia="楷体" w:hAnsi="楷体" w:cs="宋体" w:hint="eastAsia"/>
                <w:szCs w:val="21"/>
              </w:rPr>
              <w:t>--内部信息交流：</w:t>
            </w:r>
            <w:r w:rsidRPr="00B1460B">
              <w:rPr>
                <w:rFonts w:ascii="楷体" w:eastAsia="楷体" w:hAnsi="楷体" w:hint="eastAsia"/>
                <w:szCs w:val="21"/>
              </w:rPr>
              <w:t>综合部负责协商和沟通的综合管理，负责统筹内外部信息的传递、处理，并做好相关信息的汇总、保存工作；沟通方式：报告、记录、讨论交流、电子媒体、通讯等方式予以传递</w:t>
            </w:r>
          </w:p>
          <w:p w14:paraId="247BD5A8" w14:textId="77777777" w:rsidR="00FE2F32" w:rsidRPr="00B1460B" w:rsidRDefault="00BB786D">
            <w:pPr>
              <w:ind w:firstLineChars="100" w:firstLine="210"/>
              <w:jc w:val="left"/>
              <w:rPr>
                <w:rFonts w:ascii="楷体" w:eastAsia="楷体" w:hAnsi="楷体" w:cs="宋体"/>
                <w:szCs w:val="21"/>
              </w:rPr>
            </w:pPr>
            <w:r w:rsidRPr="00B1460B">
              <w:rPr>
                <w:rFonts w:ascii="楷体" w:eastAsia="楷体" w:hAnsi="楷体" w:cs="宋体" w:hint="eastAsia"/>
                <w:szCs w:val="21"/>
              </w:rPr>
              <w:t>--外部信息交流：</w:t>
            </w:r>
          </w:p>
          <w:p w14:paraId="3DC051EB"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1）与供应商、运输方沟通采购产品信息，产品质量和交货信息等；</w:t>
            </w:r>
          </w:p>
          <w:p w14:paraId="16136D94"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2）与顾客沟通测评等级要求、风险情况、交付情况和服务方面等；</w:t>
            </w:r>
          </w:p>
          <w:p w14:paraId="025F8C01"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3）与当地政府主管部门、质检部门等进行交流沟通。</w:t>
            </w:r>
          </w:p>
          <w:p w14:paraId="268AAF8C" w14:textId="77777777" w:rsidR="00FE2F32" w:rsidRPr="00B1460B" w:rsidRDefault="00BB786D">
            <w:pPr>
              <w:spacing w:line="360" w:lineRule="exact"/>
              <w:rPr>
                <w:rFonts w:ascii="楷体" w:eastAsia="楷体" w:hAnsi="楷体" w:cs="宋体"/>
                <w:szCs w:val="21"/>
              </w:rPr>
            </w:pPr>
            <w:r w:rsidRPr="00B1460B">
              <w:rPr>
                <w:rFonts w:ascii="楷体" w:eastAsia="楷体" w:hAnsi="楷体" w:cs="宋体" w:hint="eastAsia"/>
                <w:szCs w:val="21"/>
              </w:rPr>
              <w:sym w:font="Wingdings 2" w:char="F098"/>
            </w:r>
            <w:r w:rsidRPr="00B1460B">
              <w:rPr>
                <w:rFonts w:ascii="楷体" w:eastAsia="楷体" w:hAnsi="楷体" w:hint="eastAsia"/>
                <w:szCs w:val="21"/>
              </w:rPr>
              <w:t>综合部定期将整理、分类的信息传递到有关部门，供有关部门进行归纳、分析，以寻求改进的机会。</w:t>
            </w:r>
            <w:r w:rsidRPr="00B1460B">
              <w:rPr>
                <w:rFonts w:ascii="楷体" w:eastAsia="楷体" w:hAnsi="楷体" w:cs="宋体" w:hint="eastAsia"/>
                <w:szCs w:val="21"/>
              </w:rPr>
              <w:t>公司沟通机制已经建立，基本有效。</w:t>
            </w:r>
          </w:p>
          <w:p w14:paraId="317D55A5"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内外部信息交流/沟通方式可行、有效。</w:t>
            </w:r>
          </w:p>
          <w:p w14:paraId="304B65DF"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sym w:font="Wingdings 2" w:char="F098"/>
            </w:r>
            <w:r w:rsidRPr="00B1460B">
              <w:rPr>
                <w:rFonts w:ascii="楷体" w:eastAsia="楷体" w:hAnsi="楷体" w:cs="宋体" w:hint="eastAsia"/>
                <w:szCs w:val="21"/>
              </w:rPr>
              <w:t>尚未发生因交流、沟通不畅而导致体系运行受阻现象影响。</w:t>
            </w:r>
          </w:p>
        </w:tc>
        <w:tc>
          <w:tcPr>
            <w:tcW w:w="1134" w:type="dxa"/>
          </w:tcPr>
          <w:p w14:paraId="578FE810" w14:textId="77777777" w:rsidR="00FE2F32" w:rsidRPr="00B1460B" w:rsidRDefault="00FE2F32">
            <w:pPr>
              <w:rPr>
                <w:rFonts w:ascii="楷体" w:eastAsia="楷体" w:hAnsi="楷体" w:cs="宋体"/>
                <w:szCs w:val="21"/>
              </w:rPr>
            </w:pPr>
          </w:p>
        </w:tc>
      </w:tr>
      <w:tr w:rsidR="00FE2F32" w:rsidRPr="00B1460B" w14:paraId="7FE8D568" w14:textId="77777777">
        <w:trPr>
          <w:trHeight w:val="582"/>
        </w:trPr>
        <w:tc>
          <w:tcPr>
            <w:tcW w:w="2160" w:type="dxa"/>
            <w:vAlign w:val="center"/>
          </w:tcPr>
          <w:p w14:paraId="4B686B28" w14:textId="77777777" w:rsidR="00FE2F32" w:rsidRPr="00B1460B" w:rsidRDefault="00BB786D">
            <w:pPr>
              <w:rPr>
                <w:rFonts w:ascii="楷体" w:eastAsia="楷体" w:hAnsi="楷体" w:cs="宋体"/>
                <w:color w:val="1F497D" w:themeColor="text2"/>
                <w:szCs w:val="21"/>
              </w:rPr>
            </w:pPr>
            <w:r w:rsidRPr="00B1460B">
              <w:rPr>
                <w:rFonts w:ascii="楷体" w:eastAsia="楷体" w:hAnsi="楷体" w:cs="宋体" w:hint="eastAsia"/>
                <w:color w:val="1F497D" w:themeColor="text2"/>
                <w:szCs w:val="21"/>
              </w:rPr>
              <w:t>成文信息总则</w:t>
            </w:r>
          </w:p>
        </w:tc>
        <w:tc>
          <w:tcPr>
            <w:tcW w:w="810" w:type="dxa"/>
            <w:vAlign w:val="center"/>
          </w:tcPr>
          <w:p w14:paraId="7FE3B38C" w14:textId="77777777" w:rsidR="00FE2F32" w:rsidRPr="00B1460B" w:rsidRDefault="00BB786D">
            <w:pPr>
              <w:rPr>
                <w:rFonts w:ascii="楷体" w:eastAsia="楷体" w:hAnsi="楷体" w:cs="宋体"/>
                <w:color w:val="1F497D" w:themeColor="text2"/>
                <w:szCs w:val="21"/>
              </w:rPr>
            </w:pPr>
            <w:r w:rsidRPr="00B1460B">
              <w:rPr>
                <w:rFonts w:ascii="楷体" w:eastAsia="楷体" w:hAnsi="楷体" w:cs="宋体" w:hint="eastAsia"/>
                <w:color w:val="1F497D" w:themeColor="text2"/>
                <w:szCs w:val="21"/>
              </w:rPr>
              <w:t>7.5.1</w:t>
            </w:r>
          </w:p>
        </w:tc>
        <w:tc>
          <w:tcPr>
            <w:tcW w:w="10605" w:type="dxa"/>
            <w:vAlign w:val="center"/>
          </w:tcPr>
          <w:p w14:paraId="5D6BEFC7"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●企业策划了公司管理体系文件，包括以下层次：</w:t>
            </w:r>
          </w:p>
          <w:p w14:paraId="10DA911E" w14:textId="77777777" w:rsidR="00FE2F32" w:rsidRPr="00B1460B" w:rsidRDefault="00BB786D">
            <w:pPr>
              <w:spacing w:line="360" w:lineRule="auto"/>
              <w:rPr>
                <w:rFonts w:ascii="楷体" w:eastAsia="楷体" w:hAnsi="楷体" w:cs="宋体"/>
                <w:szCs w:val="21"/>
              </w:rPr>
            </w:pPr>
            <w:r w:rsidRPr="00B1460B">
              <w:rPr>
                <w:rFonts w:ascii="楷体" w:eastAsia="楷体" w:hAnsi="楷体" w:cs="宋体" w:hint="eastAsia"/>
                <w:szCs w:val="21"/>
              </w:rPr>
              <w:t>1.《质量手册》XN-SC-2021，A/0版，2021年07月01日发布实施，包含质量方针，目标，范围等。编审批齐全。</w:t>
            </w:r>
          </w:p>
          <w:p w14:paraId="2BFDEDFD"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2.《程序文件》XN-CX-2021，A/0版，2021年07月01日发布实施，共计包含11个程序文件，包含内外部因素识别和评价控制程序，风险和机遇的识别和评价控制程序，不合格品控制程序，文件控制程序等。按照文件控制程序对与公司质量管理体系有关的文件进行控制。</w:t>
            </w:r>
          </w:p>
          <w:p w14:paraId="479FBE54" w14:textId="77777777" w:rsidR="00FE2F32" w:rsidRPr="00B1460B" w:rsidRDefault="00BB786D">
            <w:pPr>
              <w:spacing w:line="360" w:lineRule="auto"/>
              <w:jc w:val="left"/>
              <w:rPr>
                <w:rFonts w:ascii="楷体" w:eastAsia="楷体" w:hAnsi="楷体" w:cs="宋体"/>
                <w:b/>
                <w:bCs/>
                <w:szCs w:val="21"/>
              </w:rPr>
            </w:pPr>
            <w:r w:rsidRPr="00B1460B">
              <w:rPr>
                <w:rFonts w:ascii="楷体" w:eastAsia="楷体" w:hAnsi="楷体" w:cs="宋体" w:hint="eastAsia"/>
                <w:szCs w:val="21"/>
              </w:rPr>
              <w:t>3.《管理制度汇编》XN-GL-2021，A/0版，2021年07月10日发布实施，共计包含12个制度和规范等文件</w:t>
            </w:r>
          </w:p>
          <w:p w14:paraId="565577ED"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内容包括：岗位人员任职要求、质量目标分解考核办法、各项管理制度，销售服务规范等等。</w:t>
            </w:r>
          </w:p>
          <w:p w14:paraId="27E6B004"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 xml:space="preserve">--查：“文件发放/回收记录”，内容涵盖：序号、文件名称、编号、发放部门、发放日期等。 </w:t>
            </w:r>
          </w:p>
          <w:p w14:paraId="57FB5907"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现场查看，质量手册、程序文件、管理制度已发放各部门，文件保存良好。</w:t>
            </w:r>
          </w:p>
          <w:p w14:paraId="609337A2" w14:textId="77777777" w:rsidR="00FE2F32" w:rsidRPr="00B1460B" w:rsidRDefault="00BB786D">
            <w:pPr>
              <w:spacing w:line="440" w:lineRule="exact"/>
              <w:rPr>
                <w:rFonts w:ascii="楷体" w:eastAsia="楷体" w:hAnsi="楷体" w:cs="宋体"/>
                <w:szCs w:val="21"/>
              </w:rPr>
            </w:pPr>
            <w:r w:rsidRPr="00B1460B">
              <w:rPr>
                <w:rFonts w:ascii="楷体" w:eastAsia="楷体" w:hAnsi="楷体" w:cs="宋体" w:hint="eastAsia"/>
                <w:szCs w:val="21"/>
              </w:rPr>
              <w:t>所有失效或作废文件由相关部门资料员及时从所有发放或使用场所撤出，加盖“作废”印章，确保防止作废文件的非预期使用。</w:t>
            </w:r>
          </w:p>
          <w:p w14:paraId="0ACA36BE" w14:textId="77777777" w:rsidR="00FE2F32" w:rsidRPr="00B1460B" w:rsidRDefault="00BB786D">
            <w:pPr>
              <w:numPr>
                <w:ilvl w:val="0"/>
                <w:numId w:val="3"/>
              </w:numPr>
              <w:spacing w:line="400" w:lineRule="exact"/>
              <w:rPr>
                <w:rFonts w:ascii="楷体" w:eastAsia="楷体" w:hAnsi="楷体" w:cs="宋体"/>
                <w:szCs w:val="21"/>
              </w:rPr>
            </w:pPr>
            <w:r w:rsidRPr="00B1460B">
              <w:rPr>
                <w:rFonts w:ascii="楷体" w:eastAsia="楷体" w:hAnsi="楷体" w:cs="宋体" w:hint="eastAsia"/>
                <w:szCs w:val="21"/>
              </w:rPr>
              <w:t>体系运行所需要的记录：查企业编制了记录清单</w:t>
            </w:r>
            <w:r w:rsidRPr="00B1460B">
              <w:rPr>
                <w:rFonts w:ascii="楷体" w:eastAsia="楷体" w:hAnsi="楷体" w:hint="eastAsia"/>
                <w:szCs w:val="21"/>
              </w:rPr>
              <w:t>JL-7.5-05</w:t>
            </w:r>
            <w:r w:rsidRPr="00B1460B">
              <w:rPr>
                <w:rFonts w:ascii="楷体" w:eastAsia="楷体" w:hAnsi="楷体" w:cs="宋体" w:hint="eastAsia"/>
                <w:szCs w:val="21"/>
              </w:rPr>
              <w:t>，内容含盖：记录名称、记录编号、使用（保管）部门等。</w:t>
            </w:r>
          </w:p>
          <w:p w14:paraId="0AA2D84A" w14:textId="77777777" w:rsidR="00FE2F32" w:rsidRPr="00B1460B" w:rsidRDefault="00BB786D">
            <w:pPr>
              <w:ind w:firstLineChars="50" w:firstLine="105"/>
              <w:rPr>
                <w:rFonts w:ascii="楷体" w:eastAsia="楷体" w:hAnsi="楷体" w:cs="宋体"/>
                <w:szCs w:val="21"/>
              </w:rPr>
            </w:pPr>
            <w:r w:rsidRPr="00B1460B">
              <w:rPr>
                <w:rFonts w:ascii="楷体" w:eastAsia="楷体" w:hAnsi="楷体" w:cs="宋体" w:hint="eastAsia"/>
                <w:szCs w:val="21"/>
              </w:rPr>
              <w:t xml:space="preserve">5、企业编制了法律法规文件清单，对外来文件进行了识别，包括：质量法、安全生产法、传染病防治法、GB/T </w:t>
            </w:r>
            <w:r w:rsidRPr="00B1460B">
              <w:rPr>
                <w:rFonts w:ascii="楷体" w:eastAsia="楷体" w:hAnsi="楷体" w:cs="宋体" w:hint="eastAsia"/>
                <w:szCs w:val="21"/>
              </w:rPr>
              <w:lastRenderedPageBreak/>
              <w:t>4513.1-2015不定形耐火材料　第1部分:介绍和分类等执行标准。</w:t>
            </w:r>
          </w:p>
          <w:p w14:paraId="24504A61" w14:textId="77777777" w:rsidR="00FE2F32" w:rsidRPr="00B1460B" w:rsidRDefault="00BB786D">
            <w:pPr>
              <w:jc w:val="left"/>
              <w:rPr>
                <w:rFonts w:ascii="楷体" w:eastAsia="楷体" w:hAnsi="楷体" w:cs="宋体"/>
                <w:color w:val="1F497D" w:themeColor="text2"/>
                <w:szCs w:val="21"/>
              </w:rPr>
            </w:pPr>
            <w:r w:rsidRPr="00B1460B">
              <w:rPr>
                <w:rFonts w:ascii="楷体" w:eastAsia="楷体" w:hAnsi="楷体" w:cs="宋体" w:hint="eastAsia"/>
                <w:szCs w:val="21"/>
              </w:rPr>
              <w:t>●成文信息管理目前基本满足要求。</w:t>
            </w:r>
          </w:p>
        </w:tc>
        <w:tc>
          <w:tcPr>
            <w:tcW w:w="1134" w:type="dxa"/>
          </w:tcPr>
          <w:p w14:paraId="37422742" w14:textId="77777777" w:rsidR="00FE2F32" w:rsidRPr="00B1460B" w:rsidRDefault="00FE2F32">
            <w:pPr>
              <w:rPr>
                <w:rFonts w:ascii="楷体" w:eastAsia="楷体" w:hAnsi="楷体" w:cs="宋体"/>
                <w:szCs w:val="21"/>
              </w:rPr>
            </w:pPr>
          </w:p>
        </w:tc>
      </w:tr>
      <w:tr w:rsidR="00FE2F32" w:rsidRPr="00B1460B" w14:paraId="05F87920" w14:textId="77777777">
        <w:trPr>
          <w:trHeight w:val="582"/>
        </w:trPr>
        <w:tc>
          <w:tcPr>
            <w:tcW w:w="2160" w:type="dxa"/>
            <w:vAlign w:val="center"/>
          </w:tcPr>
          <w:p w14:paraId="224FED18"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创建和更新</w:t>
            </w:r>
          </w:p>
        </w:tc>
        <w:tc>
          <w:tcPr>
            <w:tcW w:w="810" w:type="dxa"/>
            <w:vAlign w:val="center"/>
          </w:tcPr>
          <w:p w14:paraId="6F47845D"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7.5.2</w:t>
            </w:r>
          </w:p>
        </w:tc>
        <w:tc>
          <w:tcPr>
            <w:tcW w:w="10605" w:type="dxa"/>
            <w:vAlign w:val="center"/>
          </w:tcPr>
          <w:p w14:paraId="25ADCB0A" w14:textId="77777777" w:rsidR="00FE2F32" w:rsidRPr="00B1460B" w:rsidRDefault="00BB786D">
            <w:pPr>
              <w:spacing w:line="360" w:lineRule="exact"/>
              <w:jc w:val="left"/>
              <w:rPr>
                <w:rFonts w:ascii="楷体" w:eastAsia="楷体" w:hAnsi="楷体"/>
                <w:szCs w:val="21"/>
              </w:rPr>
            </w:pPr>
            <w:r w:rsidRPr="00B1460B">
              <w:rPr>
                <w:rFonts w:ascii="楷体" w:eastAsia="楷体" w:hAnsi="楷体" w:cs="宋体" w:hint="eastAsia"/>
                <w:szCs w:val="21"/>
              </w:rPr>
              <w:t>●查企业编制了《文件控制程序》，规定了</w:t>
            </w:r>
            <w:r w:rsidRPr="00B1460B">
              <w:rPr>
                <w:rFonts w:ascii="楷体" w:eastAsia="楷体" w:hAnsi="楷体" w:hint="eastAsia"/>
                <w:szCs w:val="21"/>
              </w:rPr>
              <w:t>总经理负责质量管理体系文件的策划，组织编写并批准；</w:t>
            </w:r>
          </w:p>
          <w:p w14:paraId="1752FDCD" w14:textId="77777777" w:rsidR="00FE2F32" w:rsidRPr="00B1460B" w:rsidRDefault="00BB786D">
            <w:pPr>
              <w:jc w:val="left"/>
              <w:rPr>
                <w:rFonts w:ascii="楷体" w:eastAsia="楷体" w:hAnsi="楷体" w:cs="宋体"/>
                <w:szCs w:val="21"/>
              </w:rPr>
            </w:pPr>
            <w:r w:rsidRPr="00B1460B">
              <w:rPr>
                <w:rFonts w:ascii="楷体" w:eastAsia="楷体" w:hAnsi="楷体" w:hint="eastAsia"/>
                <w:szCs w:val="21"/>
              </w:rPr>
              <w:t>综合部负责质量管理体系文件的审核、发放及管理等工作。</w:t>
            </w:r>
          </w:p>
          <w:p w14:paraId="65DF59AB"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查质量手册、程序文件：内容包括：标题、编制人员、审核人员，审批人员，日期，文件编号等；</w:t>
            </w:r>
          </w:p>
          <w:p w14:paraId="447FD7CD" w14:textId="77777777" w:rsidR="00FE2F32" w:rsidRPr="00B1460B" w:rsidRDefault="00FE2F32">
            <w:pPr>
              <w:jc w:val="left"/>
              <w:rPr>
                <w:rFonts w:ascii="楷体" w:eastAsia="楷体" w:hAnsi="楷体" w:cs="宋体"/>
                <w:szCs w:val="21"/>
              </w:rPr>
            </w:pPr>
          </w:p>
        </w:tc>
        <w:tc>
          <w:tcPr>
            <w:tcW w:w="1134" w:type="dxa"/>
          </w:tcPr>
          <w:p w14:paraId="7786B5C7" w14:textId="77777777" w:rsidR="00FE2F32" w:rsidRPr="00B1460B" w:rsidRDefault="00FE2F32">
            <w:pPr>
              <w:rPr>
                <w:rFonts w:ascii="楷体" w:eastAsia="楷体" w:hAnsi="楷体" w:cs="宋体"/>
                <w:szCs w:val="21"/>
              </w:rPr>
            </w:pPr>
          </w:p>
        </w:tc>
      </w:tr>
      <w:tr w:rsidR="00FE2F32" w:rsidRPr="00B1460B" w14:paraId="516A3199" w14:textId="77777777">
        <w:trPr>
          <w:trHeight w:val="90"/>
        </w:trPr>
        <w:tc>
          <w:tcPr>
            <w:tcW w:w="2160" w:type="dxa"/>
            <w:vAlign w:val="center"/>
          </w:tcPr>
          <w:p w14:paraId="284B6E68"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成文信息的记录和控制</w:t>
            </w:r>
          </w:p>
        </w:tc>
        <w:tc>
          <w:tcPr>
            <w:tcW w:w="810" w:type="dxa"/>
            <w:vAlign w:val="center"/>
          </w:tcPr>
          <w:p w14:paraId="70D764F1"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7.5.3</w:t>
            </w:r>
          </w:p>
          <w:p w14:paraId="1248779A"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7.5.4</w:t>
            </w:r>
          </w:p>
        </w:tc>
        <w:tc>
          <w:tcPr>
            <w:tcW w:w="10605" w:type="dxa"/>
            <w:vAlign w:val="center"/>
          </w:tcPr>
          <w:p w14:paraId="012100C7"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●编制了《文件控制程序》XN-CX-04，</w:t>
            </w:r>
            <w:r w:rsidRPr="00B1460B">
              <w:rPr>
                <w:rFonts w:ascii="楷体" w:eastAsia="楷体" w:hAnsi="楷体" w:hint="eastAsia"/>
                <w:szCs w:val="21"/>
              </w:rPr>
              <w:t>对于质量管理体系有关的文件（包括外来文件）进行控制，确保各部门所使用的文件是现行有效版本</w:t>
            </w:r>
            <w:r w:rsidRPr="00B1460B">
              <w:rPr>
                <w:rFonts w:ascii="楷体" w:eastAsia="楷体" w:hAnsi="楷体" w:cs="宋体" w:hint="eastAsia"/>
                <w:szCs w:val="21"/>
              </w:rPr>
              <w:t>。</w:t>
            </w:r>
          </w:p>
          <w:p w14:paraId="6A277DC0"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●编制了《质量手册》、《管理制度汇编》、及各类作业文件等；</w:t>
            </w:r>
          </w:p>
          <w:p w14:paraId="08101615"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●外来文件：对外来文件进行了识别收集，现场提供有《法律法规文件清单》包括产品质量法、标准化法，产品执行标准等。</w:t>
            </w:r>
          </w:p>
          <w:p w14:paraId="6C2BCEB6"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●提供“记录清单”，显示了记录名称、编号、使用（保管）部门等内容。</w:t>
            </w:r>
          </w:p>
          <w:p w14:paraId="67A606F6"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抽查：应对风险和机遇的措施、培训计划、培训记录等，其成文信息标识清晰，填写规范、齐全、清晰，记录在文件柜中分类编目保存，能防潮、防虫蛀、防丢失、防水、防火，记录的贮存和保护符合要求，检索方便。</w:t>
            </w:r>
          </w:p>
          <w:p w14:paraId="67660C77" w14:textId="77777777" w:rsidR="00FE2F32" w:rsidRPr="00B1460B" w:rsidRDefault="00BB786D">
            <w:pPr>
              <w:spacing w:beforeLines="50" w:before="156" w:afterLines="50" w:after="156"/>
              <w:rPr>
                <w:rFonts w:ascii="楷体" w:eastAsia="楷体" w:hAnsi="楷体" w:cs="宋体"/>
                <w:szCs w:val="21"/>
              </w:rPr>
            </w:pPr>
            <w:r w:rsidRPr="00B1460B">
              <w:rPr>
                <w:rFonts w:ascii="楷体" w:eastAsia="楷体" w:hAnsi="楷体" w:cs="宋体" w:hint="eastAsia"/>
                <w:szCs w:val="21"/>
              </w:rPr>
              <w:t>●各成文信息由各部门负责保存，以便查阅，综合部定期检查记录的使用、保管情况，目前尚无文件销毁的记录。李经理介绍，公司配备了文件柜，各种文件均分类保存在文件柜中，便于保存、检索和查询。电子版保存在综合部电脑中。</w:t>
            </w:r>
          </w:p>
          <w:p w14:paraId="50F93029" w14:textId="77777777" w:rsidR="00FE2F32" w:rsidRPr="00B1460B" w:rsidRDefault="00BB786D">
            <w:pPr>
              <w:pStyle w:val="2"/>
              <w:ind w:firstLineChars="0" w:firstLine="0"/>
              <w:rPr>
                <w:rFonts w:ascii="楷体" w:eastAsia="楷体" w:hAnsi="楷体"/>
                <w:sz w:val="21"/>
                <w:szCs w:val="21"/>
              </w:rPr>
            </w:pPr>
            <w:r w:rsidRPr="00B1460B">
              <w:rPr>
                <w:rFonts w:ascii="楷体" w:eastAsia="楷体" w:hAnsi="楷体" w:cs="宋体" w:hint="eastAsia"/>
                <w:sz w:val="21"/>
                <w:szCs w:val="21"/>
              </w:rPr>
              <w:t>成文信息记录和控制基本满足要求。</w:t>
            </w:r>
          </w:p>
          <w:p w14:paraId="02B96333" w14:textId="77777777" w:rsidR="00FE2F32" w:rsidRPr="00B1460B" w:rsidRDefault="00FE2F32">
            <w:pPr>
              <w:pStyle w:val="2"/>
              <w:rPr>
                <w:rFonts w:ascii="楷体" w:eastAsia="楷体" w:hAnsi="楷体"/>
                <w:sz w:val="21"/>
                <w:szCs w:val="21"/>
              </w:rPr>
            </w:pPr>
          </w:p>
          <w:p w14:paraId="1D1F47E3" w14:textId="77777777" w:rsidR="00FE2F32" w:rsidRPr="00B1460B" w:rsidRDefault="00FE2F32">
            <w:pPr>
              <w:jc w:val="left"/>
              <w:rPr>
                <w:rFonts w:ascii="楷体" w:eastAsia="楷体" w:hAnsi="楷体" w:cs="宋体"/>
                <w:szCs w:val="21"/>
              </w:rPr>
            </w:pPr>
          </w:p>
        </w:tc>
        <w:tc>
          <w:tcPr>
            <w:tcW w:w="1134" w:type="dxa"/>
          </w:tcPr>
          <w:p w14:paraId="54159753" w14:textId="77777777" w:rsidR="00FE2F32" w:rsidRPr="00B1460B" w:rsidRDefault="00FE2F32">
            <w:pPr>
              <w:rPr>
                <w:rFonts w:ascii="楷体" w:eastAsia="楷体" w:hAnsi="楷体" w:cs="宋体"/>
                <w:szCs w:val="21"/>
              </w:rPr>
            </w:pPr>
          </w:p>
          <w:p w14:paraId="5B5B1D0C" w14:textId="77777777" w:rsidR="00FE2F32" w:rsidRPr="00B1460B" w:rsidRDefault="00FE2F32">
            <w:pPr>
              <w:pStyle w:val="a6"/>
              <w:rPr>
                <w:rFonts w:ascii="楷体" w:eastAsia="楷体" w:hAnsi="楷体" w:cs="宋体"/>
                <w:szCs w:val="21"/>
              </w:rPr>
            </w:pPr>
          </w:p>
          <w:p w14:paraId="517643A7" w14:textId="77777777" w:rsidR="00FE2F32" w:rsidRPr="00B1460B" w:rsidRDefault="00FE2F32">
            <w:pPr>
              <w:pStyle w:val="a6"/>
              <w:rPr>
                <w:rFonts w:ascii="楷体" w:eastAsia="楷体" w:hAnsi="楷体" w:cs="宋体"/>
                <w:szCs w:val="21"/>
              </w:rPr>
            </w:pPr>
          </w:p>
          <w:p w14:paraId="410E45E5" w14:textId="77777777" w:rsidR="00FE2F32" w:rsidRPr="00B1460B" w:rsidRDefault="00FE2F32">
            <w:pPr>
              <w:pStyle w:val="a6"/>
              <w:rPr>
                <w:rFonts w:ascii="楷体" w:eastAsia="楷体" w:hAnsi="楷体" w:cs="宋体"/>
                <w:szCs w:val="21"/>
              </w:rPr>
            </w:pPr>
          </w:p>
          <w:p w14:paraId="5B9C2F11" w14:textId="77777777" w:rsidR="00FE2F32" w:rsidRPr="00B1460B" w:rsidRDefault="00FE2F32">
            <w:pPr>
              <w:pStyle w:val="a6"/>
              <w:rPr>
                <w:rFonts w:ascii="楷体" w:eastAsia="楷体" w:hAnsi="楷体" w:cs="宋体"/>
                <w:szCs w:val="21"/>
              </w:rPr>
            </w:pPr>
          </w:p>
          <w:p w14:paraId="11C686F4" w14:textId="77777777" w:rsidR="00FE2F32" w:rsidRPr="00B1460B" w:rsidRDefault="00FE2F32">
            <w:pPr>
              <w:pStyle w:val="a6"/>
              <w:rPr>
                <w:rFonts w:ascii="楷体" w:eastAsia="楷体" w:hAnsi="楷体" w:cs="宋体"/>
                <w:szCs w:val="21"/>
              </w:rPr>
            </w:pPr>
          </w:p>
          <w:p w14:paraId="08340813" w14:textId="77777777" w:rsidR="00FE2F32" w:rsidRPr="00B1460B" w:rsidRDefault="00FE2F32">
            <w:pPr>
              <w:pStyle w:val="a6"/>
              <w:rPr>
                <w:rFonts w:ascii="楷体" w:eastAsia="楷体" w:hAnsi="楷体" w:cs="宋体"/>
                <w:szCs w:val="21"/>
              </w:rPr>
            </w:pPr>
          </w:p>
          <w:p w14:paraId="4F2674AD" w14:textId="77777777" w:rsidR="00FE2F32" w:rsidRPr="00B1460B" w:rsidRDefault="00FE2F32">
            <w:pPr>
              <w:pStyle w:val="a6"/>
              <w:rPr>
                <w:rFonts w:ascii="楷体" w:eastAsia="楷体" w:hAnsi="楷体" w:cs="宋体"/>
                <w:szCs w:val="21"/>
              </w:rPr>
            </w:pPr>
          </w:p>
          <w:p w14:paraId="1156FE65" w14:textId="77777777" w:rsidR="00FE2F32" w:rsidRPr="00B1460B" w:rsidRDefault="00FE2F32">
            <w:pPr>
              <w:pStyle w:val="a6"/>
              <w:rPr>
                <w:rFonts w:ascii="楷体" w:eastAsia="楷体" w:hAnsi="楷体" w:cs="宋体"/>
                <w:szCs w:val="21"/>
              </w:rPr>
            </w:pPr>
          </w:p>
        </w:tc>
      </w:tr>
      <w:tr w:rsidR="00FE2F32" w:rsidRPr="00B1460B" w14:paraId="06CD396E" w14:textId="77777777">
        <w:trPr>
          <w:trHeight w:val="541"/>
        </w:trPr>
        <w:tc>
          <w:tcPr>
            <w:tcW w:w="2160" w:type="dxa"/>
            <w:vAlign w:val="center"/>
          </w:tcPr>
          <w:p w14:paraId="71FD8A4E"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运行策划和控制</w:t>
            </w:r>
          </w:p>
        </w:tc>
        <w:tc>
          <w:tcPr>
            <w:tcW w:w="810" w:type="dxa"/>
            <w:vAlign w:val="center"/>
          </w:tcPr>
          <w:p w14:paraId="26AFB65E"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8.1</w:t>
            </w:r>
          </w:p>
        </w:tc>
        <w:tc>
          <w:tcPr>
            <w:tcW w:w="10605" w:type="dxa"/>
            <w:vAlign w:val="center"/>
          </w:tcPr>
          <w:p w14:paraId="3DF3FA82"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●企业针对产品销售的特点进行了如下策划：</w:t>
            </w:r>
          </w:p>
          <w:p w14:paraId="53DE1635" w14:textId="77777777" w:rsidR="00FE2F32" w:rsidRPr="00B1460B" w:rsidRDefault="00BB786D">
            <w:pPr>
              <w:jc w:val="left"/>
              <w:rPr>
                <w:rFonts w:ascii="楷体" w:eastAsia="楷体" w:hAnsi="楷体" w:cs="宋体"/>
                <w:szCs w:val="21"/>
              </w:rPr>
            </w:pPr>
            <w:r w:rsidRPr="00B1460B">
              <w:rPr>
                <w:rFonts w:ascii="楷体" w:eastAsia="楷体" w:hAnsi="楷体" w:cs="宋体" w:hint="eastAsia"/>
                <w:szCs w:val="21"/>
              </w:rPr>
              <w:t>一、策划了销售流程：</w:t>
            </w:r>
            <w:r w:rsidRPr="00B1460B">
              <w:rPr>
                <w:rFonts w:ascii="楷体" w:eastAsia="楷体" w:hAnsi="楷体" w:hint="eastAsia"/>
                <w:szCs w:val="21"/>
              </w:rPr>
              <w:t>顾客需求→询价、报价→投标（应标）→签订销售合同→采购物资→进货验收→产品加工→产品发货→客户验货</w:t>
            </w:r>
          </w:p>
          <w:p w14:paraId="0A06C5F3"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 xml:space="preserve">二、策划了与销售流程有关的文件： </w:t>
            </w:r>
          </w:p>
          <w:p w14:paraId="40E4B4D3"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1、编制了《</w:t>
            </w:r>
            <w:r w:rsidRPr="00B1460B">
              <w:rPr>
                <w:rFonts w:ascii="楷体" w:eastAsia="楷体" w:hAnsi="楷体" w:cs="宋体" w:hint="eastAsia"/>
                <w:caps/>
                <w:szCs w:val="21"/>
              </w:rPr>
              <w:t>销售服务过程控制程序</w:t>
            </w:r>
            <w:r w:rsidRPr="00B1460B">
              <w:rPr>
                <w:rFonts w:ascii="楷体" w:eastAsia="楷体" w:hAnsi="楷体" w:cs="宋体" w:hint="eastAsia"/>
                <w:szCs w:val="21"/>
              </w:rPr>
              <w:t>》《</w:t>
            </w:r>
            <w:r w:rsidRPr="00B1460B">
              <w:rPr>
                <w:rFonts w:ascii="楷体" w:eastAsia="楷体" w:hAnsi="楷体" w:cs="宋体" w:hint="eastAsia"/>
                <w:bCs/>
                <w:kern w:val="0"/>
                <w:szCs w:val="21"/>
              </w:rPr>
              <w:t>营销服务规范</w:t>
            </w:r>
            <w:r w:rsidRPr="00B1460B">
              <w:rPr>
                <w:rFonts w:ascii="楷体" w:eastAsia="楷体" w:hAnsi="楷体" w:cs="宋体" w:hint="eastAsia"/>
                <w:szCs w:val="21"/>
              </w:rPr>
              <w:t>》、《</w:t>
            </w:r>
            <w:r w:rsidRPr="00B1460B">
              <w:rPr>
                <w:rFonts w:ascii="楷体" w:eastAsia="楷体" w:hAnsi="楷体" w:cs="宋体" w:hint="eastAsia"/>
                <w:bCs/>
                <w:kern w:val="0"/>
                <w:szCs w:val="21"/>
              </w:rPr>
              <w:t>业务操作规程</w:t>
            </w:r>
            <w:r w:rsidRPr="00B1460B">
              <w:rPr>
                <w:rFonts w:ascii="楷体" w:eastAsia="楷体" w:hAnsi="楷体" w:cs="宋体" w:hint="eastAsia"/>
                <w:szCs w:val="21"/>
              </w:rPr>
              <w:t>》《</w:t>
            </w:r>
            <w:r w:rsidRPr="00B1460B">
              <w:rPr>
                <w:rFonts w:ascii="楷体" w:eastAsia="楷体" w:hAnsi="楷体" w:cs="宋体" w:hint="eastAsia"/>
                <w:bCs/>
                <w:kern w:val="0"/>
                <w:szCs w:val="21"/>
              </w:rPr>
              <w:t>进货检验标准</w:t>
            </w:r>
            <w:r w:rsidRPr="00B1460B">
              <w:rPr>
                <w:rFonts w:ascii="楷体" w:eastAsia="楷体" w:hAnsi="楷体" w:cs="宋体" w:hint="eastAsia"/>
                <w:szCs w:val="21"/>
              </w:rPr>
              <w:t>》等文件，查《业务</w:t>
            </w:r>
            <w:r w:rsidRPr="00B1460B">
              <w:rPr>
                <w:rFonts w:ascii="楷体" w:eastAsia="楷体" w:hAnsi="楷体" w:cs="宋体" w:hint="eastAsia"/>
                <w:szCs w:val="21"/>
              </w:rPr>
              <w:lastRenderedPageBreak/>
              <w:t>操作规程》，对供方询价、供方评价、市场开发、合同签订、货款结算、顾客反馈等流程进行了明确规范。</w:t>
            </w:r>
          </w:p>
          <w:p w14:paraId="20F9C950"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 xml:space="preserve">2、收集了民法典、产品质量法、产品执行标准。 </w:t>
            </w:r>
          </w:p>
          <w:p w14:paraId="29ACC08E"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 xml:space="preserve">三、有销售合同评审记录，详细见8.2条款记录，有顾客满意度调查，详细见9.1条款记录 </w:t>
            </w:r>
          </w:p>
          <w:p w14:paraId="6363CDCB"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四、场所：销售服务主要在办公室进行，公司配备了电脑、打印机等资源基本满足工作需要。</w:t>
            </w:r>
          </w:p>
          <w:p w14:paraId="06DAC628"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五、通过识别与评价对公司目标和战略方向相关，影响其实现质量管理体系预期结果的各种内外部环境因素，有效应对风险和机遇。</w:t>
            </w:r>
          </w:p>
          <w:p w14:paraId="11F0A51B"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六、无外包过程。</w:t>
            </w:r>
          </w:p>
          <w:p w14:paraId="57FAB59A"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销售过程策划适合组织体系运行需要，未发生更改，策划情况符合标准要求</w:t>
            </w:r>
          </w:p>
        </w:tc>
        <w:tc>
          <w:tcPr>
            <w:tcW w:w="1134" w:type="dxa"/>
          </w:tcPr>
          <w:p w14:paraId="4815C902" w14:textId="77777777" w:rsidR="00FE2F32" w:rsidRPr="00B1460B" w:rsidRDefault="00FE2F32">
            <w:pPr>
              <w:pStyle w:val="a6"/>
              <w:rPr>
                <w:rFonts w:ascii="楷体" w:eastAsia="楷体" w:hAnsi="楷体" w:cs="宋体"/>
                <w:szCs w:val="21"/>
              </w:rPr>
            </w:pPr>
          </w:p>
        </w:tc>
      </w:tr>
      <w:tr w:rsidR="00FE2F32" w:rsidRPr="00B1460B" w14:paraId="10FC766E" w14:textId="77777777">
        <w:trPr>
          <w:trHeight w:val="2402"/>
        </w:trPr>
        <w:tc>
          <w:tcPr>
            <w:tcW w:w="2160" w:type="dxa"/>
            <w:vAlign w:val="center"/>
          </w:tcPr>
          <w:p w14:paraId="0A20F36D"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顾客沟通</w:t>
            </w:r>
          </w:p>
        </w:tc>
        <w:tc>
          <w:tcPr>
            <w:tcW w:w="810" w:type="dxa"/>
            <w:vAlign w:val="center"/>
          </w:tcPr>
          <w:p w14:paraId="2D27547F"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8.2.1</w:t>
            </w:r>
          </w:p>
        </w:tc>
        <w:tc>
          <w:tcPr>
            <w:tcW w:w="10605" w:type="dxa"/>
            <w:vAlign w:val="center"/>
          </w:tcPr>
          <w:p w14:paraId="58E152F1"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●李金龙经理介绍，本公司产品销售模式主要有：参加招投标、老客户推荐、网上推广等。目前主要是老客户为主。公司通过电话、微信、当面拜访等方式与顾客交流，主要进行以下沟通：</w:t>
            </w:r>
          </w:p>
          <w:p w14:paraId="5737DA57"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1、在产品交付中向顾客提供保证产品品质、交货期限等有关信息。</w:t>
            </w:r>
          </w:p>
          <w:p w14:paraId="14C01FF0"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2、接受顾客问询、询价、合同的处理。</w:t>
            </w:r>
          </w:p>
          <w:p w14:paraId="2995F5FB"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3、根据合同要求进行有关的事宜，对顾客的投诉或意见进行及时处理和答复。</w:t>
            </w:r>
          </w:p>
          <w:p w14:paraId="790A7612"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●到目前为止，近一年未发生顾客不满意及投诉现象。</w:t>
            </w:r>
          </w:p>
        </w:tc>
        <w:tc>
          <w:tcPr>
            <w:tcW w:w="1134" w:type="dxa"/>
          </w:tcPr>
          <w:p w14:paraId="21609337" w14:textId="77777777" w:rsidR="00FE2F32" w:rsidRPr="00B1460B" w:rsidRDefault="00FE2F32">
            <w:pPr>
              <w:pStyle w:val="a6"/>
              <w:rPr>
                <w:rFonts w:ascii="楷体" w:eastAsia="楷体" w:hAnsi="楷体" w:cs="宋体"/>
                <w:szCs w:val="21"/>
              </w:rPr>
            </w:pPr>
          </w:p>
        </w:tc>
      </w:tr>
      <w:tr w:rsidR="00FE2F32" w:rsidRPr="00B1460B" w14:paraId="22459F15" w14:textId="77777777">
        <w:trPr>
          <w:trHeight w:val="2885"/>
        </w:trPr>
        <w:tc>
          <w:tcPr>
            <w:tcW w:w="2160" w:type="dxa"/>
            <w:vAlign w:val="center"/>
          </w:tcPr>
          <w:p w14:paraId="40581E72"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与产品有关要求的确定</w:t>
            </w:r>
          </w:p>
        </w:tc>
        <w:tc>
          <w:tcPr>
            <w:tcW w:w="810" w:type="dxa"/>
            <w:vAlign w:val="center"/>
          </w:tcPr>
          <w:p w14:paraId="0F94D601"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8.2.2</w:t>
            </w:r>
          </w:p>
        </w:tc>
        <w:tc>
          <w:tcPr>
            <w:tcW w:w="10605" w:type="dxa"/>
            <w:vAlign w:val="center"/>
          </w:tcPr>
          <w:p w14:paraId="5BE2AEFE"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w:t>
            </w:r>
            <w:proofErr w:type="gramStart"/>
            <w:r w:rsidRPr="00B1460B">
              <w:rPr>
                <w:rFonts w:ascii="楷体" w:eastAsia="楷体" w:hAnsi="楷体" w:cs="宋体" w:hint="eastAsia"/>
                <w:szCs w:val="21"/>
              </w:rPr>
              <w:t>查公司</w:t>
            </w:r>
            <w:proofErr w:type="gramEnd"/>
            <w:r w:rsidRPr="00B1460B">
              <w:rPr>
                <w:rFonts w:ascii="楷体" w:eastAsia="楷体" w:hAnsi="楷体" w:cs="宋体" w:hint="eastAsia"/>
                <w:szCs w:val="21"/>
              </w:rPr>
              <w:t>产品销售合同</w:t>
            </w:r>
          </w:p>
          <w:p w14:paraId="22601CD1"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w:t>
            </w:r>
            <w:proofErr w:type="gramStart"/>
            <w:r w:rsidRPr="00B1460B">
              <w:rPr>
                <w:rFonts w:ascii="楷体" w:eastAsia="楷体" w:hAnsi="楷体" w:cs="宋体" w:hint="eastAsia"/>
                <w:szCs w:val="21"/>
              </w:rPr>
              <w:t>抽合同</w:t>
            </w:r>
            <w:proofErr w:type="gramEnd"/>
            <w:r w:rsidRPr="00B1460B">
              <w:rPr>
                <w:rFonts w:ascii="楷体" w:eastAsia="楷体" w:hAnsi="楷体" w:cs="宋体" w:hint="eastAsia"/>
                <w:szCs w:val="21"/>
              </w:rPr>
              <w:t>签订日期为 2021年10月13日</w:t>
            </w:r>
          </w:p>
          <w:p w14:paraId="5C3E4FE5"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供方：山西鑫耐科技发展有限公司</w:t>
            </w:r>
          </w:p>
          <w:p w14:paraId="5D8BF974"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需方：</w:t>
            </w:r>
            <w:proofErr w:type="gramStart"/>
            <w:r w:rsidRPr="00B1460B">
              <w:rPr>
                <w:rFonts w:ascii="楷体" w:eastAsia="楷体" w:hAnsi="楷体" w:cs="宋体" w:hint="eastAsia"/>
                <w:szCs w:val="21"/>
              </w:rPr>
              <w:t>唐山国</w:t>
            </w:r>
            <w:proofErr w:type="gramEnd"/>
            <w:r w:rsidRPr="00B1460B">
              <w:rPr>
                <w:rFonts w:ascii="楷体" w:eastAsia="楷体" w:hAnsi="楷体" w:cs="宋体" w:hint="eastAsia"/>
                <w:szCs w:val="21"/>
              </w:rPr>
              <w:t>唐钢铁有限公司</w:t>
            </w:r>
          </w:p>
          <w:p w14:paraId="5DEDBB3E" w14:textId="77777777" w:rsidR="00FE2F32" w:rsidRPr="00B1460B" w:rsidRDefault="00BB786D">
            <w:pPr>
              <w:rPr>
                <w:rFonts w:ascii="楷体" w:eastAsia="楷体" w:hAnsi="楷体"/>
                <w:color w:val="000000"/>
                <w:szCs w:val="21"/>
              </w:rPr>
            </w:pPr>
            <w:r w:rsidRPr="00B1460B">
              <w:rPr>
                <w:rFonts w:ascii="楷体" w:eastAsia="楷体" w:hAnsi="楷体" w:cs="宋体" w:hint="eastAsia"/>
                <w:szCs w:val="21"/>
              </w:rPr>
              <w:t xml:space="preserve">产品名称： </w:t>
            </w:r>
            <w:r w:rsidRPr="00B1460B">
              <w:rPr>
                <w:rFonts w:ascii="楷体" w:eastAsia="楷体" w:hAnsi="楷体" w:hint="eastAsia"/>
                <w:color w:val="000000"/>
                <w:szCs w:val="21"/>
              </w:rPr>
              <w:t>高温阀门，52套</w:t>
            </w:r>
          </w:p>
          <w:p w14:paraId="04352D24"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技术要求：按照国家标准和合同要求进行生产</w:t>
            </w:r>
          </w:p>
          <w:p w14:paraId="07117BF9"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交货时间：按合同要求</w:t>
            </w:r>
          </w:p>
          <w:p w14:paraId="44CDB448" w14:textId="77777777" w:rsidR="00FE2F32" w:rsidRPr="00B1460B" w:rsidRDefault="00BB786D">
            <w:pPr>
              <w:pStyle w:val="2"/>
              <w:ind w:firstLineChars="0" w:firstLine="0"/>
              <w:rPr>
                <w:rFonts w:ascii="楷体" w:eastAsia="楷体" w:hAnsi="楷体"/>
                <w:sz w:val="21"/>
                <w:szCs w:val="21"/>
              </w:rPr>
            </w:pPr>
            <w:r w:rsidRPr="00B1460B">
              <w:rPr>
                <w:rFonts w:ascii="楷体" w:eastAsia="楷体" w:hAnsi="楷体" w:cs="宋体" w:hint="eastAsia"/>
                <w:color w:val="auto"/>
                <w:sz w:val="21"/>
                <w:szCs w:val="21"/>
              </w:rPr>
              <w:t>合同有双方盖章，合同额、违约责任等内容。</w:t>
            </w:r>
          </w:p>
          <w:p w14:paraId="228A0A2C"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w:t>
            </w:r>
            <w:proofErr w:type="gramStart"/>
            <w:r w:rsidRPr="00B1460B">
              <w:rPr>
                <w:rFonts w:ascii="楷体" w:eastAsia="楷体" w:hAnsi="楷体" w:cs="宋体" w:hint="eastAsia"/>
                <w:szCs w:val="21"/>
              </w:rPr>
              <w:t>抽合同</w:t>
            </w:r>
            <w:proofErr w:type="gramEnd"/>
            <w:r w:rsidRPr="00B1460B">
              <w:rPr>
                <w:rFonts w:ascii="楷体" w:eastAsia="楷体" w:hAnsi="楷体" w:cs="宋体" w:hint="eastAsia"/>
                <w:szCs w:val="21"/>
              </w:rPr>
              <w:t>签订日期：2021年5月25日</w:t>
            </w:r>
          </w:p>
          <w:p w14:paraId="24B4EF8F"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供方：山西鑫耐科技发展有限公司</w:t>
            </w:r>
          </w:p>
          <w:p w14:paraId="4C5715EB" w14:textId="77777777" w:rsidR="00FE2F32" w:rsidRPr="00B1460B" w:rsidRDefault="00BB786D">
            <w:pPr>
              <w:rPr>
                <w:rFonts w:ascii="楷体" w:eastAsia="楷体" w:hAnsi="楷体" w:cs="宋体"/>
                <w:szCs w:val="21"/>
                <w:shd w:val="clear" w:color="auto" w:fill="FFFFFF"/>
              </w:rPr>
            </w:pPr>
            <w:r w:rsidRPr="00B1460B">
              <w:rPr>
                <w:rFonts w:ascii="楷体" w:eastAsia="楷体" w:hAnsi="楷体" w:cs="宋体" w:hint="eastAsia"/>
                <w:szCs w:val="21"/>
              </w:rPr>
              <w:t>需方：山西兴高能源集团股份有限公司</w:t>
            </w:r>
          </w:p>
          <w:p w14:paraId="43F0B176"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lastRenderedPageBreak/>
              <w:t>产品名称：</w:t>
            </w:r>
            <w:r w:rsidRPr="00B1460B">
              <w:rPr>
                <w:rFonts w:ascii="楷体" w:eastAsia="楷体" w:hAnsi="楷体" w:hint="eastAsia"/>
                <w:color w:val="000000"/>
                <w:szCs w:val="21"/>
              </w:rPr>
              <w:t>陶瓷纤维</w:t>
            </w:r>
            <w:proofErr w:type="gramStart"/>
            <w:r w:rsidRPr="00B1460B">
              <w:rPr>
                <w:rFonts w:ascii="楷体" w:eastAsia="楷体" w:hAnsi="楷体" w:hint="eastAsia"/>
                <w:color w:val="000000"/>
                <w:szCs w:val="21"/>
              </w:rPr>
              <w:t>毯</w:t>
            </w:r>
            <w:proofErr w:type="gramEnd"/>
            <w:r w:rsidRPr="00B1460B">
              <w:rPr>
                <w:rFonts w:ascii="楷体" w:eastAsia="楷体" w:hAnsi="楷体" w:hint="eastAsia"/>
                <w:color w:val="000000"/>
                <w:szCs w:val="21"/>
              </w:rPr>
              <w:t xml:space="preserve">   </w:t>
            </w:r>
            <w:r w:rsidRPr="00B1460B">
              <w:rPr>
                <w:rFonts w:ascii="楷体" w:eastAsia="楷体" w:hAnsi="楷体" w:cs="宋体" w:hint="eastAsia"/>
                <w:szCs w:val="21"/>
              </w:rPr>
              <w:t>数量：</w:t>
            </w:r>
            <w:r w:rsidRPr="00B1460B">
              <w:rPr>
                <w:rFonts w:ascii="楷体" w:eastAsia="楷体" w:hAnsi="楷体" w:hint="eastAsia"/>
                <w:color w:val="000000"/>
                <w:szCs w:val="21"/>
              </w:rPr>
              <w:t>8.04吨</w:t>
            </w:r>
          </w:p>
          <w:p w14:paraId="03D4D496"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技术要求：按照国家标准和合同要求进行生产</w:t>
            </w:r>
          </w:p>
          <w:p w14:paraId="16EC345E"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交货时间：2021年6月25日</w:t>
            </w:r>
          </w:p>
          <w:p w14:paraId="7EA1C4A0"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w:t>
            </w:r>
            <w:proofErr w:type="gramStart"/>
            <w:r w:rsidRPr="00B1460B">
              <w:rPr>
                <w:rFonts w:ascii="楷体" w:eastAsia="楷体" w:hAnsi="楷体" w:cs="宋体" w:hint="eastAsia"/>
                <w:szCs w:val="21"/>
              </w:rPr>
              <w:t>抽合同</w:t>
            </w:r>
            <w:proofErr w:type="gramEnd"/>
            <w:r w:rsidRPr="00B1460B">
              <w:rPr>
                <w:rFonts w:ascii="楷体" w:eastAsia="楷体" w:hAnsi="楷体" w:cs="宋体" w:hint="eastAsia"/>
                <w:szCs w:val="21"/>
              </w:rPr>
              <w:t>签订日期：2021年6月21日</w:t>
            </w:r>
          </w:p>
          <w:p w14:paraId="1F011D19"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供方：山西鑫耐科技发展有限公司</w:t>
            </w:r>
          </w:p>
          <w:p w14:paraId="08C5FC03"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需方：</w:t>
            </w:r>
            <w:r w:rsidRPr="00B1460B">
              <w:rPr>
                <w:rFonts w:ascii="楷体" w:eastAsia="楷体" w:hAnsi="楷体" w:hint="eastAsia"/>
                <w:color w:val="000000"/>
                <w:szCs w:val="21"/>
              </w:rPr>
              <w:t>鄂尔多斯</w:t>
            </w:r>
            <w:proofErr w:type="gramStart"/>
            <w:r w:rsidRPr="00B1460B">
              <w:rPr>
                <w:rFonts w:ascii="楷体" w:eastAsia="楷体" w:hAnsi="楷体" w:hint="eastAsia"/>
                <w:color w:val="000000"/>
                <w:szCs w:val="21"/>
              </w:rPr>
              <w:t>汾</w:t>
            </w:r>
            <w:proofErr w:type="gramEnd"/>
            <w:r w:rsidRPr="00B1460B">
              <w:rPr>
                <w:rFonts w:ascii="楷体" w:eastAsia="楷体" w:hAnsi="楷体" w:hint="eastAsia"/>
                <w:color w:val="000000"/>
                <w:szCs w:val="21"/>
              </w:rPr>
              <w:t>渭清洁能源有限公司</w:t>
            </w:r>
          </w:p>
          <w:p w14:paraId="2E61ADD9"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产品名称：</w:t>
            </w:r>
            <w:r w:rsidRPr="00B1460B">
              <w:rPr>
                <w:rFonts w:ascii="楷体" w:eastAsia="楷体" w:hAnsi="楷体" w:hint="eastAsia"/>
                <w:color w:val="000000"/>
                <w:szCs w:val="21"/>
              </w:rPr>
              <w:t>陶瓷纤维</w:t>
            </w:r>
            <w:proofErr w:type="gramStart"/>
            <w:r w:rsidRPr="00B1460B">
              <w:rPr>
                <w:rFonts w:ascii="楷体" w:eastAsia="楷体" w:hAnsi="楷体" w:hint="eastAsia"/>
                <w:color w:val="000000"/>
                <w:szCs w:val="21"/>
              </w:rPr>
              <w:t>毯</w:t>
            </w:r>
            <w:proofErr w:type="gramEnd"/>
          </w:p>
          <w:p w14:paraId="74571E7E"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规格型号、数量：5吨</w:t>
            </w:r>
          </w:p>
          <w:p w14:paraId="4D39BE9C"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技术要求：按照国家、行业标准和合同要求进行生产</w:t>
            </w:r>
          </w:p>
          <w:p w14:paraId="3B5243CF"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交货时间：</w:t>
            </w:r>
            <w:r w:rsidRPr="00B1460B">
              <w:rPr>
                <w:rFonts w:ascii="楷体" w:eastAsia="楷体" w:hAnsi="楷体" w:hint="eastAsia"/>
                <w:color w:val="000000"/>
                <w:szCs w:val="21"/>
              </w:rPr>
              <w:t>2021年6月28日</w:t>
            </w:r>
          </w:p>
          <w:p w14:paraId="5E002D92"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●合同写明了合同额、技术要求、违约责任等内容，查见合同均有双方盖章。签订的合同目前没有出现与先前表述不一致的合同或订单。</w:t>
            </w:r>
          </w:p>
        </w:tc>
        <w:tc>
          <w:tcPr>
            <w:tcW w:w="1134" w:type="dxa"/>
          </w:tcPr>
          <w:p w14:paraId="47E11DEB" w14:textId="77777777" w:rsidR="00FE2F32" w:rsidRPr="00B1460B" w:rsidRDefault="00FE2F32">
            <w:pPr>
              <w:pStyle w:val="a6"/>
              <w:rPr>
                <w:rFonts w:ascii="楷体" w:eastAsia="楷体" w:hAnsi="楷体" w:cs="宋体"/>
                <w:szCs w:val="21"/>
              </w:rPr>
            </w:pPr>
          </w:p>
        </w:tc>
      </w:tr>
      <w:tr w:rsidR="00FE2F32" w:rsidRPr="00B1460B" w14:paraId="08F3B026" w14:textId="77777777">
        <w:trPr>
          <w:trHeight w:val="2885"/>
        </w:trPr>
        <w:tc>
          <w:tcPr>
            <w:tcW w:w="2160" w:type="dxa"/>
            <w:vAlign w:val="center"/>
          </w:tcPr>
          <w:p w14:paraId="63F4B2E2"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产品有关要求的评审及变更</w:t>
            </w:r>
          </w:p>
        </w:tc>
        <w:tc>
          <w:tcPr>
            <w:tcW w:w="810" w:type="dxa"/>
            <w:vAlign w:val="center"/>
          </w:tcPr>
          <w:p w14:paraId="3D7F622A"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8.2.3</w:t>
            </w:r>
          </w:p>
          <w:p w14:paraId="5AE5CBD5"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8.2.4</w:t>
            </w:r>
          </w:p>
        </w:tc>
        <w:tc>
          <w:tcPr>
            <w:tcW w:w="10605" w:type="dxa"/>
            <w:vAlign w:val="center"/>
          </w:tcPr>
          <w:p w14:paraId="3CC99DC5" w14:textId="77777777" w:rsidR="00FE2F32" w:rsidRPr="00B1460B" w:rsidRDefault="00BB786D">
            <w:pPr>
              <w:tabs>
                <w:tab w:val="left" w:pos="5649"/>
              </w:tabs>
              <w:jc w:val="left"/>
              <w:rPr>
                <w:rFonts w:ascii="楷体" w:eastAsia="楷体" w:hAnsi="楷体" w:cs="宋体"/>
                <w:szCs w:val="21"/>
              </w:rPr>
            </w:pPr>
            <w:r w:rsidRPr="00B1460B">
              <w:rPr>
                <w:rFonts w:ascii="楷体" w:eastAsia="楷体" w:hAnsi="楷体" w:cs="宋体" w:hint="eastAsia"/>
                <w:szCs w:val="21"/>
              </w:rPr>
              <w:t>与李金龙经理沟通，按公司要求合同均进行了书面评审和口头评审，评审通过后方可签订。查企业编制了《销售合同台账》</w:t>
            </w:r>
            <w:r w:rsidRPr="00B1460B">
              <w:rPr>
                <w:rFonts w:ascii="楷体" w:eastAsia="楷体" w:hAnsi="楷体" w:cs="宋体" w:hint="eastAsia"/>
                <w:kern w:val="1"/>
                <w:szCs w:val="21"/>
              </w:rPr>
              <w:t>JL-</w:t>
            </w:r>
            <w:r w:rsidRPr="00B1460B">
              <w:rPr>
                <w:rFonts w:ascii="楷体" w:eastAsia="楷体" w:hAnsi="楷体" w:cs="宋体"/>
                <w:kern w:val="1"/>
                <w:szCs w:val="21"/>
              </w:rPr>
              <w:t>8.2-0</w:t>
            </w:r>
            <w:r w:rsidRPr="00B1460B">
              <w:rPr>
                <w:rFonts w:ascii="楷体" w:eastAsia="楷体" w:hAnsi="楷体" w:cs="宋体" w:hint="eastAsia"/>
                <w:kern w:val="1"/>
                <w:szCs w:val="21"/>
              </w:rPr>
              <w:t>1</w:t>
            </w:r>
            <w:r w:rsidRPr="00B1460B">
              <w:rPr>
                <w:rFonts w:ascii="楷体" w:eastAsia="楷体" w:hAnsi="楷体" w:cs="宋体"/>
                <w:kern w:val="1"/>
                <w:szCs w:val="21"/>
              </w:rPr>
              <w:t xml:space="preserve"> </w:t>
            </w:r>
            <w:r w:rsidRPr="00B1460B">
              <w:rPr>
                <w:rFonts w:ascii="楷体" w:eastAsia="楷体" w:hAnsi="楷体" w:cs="宋体" w:hint="eastAsia"/>
                <w:kern w:val="1"/>
                <w:szCs w:val="21"/>
              </w:rPr>
              <w:t>，《</w:t>
            </w:r>
            <w:r w:rsidRPr="00B1460B">
              <w:rPr>
                <w:rFonts w:ascii="楷体" w:eastAsia="楷体" w:hAnsi="楷体" w:cs="宋体" w:hint="eastAsia"/>
                <w:szCs w:val="21"/>
              </w:rPr>
              <w:t>销售合同评审记录</w:t>
            </w:r>
            <w:r w:rsidRPr="00B1460B">
              <w:rPr>
                <w:rFonts w:ascii="楷体" w:eastAsia="楷体" w:hAnsi="楷体" w:cs="宋体" w:hint="eastAsia"/>
                <w:kern w:val="1"/>
                <w:szCs w:val="21"/>
              </w:rPr>
              <w:t>》</w:t>
            </w:r>
            <w:r w:rsidRPr="00B1460B">
              <w:rPr>
                <w:rFonts w:ascii="楷体" w:eastAsia="楷体" w:hAnsi="楷体" w:cs="宋体" w:hint="eastAsia"/>
                <w:szCs w:val="21"/>
              </w:rPr>
              <w:t>JL-8.2-01 。</w:t>
            </w:r>
          </w:p>
          <w:p w14:paraId="1DB65DEB" w14:textId="77777777" w:rsidR="00FE2F32" w:rsidRPr="00B1460B" w:rsidRDefault="00BB786D">
            <w:pPr>
              <w:pStyle w:val="2"/>
              <w:ind w:firstLineChars="0" w:firstLine="0"/>
              <w:rPr>
                <w:rFonts w:ascii="楷体" w:eastAsia="楷体" w:hAnsi="楷体" w:cs="宋体"/>
                <w:color w:val="auto"/>
                <w:sz w:val="21"/>
                <w:szCs w:val="21"/>
              </w:rPr>
            </w:pPr>
            <w:r w:rsidRPr="00B1460B">
              <w:rPr>
                <w:rFonts w:ascii="楷体" w:eastAsia="楷体" w:hAnsi="楷体" w:cs="宋体" w:hint="eastAsia"/>
                <w:color w:val="auto"/>
                <w:sz w:val="21"/>
                <w:szCs w:val="21"/>
              </w:rPr>
              <w:t>●--抽</w:t>
            </w:r>
            <w:proofErr w:type="gramStart"/>
            <w:r w:rsidRPr="00B1460B">
              <w:rPr>
                <w:rFonts w:ascii="楷体" w:eastAsia="楷体" w:hAnsi="楷体" w:cs="宋体" w:hint="eastAsia"/>
                <w:color w:val="auto"/>
                <w:kern w:val="2"/>
                <w:sz w:val="21"/>
                <w:szCs w:val="21"/>
              </w:rPr>
              <w:t>唐山国</w:t>
            </w:r>
            <w:proofErr w:type="gramEnd"/>
            <w:r w:rsidRPr="00B1460B">
              <w:rPr>
                <w:rFonts w:ascii="楷体" w:eastAsia="楷体" w:hAnsi="楷体" w:cs="宋体" w:hint="eastAsia"/>
                <w:color w:val="auto"/>
                <w:kern w:val="2"/>
                <w:sz w:val="21"/>
                <w:szCs w:val="21"/>
              </w:rPr>
              <w:t>唐钢铁有限公司</w:t>
            </w:r>
            <w:r w:rsidRPr="00B1460B">
              <w:rPr>
                <w:rFonts w:ascii="楷体" w:eastAsia="楷体" w:hAnsi="楷体" w:cs="宋体" w:hint="eastAsia"/>
                <w:color w:val="auto"/>
                <w:sz w:val="21"/>
                <w:szCs w:val="21"/>
              </w:rPr>
              <w:t xml:space="preserve">合同评审记录，评审时间：2021.10.12，评审要求包括：价格、人员能力、技术要求、我方设备、交货期限等6项。评审人：项目部 </w:t>
            </w:r>
            <w:proofErr w:type="gramStart"/>
            <w:r w:rsidRPr="00B1460B">
              <w:rPr>
                <w:rFonts w:ascii="楷体" w:eastAsia="楷体" w:hAnsi="楷体" w:cs="宋体" w:hint="eastAsia"/>
                <w:color w:val="auto"/>
                <w:sz w:val="21"/>
                <w:szCs w:val="21"/>
              </w:rPr>
              <w:t>弓永刚</w:t>
            </w:r>
            <w:proofErr w:type="gramEnd"/>
            <w:r w:rsidRPr="00B1460B">
              <w:rPr>
                <w:rFonts w:ascii="楷体" w:eastAsia="楷体" w:hAnsi="楷体" w:cs="宋体" w:hint="eastAsia"/>
                <w:color w:val="auto"/>
                <w:sz w:val="21"/>
                <w:szCs w:val="21"/>
              </w:rPr>
              <w:t>，综合部 李金龙，批准人：常政。</w:t>
            </w:r>
          </w:p>
          <w:p w14:paraId="783DC18E" w14:textId="77777777" w:rsidR="00FE2F32" w:rsidRPr="00B1460B" w:rsidRDefault="00BB786D">
            <w:pPr>
              <w:rPr>
                <w:rFonts w:ascii="楷体" w:eastAsia="楷体" w:hAnsi="楷体"/>
                <w:szCs w:val="21"/>
              </w:rPr>
            </w:pPr>
            <w:r w:rsidRPr="00B1460B">
              <w:rPr>
                <w:rFonts w:ascii="楷体" w:eastAsia="楷体" w:hAnsi="楷体" w:cs="宋体" w:hint="eastAsia"/>
                <w:szCs w:val="21"/>
              </w:rPr>
              <w:t>--抽山西兴高能源集团股份有限公司合同评审记录，评审时间：2021.7.24；</w:t>
            </w:r>
          </w:p>
          <w:p w14:paraId="743765D6" w14:textId="77777777" w:rsidR="00FE2F32" w:rsidRPr="00B1460B" w:rsidRDefault="00BB786D">
            <w:pPr>
              <w:rPr>
                <w:rFonts w:ascii="楷体" w:eastAsia="楷体" w:hAnsi="楷体"/>
                <w:szCs w:val="21"/>
              </w:rPr>
            </w:pPr>
            <w:r w:rsidRPr="00B1460B">
              <w:rPr>
                <w:rFonts w:ascii="楷体" w:eastAsia="楷体" w:hAnsi="楷体" w:cs="宋体" w:hint="eastAsia"/>
                <w:szCs w:val="21"/>
              </w:rPr>
              <w:t>查其他合同评审记录 ，内容全面。</w:t>
            </w:r>
          </w:p>
          <w:p w14:paraId="0C4AA953"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●公司目前暂无合同更改情况。</w:t>
            </w:r>
          </w:p>
        </w:tc>
        <w:tc>
          <w:tcPr>
            <w:tcW w:w="1134" w:type="dxa"/>
          </w:tcPr>
          <w:p w14:paraId="274E7BE4" w14:textId="77777777" w:rsidR="00FE2F32" w:rsidRPr="00B1460B" w:rsidRDefault="00FE2F32">
            <w:pPr>
              <w:pStyle w:val="a6"/>
              <w:rPr>
                <w:rFonts w:ascii="楷体" w:eastAsia="楷体" w:hAnsi="楷体" w:cs="宋体"/>
                <w:szCs w:val="21"/>
              </w:rPr>
            </w:pPr>
          </w:p>
        </w:tc>
      </w:tr>
      <w:tr w:rsidR="00FE2F32" w:rsidRPr="00B1460B" w14:paraId="10CBEE51" w14:textId="77777777">
        <w:trPr>
          <w:trHeight w:val="3009"/>
        </w:trPr>
        <w:tc>
          <w:tcPr>
            <w:tcW w:w="2160" w:type="dxa"/>
            <w:vAlign w:val="center"/>
          </w:tcPr>
          <w:p w14:paraId="07B95EE0"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lastRenderedPageBreak/>
              <w:t>外部提供的过程、产品和服务的控制</w:t>
            </w:r>
          </w:p>
        </w:tc>
        <w:tc>
          <w:tcPr>
            <w:tcW w:w="810" w:type="dxa"/>
            <w:vAlign w:val="center"/>
          </w:tcPr>
          <w:p w14:paraId="6D796C46"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8.4</w:t>
            </w:r>
          </w:p>
        </w:tc>
        <w:tc>
          <w:tcPr>
            <w:tcW w:w="10605" w:type="dxa"/>
            <w:vAlign w:val="center"/>
          </w:tcPr>
          <w:p w14:paraId="663B9C68" w14:textId="77777777" w:rsidR="00FE2F32" w:rsidRPr="00B1460B" w:rsidRDefault="00BB786D">
            <w:pPr>
              <w:rPr>
                <w:rFonts w:ascii="楷体" w:eastAsia="楷体" w:hAnsi="楷体"/>
                <w:color w:val="000000"/>
                <w:kern w:val="0"/>
                <w:szCs w:val="21"/>
                <w:lang w:bidi="ar"/>
              </w:rPr>
            </w:pPr>
            <w:r w:rsidRPr="00B1460B">
              <w:rPr>
                <w:rFonts w:ascii="楷体" w:eastAsia="楷体" w:hAnsi="楷体" w:hint="eastAsia"/>
                <w:color w:val="000000"/>
                <w:kern w:val="0"/>
                <w:szCs w:val="21"/>
                <w:lang w:bidi="ar"/>
              </w:rPr>
              <w:t>李金龙经理介绍，依据销售合同及生产消耗情况及供货厂家材料储备情况、材料的价格等进行采购控制。</w:t>
            </w:r>
          </w:p>
          <w:p w14:paraId="17EC400A" w14:textId="77777777" w:rsidR="00FE2F32" w:rsidRPr="00B1460B" w:rsidRDefault="00BB786D">
            <w:pPr>
              <w:rPr>
                <w:rFonts w:ascii="楷体" w:eastAsia="楷体" w:hAnsi="楷体"/>
                <w:color w:val="000000"/>
                <w:kern w:val="0"/>
                <w:szCs w:val="21"/>
                <w:lang w:bidi="ar"/>
              </w:rPr>
            </w:pPr>
            <w:r w:rsidRPr="00B1460B">
              <w:rPr>
                <w:rFonts w:ascii="楷体" w:eastAsia="楷体" w:hAnsi="楷体" w:hint="eastAsia"/>
                <w:color w:val="000000"/>
                <w:kern w:val="0"/>
                <w:szCs w:val="21"/>
                <w:lang w:bidi="ar"/>
              </w:rPr>
              <w:t>●企业编制了《外部提供过程、产品和服务控制程序》XN-CX-06，程序规定了综合部负责按公司的要求组织对外部供方进行评价，编制《合格供方名录》；综合部负责按批准的采购计划进行采购。总经理批准《供方（商业）业绩评价表》。</w:t>
            </w:r>
          </w:p>
          <w:p w14:paraId="5D617594" w14:textId="77777777" w:rsidR="00FE2F32" w:rsidRPr="00B1460B" w:rsidRDefault="00BB786D">
            <w:pPr>
              <w:jc w:val="left"/>
              <w:rPr>
                <w:rFonts w:ascii="楷体" w:eastAsia="楷体" w:hAnsi="楷体"/>
                <w:color w:val="000000"/>
                <w:kern w:val="0"/>
                <w:szCs w:val="21"/>
                <w:lang w:bidi="ar"/>
              </w:rPr>
            </w:pPr>
            <w:r w:rsidRPr="00B1460B">
              <w:rPr>
                <w:rFonts w:ascii="楷体" w:eastAsia="楷体" w:hAnsi="楷体" w:hint="eastAsia"/>
                <w:color w:val="000000"/>
                <w:kern w:val="0"/>
                <w:szCs w:val="21"/>
                <w:lang w:bidi="ar"/>
              </w:rPr>
              <w:t>●编制了《供方评价标准》XN-GL-04-2021，明确了供方的评价标准：</w:t>
            </w:r>
          </w:p>
          <w:p w14:paraId="7EE8A693" w14:textId="77777777" w:rsidR="00FE2F32" w:rsidRPr="00B1460B" w:rsidRDefault="00BB786D">
            <w:pPr>
              <w:ind w:firstLineChars="200" w:firstLine="420"/>
              <w:rPr>
                <w:rFonts w:ascii="楷体" w:eastAsia="楷体" w:hAnsi="楷体"/>
                <w:color w:val="000000"/>
                <w:kern w:val="0"/>
                <w:szCs w:val="21"/>
                <w:lang w:bidi="ar"/>
              </w:rPr>
            </w:pPr>
            <w:r w:rsidRPr="00B1460B">
              <w:rPr>
                <w:rFonts w:ascii="楷体" w:eastAsia="楷体" w:hAnsi="楷体" w:hint="eastAsia"/>
                <w:color w:val="000000"/>
                <w:kern w:val="0"/>
                <w:szCs w:val="21"/>
                <w:lang w:bidi="ar"/>
              </w:rPr>
              <w:t>1.对提供我公司产品的供方，必须具备货源充足、质量稳定、生产检验、实验设备较为齐全，有良好的企业信誉及通过ISO9001认证的公司家优先选择。供方连续出现2批供货产品不合格取消合格供方资格。</w:t>
            </w:r>
          </w:p>
          <w:p w14:paraId="3E4B4040" w14:textId="77777777" w:rsidR="00FE2F32" w:rsidRPr="00B1460B" w:rsidRDefault="00BB786D">
            <w:pPr>
              <w:ind w:firstLineChars="200" w:firstLine="420"/>
              <w:rPr>
                <w:rFonts w:ascii="楷体" w:eastAsia="楷体" w:hAnsi="楷体"/>
                <w:color w:val="000000"/>
                <w:kern w:val="0"/>
                <w:szCs w:val="21"/>
                <w:lang w:bidi="ar"/>
              </w:rPr>
            </w:pPr>
            <w:r w:rsidRPr="00B1460B">
              <w:rPr>
                <w:rFonts w:ascii="楷体" w:eastAsia="楷体" w:hAnsi="楷体" w:hint="eastAsia"/>
                <w:color w:val="000000"/>
                <w:kern w:val="0"/>
                <w:szCs w:val="21"/>
                <w:lang w:bidi="ar"/>
              </w:rPr>
              <w:t>2.对我公司产品质量影响大的供方，必须具备充足资源、设备及人员技术要求，供货连续超过3批以上不合格取消其合格方资格。</w:t>
            </w:r>
          </w:p>
          <w:p w14:paraId="67ECB1FC" w14:textId="77777777" w:rsidR="00FE2F32" w:rsidRPr="00B1460B" w:rsidRDefault="00BB786D">
            <w:pPr>
              <w:pStyle w:val="2"/>
              <w:ind w:firstLineChars="0" w:firstLine="0"/>
              <w:rPr>
                <w:rFonts w:ascii="楷体" w:eastAsia="楷体" w:hAnsi="楷体"/>
                <w:sz w:val="21"/>
                <w:szCs w:val="21"/>
              </w:rPr>
            </w:pPr>
            <w:r w:rsidRPr="00B1460B">
              <w:rPr>
                <w:rFonts w:ascii="楷体" w:eastAsia="楷体" w:hAnsi="楷体" w:hint="eastAsia"/>
                <w:sz w:val="21"/>
                <w:szCs w:val="21"/>
              </w:rPr>
              <w:t>●编制了《进货检验标准》XN-GL-10-2021，用于本公司采购产品的验收。标准中规定了供方首次供货、非首次供货的检验要求及抽样方案等。</w:t>
            </w:r>
          </w:p>
          <w:p w14:paraId="7E750F79" w14:textId="77777777" w:rsidR="00FE2F32" w:rsidRPr="00B1460B" w:rsidRDefault="00BB786D">
            <w:pPr>
              <w:rPr>
                <w:rFonts w:ascii="楷体" w:eastAsia="楷体" w:hAnsi="楷体"/>
                <w:szCs w:val="21"/>
              </w:rPr>
            </w:pPr>
            <w:r w:rsidRPr="00B1460B">
              <w:rPr>
                <w:rFonts w:ascii="楷体" w:eastAsia="楷体" w:hAnsi="楷体" w:hint="eastAsia"/>
                <w:szCs w:val="21"/>
              </w:rPr>
              <w:t>●</w:t>
            </w:r>
            <w:r w:rsidRPr="00B1460B">
              <w:rPr>
                <w:rFonts w:ascii="楷体" w:eastAsia="楷体" w:hAnsi="楷体" w:hint="eastAsia"/>
                <w:color w:val="000000"/>
                <w:kern w:val="0"/>
                <w:szCs w:val="21"/>
                <w:lang w:bidi="ar"/>
              </w:rPr>
              <w:t>企业提供了《合格供方目录》JL-8.4-01 ，由总经理常政批准。</w:t>
            </w:r>
          </w:p>
          <w:p w14:paraId="6BDF899E" w14:textId="77777777" w:rsidR="00FE2F32" w:rsidRPr="00B1460B" w:rsidRDefault="00BB786D">
            <w:pPr>
              <w:rPr>
                <w:rFonts w:ascii="楷体" w:eastAsia="楷体" w:hAnsi="楷体"/>
                <w:szCs w:val="21"/>
              </w:rPr>
            </w:pPr>
            <w:r w:rsidRPr="00B1460B">
              <w:rPr>
                <w:rFonts w:ascii="楷体" w:eastAsia="楷体" w:hAnsi="楷体" w:hint="eastAsia"/>
                <w:szCs w:val="21"/>
              </w:rPr>
              <w:t xml:space="preserve">                                  </w:t>
            </w:r>
          </w:p>
          <w:tbl>
            <w:tblPr>
              <w:tblStyle w:val="af2"/>
              <w:tblW w:w="0" w:type="auto"/>
              <w:tblLayout w:type="fixed"/>
              <w:tblLook w:val="04A0" w:firstRow="1" w:lastRow="0" w:firstColumn="1" w:lastColumn="0" w:noHBand="0" w:noVBand="1"/>
            </w:tblPr>
            <w:tblGrid>
              <w:gridCol w:w="3286"/>
              <w:gridCol w:w="3286"/>
              <w:gridCol w:w="3286"/>
            </w:tblGrid>
            <w:tr w:rsidR="00FE2F32" w:rsidRPr="00B1460B" w14:paraId="2D549F50" w14:textId="77777777">
              <w:trPr>
                <w:trHeight w:val="307"/>
              </w:trPr>
              <w:tc>
                <w:tcPr>
                  <w:tcW w:w="3286" w:type="dxa"/>
                </w:tcPr>
                <w:p w14:paraId="79AF6B8E" w14:textId="77777777" w:rsidR="00FE2F32" w:rsidRPr="00B1460B" w:rsidRDefault="00BB786D">
                  <w:pPr>
                    <w:rPr>
                      <w:rFonts w:ascii="楷体" w:eastAsia="楷体" w:hAnsi="楷体"/>
                      <w:szCs w:val="21"/>
                    </w:rPr>
                  </w:pPr>
                  <w:r w:rsidRPr="00B1460B">
                    <w:rPr>
                      <w:rFonts w:ascii="楷体" w:eastAsia="楷体" w:hAnsi="楷体" w:hint="eastAsia"/>
                      <w:szCs w:val="21"/>
                    </w:rPr>
                    <w:t xml:space="preserve">合格供方名称 </w:t>
                  </w:r>
                </w:p>
              </w:tc>
              <w:tc>
                <w:tcPr>
                  <w:tcW w:w="3286" w:type="dxa"/>
                </w:tcPr>
                <w:p w14:paraId="59BE1BD9" w14:textId="77777777" w:rsidR="00FE2F32" w:rsidRPr="00B1460B" w:rsidRDefault="00BB786D">
                  <w:pPr>
                    <w:rPr>
                      <w:rFonts w:ascii="楷体" w:eastAsia="楷体" w:hAnsi="楷体"/>
                      <w:szCs w:val="21"/>
                    </w:rPr>
                  </w:pPr>
                  <w:r w:rsidRPr="00B1460B">
                    <w:rPr>
                      <w:rFonts w:ascii="楷体" w:eastAsia="楷体" w:hAnsi="楷体" w:hint="eastAsia"/>
                      <w:szCs w:val="21"/>
                    </w:rPr>
                    <w:t xml:space="preserve"> 供应产品名称</w:t>
                  </w:r>
                </w:p>
              </w:tc>
              <w:tc>
                <w:tcPr>
                  <w:tcW w:w="3286" w:type="dxa"/>
                </w:tcPr>
                <w:p w14:paraId="6D3F3802" w14:textId="77777777" w:rsidR="00FE2F32" w:rsidRPr="00B1460B" w:rsidRDefault="00BB786D">
                  <w:pPr>
                    <w:rPr>
                      <w:rFonts w:ascii="楷体" w:eastAsia="楷体" w:hAnsi="楷体"/>
                      <w:szCs w:val="21"/>
                    </w:rPr>
                  </w:pPr>
                  <w:r w:rsidRPr="00B1460B">
                    <w:rPr>
                      <w:rFonts w:ascii="楷体" w:eastAsia="楷体" w:hAnsi="楷体" w:hint="eastAsia"/>
                      <w:szCs w:val="21"/>
                    </w:rPr>
                    <w:t>首次列入日期</w:t>
                  </w:r>
                </w:p>
              </w:tc>
            </w:tr>
            <w:tr w:rsidR="00FE2F32" w:rsidRPr="00B1460B" w14:paraId="246B9E54" w14:textId="77777777">
              <w:trPr>
                <w:trHeight w:val="603"/>
              </w:trPr>
              <w:tc>
                <w:tcPr>
                  <w:tcW w:w="3286" w:type="dxa"/>
                  <w:vAlign w:val="center"/>
                </w:tcPr>
                <w:p w14:paraId="227079D6" w14:textId="77777777" w:rsidR="00FE2F32" w:rsidRPr="00B1460B" w:rsidRDefault="00BB786D">
                  <w:pPr>
                    <w:jc w:val="left"/>
                    <w:rPr>
                      <w:rFonts w:ascii="楷体" w:eastAsia="楷体" w:hAnsi="楷体"/>
                      <w:szCs w:val="21"/>
                    </w:rPr>
                  </w:pPr>
                  <w:r w:rsidRPr="00B1460B">
                    <w:rPr>
                      <w:rFonts w:ascii="楷体" w:eastAsia="楷体" w:hAnsi="楷体" w:hint="eastAsia"/>
                      <w:szCs w:val="21"/>
                    </w:rPr>
                    <w:t>山西</w:t>
                  </w:r>
                  <w:proofErr w:type="gramStart"/>
                  <w:r w:rsidRPr="00B1460B">
                    <w:rPr>
                      <w:rFonts w:ascii="楷体" w:eastAsia="楷体" w:hAnsi="楷体" w:hint="eastAsia"/>
                      <w:szCs w:val="21"/>
                    </w:rPr>
                    <w:t>浩清鸿扬商贸</w:t>
                  </w:r>
                  <w:proofErr w:type="gramEnd"/>
                  <w:r w:rsidRPr="00B1460B">
                    <w:rPr>
                      <w:rFonts w:ascii="楷体" w:eastAsia="楷体" w:hAnsi="楷体" w:hint="eastAsia"/>
                      <w:szCs w:val="21"/>
                    </w:rPr>
                    <w:t>有限公司</w:t>
                  </w:r>
                </w:p>
              </w:tc>
              <w:tc>
                <w:tcPr>
                  <w:tcW w:w="3286" w:type="dxa"/>
                  <w:vAlign w:val="center"/>
                </w:tcPr>
                <w:p w14:paraId="4FFEBBF1" w14:textId="77777777" w:rsidR="00FE2F32" w:rsidRPr="00B1460B" w:rsidRDefault="00BB786D">
                  <w:pPr>
                    <w:jc w:val="left"/>
                    <w:rPr>
                      <w:rFonts w:ascii="楷体" w:eastAsia="楷体" w:hAnsi="楷体"/>
                      <w:szCs w:val="21"/>
                    </w:rPr>
                  </w:pPr>
                  <w:r w:rsidRPr="00B1460B">
                    <w:rPr>
                      <w:rFonts w:ascii="楷体" w:eastAsia="楷体" w:hAnsi="楷体" w:hint="eastAsia"/>
                      <w:szCs w:val="21"/>
                    </w:rPr>
                    <w:t>不锈钢棒、锚固件</w:t>
                  </w:r>
                </w:p>
              </w:tc>
              <w:tc>
                <w:tcPr>
                  <w:tcW w:w="3286" w:type="dxa"/>
                  <w:vAlign w:val="center"/>
                </w:tcPr>
                <w:p w14:paraId="7A7CE50A" w14:textId="77777777" w:rsidR="00FE2F32" w:rsidRPr="00B1460B" w:rsidRDefault="00BB786D">
                  <w:pPr>
                    <w:jc w:val="center"/>
                    <w:rPr>
                      <w:rFonts w:ascii="楷体" w:eastAsia="楷体" w:hAnsi="楷体"/>
                      <w:szCs w:val="21"/>
                    </w:rPr>
                  </w:pPr>
                  <w:r w:rsidRPr="00B1460B">
                    <w:rPr>
                      <w:rFonts w:ascii="楷体" w:eastAsia="楷体" w:hAnsi="楷体" w:hint="eastAsia"/>
                      <w:szCs w:val="21"/>
                    </w:rPr>
                    <w:t>2021.7.1</w:t>
                  </w:r>
                </w:p>
              </w:tc>
            </w:tr>
            <w:tr w:rsidR="00FE2F32" w:rsidRPr="00B1460B" w14:paraId="60F5FB44" w14:textId="77777777">
              <w:trPr>
                <w:trHeight w:val="603"/>
              </w:trPr>
              <w:tc>
                <w:tcPr>
                  <w:tcW w:w="3286" w:type="dxa"/>
                  <w:vAlign w:val="center"/>
                </w:tcPr>
                <w:p w14:paraId="4FA5D35B" w14:textId="77777777" w:rsidR="00FE2F32" w:rsidRPr="00B1460B" w:rsidRDefault="00BB786D">
                  <w:pPr>
                    <w:jc w:val="left"/>
                    <w:rPr>
                      <w:rFonts w:ascii="楷体" w:eastAsia="楷体" w:hAnsi="楷体"/>
                      <w:szCs w:val="21"/>
                    </w:rPr>
                  </w:pPr>
                  <w:r w:rsidRPr="00B1460B">
                    <w:rPr>
                      <w:rFonts w:ascii="楷体" w:eastAsia="楷体" w:hAnsi="楷体" w:hint="eastAsia"/>
                      <w:szCs w:val="21"/>
                    </w:rPr>
                    <w:t>山西诚纲源合金炉料有限公司</w:t>
                  </w:r>
                </w:p>
              </w:tc>
              <w:tc>
                <w:tcPr>
                  <w:tcW w:w="3286" w:type="dxa"/>
                  <w:vAlign w:val="center"/>
                </w:tcPr>
                <w:p w14:paraId="27AA37E8" w14:textId="77777777" w:rsidR="00FE2F32" w:rsidRPr="00B1460B" w:rsidRDefault="00BB786D">
                  <w:pPr>
                    <w:jc w:val="left"/>
                    <w:rPr>
                      <w:rFonts w:ascii="楷体" w:eastAsia="楷体" w:hAnsi="楷体"/>
                      <w:szCs w:val="21"/>
                    </w:rPr>
                  </w:pPr>
                  <w:r w:rsidRPr="00B1460B">
                    <w:rPr>
                      <w:rFonts w:ascii="楷体" w:eastAsia="楷体" w:hAnsi="楷体" w:hint="eastAsia"/>
                      <w:szCs w:val="21"/>
                    </w:rPr>
                    <w:t>浇注料</w:t>
                  </w:r>
                </w:p>
              </w:tc>
              <w:tc>
                <w:tcPr>
                  <w:tcW w:w="3286" w:type="dxa"/>
                  <w:vAlign w:val="center"/>
                </w:tcPr>
                <w:p w14:paraId="482F7DB2" w14:textId="77777777" w:rsidR="00FE2F32" w:rsidRPr="00B1460B" w:rsidRDefault="00BB786D">
                  <w:pPr>
                    <w:jc w:val="center"/>
                    <w:rPr>
                      <w:rFonts w:ascii="楷体" w:eastAsia="楷体" w:hAnsi="楷体"/>
                      <w:szCs w:val="21"/>
                    </w:rPr>
                  </w:pPr>
                  <w:r w:rsidRPr="00B1460B">
                    <w:rPr>
                      <w:rFonts w:ascii="楷体" w:eastAsia="楷体" w:hAnsi="楷体" w:hint="eastAsia"/>
                      <w:szCs w:val="21"/>
                    </w:rPr>
                    <w:t>2021.7.1</w:t>
                  </w:r>
                </w:p>
              </w:tc>
            </w:tr>
            <w:tr w:rsidR="00FE2F32" w:rsidRPr="00B1460B" w14:paraId="15BDD2F3" w14:textId="77777777">
              <w:trPr>
                <w:trHeight w:val="613"/>
              </w:trPr>
              <w:tc>
                <w:tcPr>
                  <w:tcW w:w="3286" w:type="dxa"/>
                  <w:vAlign w:val="center"/>
                </w:tcPr>
                <w:p w14:paraId="57B5453B" w14:textId="77777777" w:rsidR="00FE2F32" w:rsidRPr="00B1460B" w:rsidRDefault="00BB786D">
                  <w:pPr>
                    <w:jc w:val="left"/>
                    <w:rPr>
                      <w:rFonts w:ascii="楷体" w:eastAsia="楷体" w:hAnsi="楷体"/>
                      <w:szCs w:val="21"/>
                    </w:rPr>
                  </w:pPr>
                  <w:r w:rsidRPr="00B1460B">
                    <w:rPr>
                      <w:rFonts w:ascii="楷体" w:eastAsia="楷体" w:hAnsi="楷体" w:hint="eastAsia"/>
                      <w:szCs w:val="21"/>
                    </w:rPr>
                    <w:t>山西巨鼎盛钢结构有限公司</w:t>
                  </w:r>
                </w:p>
              </w:tc>
              <w:tc>
                <w:tcPr>
                  <w:tcW w:w="3286" w:type="dxa"/>
                  <w:vAlign w:val="center"/>
                </w:tcPr>
                <w:p w14:paraId="602DC6FE" w14:textId="77777777" w:rsidR="00FE2F32" w:rsidRPr="00B1460B" w:rsidRDefault="00BB786D">
                  <w:pPr>
                    <w:jc w:val="left"/>
                    <w:rPr>
                      <w:rFonts w:ascii="楷体" w:eastAsia="楷体" w:hAnsi="楷体"/>
                      <w:szCs w:val="21"/>
                    </w:rPr>
                  </w:pPr>
                  <w:r w:rsidRPr="00B1460B">
                    <w:rPr>
                      <w:rFonts w:ascii="楷体" w:eastAsia="楷体" w:hAnsi="楷体" w:hint="eastAsia"/>
                      <w:szCs w:val="21"/>
                    </w:rPr>
                    <w:t>槽钢、角钢、钢板平台等</w:t>
                  </w:r>
                </w:p>
              </w:tc>
              <w:tc>
                <w:tcPr>
                  <w:tcW w:w="3286" w:type="dxa"/>
                  <w:vAlign w:val="center"/>
                </w:tcPr>
                <w:p w14:paraId="5737E0F4" w14:textId="77777777" w:rsidR="00FE2F32" w:rsidRPr="00B1460B" w:rsidRDefault="00BB786D">
                  <w:pPr>
                    <w:jc w:val="center"/>
                    <w:rPr>
                      <w:rFonts w:ascii="楷体" w:eastAsia="楷体" w:hAnsi="楷体"/>
                      <w:szCs w:val="21"/>
                    </w:rPr>
                  </w:pPr>
                  <w:r w:rsidRPr="00B1460B">
                    <w:rPr>
                      <w:rFonts w:ascii="楷体" w:eastAsia="楷体" w:hAnsi="楷体" w:hint="eastAsia"/>
                      <w:szCs w:val="21"/>
                    </w:rPr>
                    <w:t>2021.7.1</w:t>
                  </w:r>
                </w:p>
              </w:tc>
            </w:tr>
          </w:tbl>
          <w:p w14:paraId="2E5273BE" w14:textId="77777777" w:rsidR="00FE2F32" w:rsidRPr="00B1460B" w:rsidRDefault="00BB786D">
            <w:pPr>
              <w:rPr>
                <w:rFonts w:ascii="楷体" w:eastAsia="楷体" w:hAnsi="楷体"/>
                <w:color w:val="000000"/>
                <w:kern w:val="0"/>
                <w:szCs w:val="21"/>
                <w:lang w:bidi="ar"/>
              </w:rPr>
            </w:pPr>
            <w:r w:rsidRPr="00B1460B">
              <w:rPr>
                <w:rFonts w:ascii="楷体" w:eastAsia="楷体" w:hAnsi="楷体" w:hint="eastAsia"/>
                <w:szCs w:val="21"/>
              </w:rPr>
              <w:t>●</w:t>
            </w:r>
            <w:r w:rsidRPr="00B1460B">
              <w:rPr>
                <w:rFonts w:ascii="楷体" w:eastAsia="楷体" w:hAnsi="楷体" w:hint="eastAsia"/>
                <w:color w:val="000000"/>
                <w:kern w:val="0"/>
                <w:szCs w:val="21"/>
                <w:lang w:bidi="ar"/>
              </w:rPr>
              <w:t>提供了对上述供方的评定记录，查有《供方（商业）业绩评价表》</w:t>
            </w:r>
          </w:p>
          <w:p w14:paraId="2C2F1418" w14:textId="77777777" w:rsidR="00FE2F32" w:rsidRPr="00B1460B" w:rsidRDefault="00BB786D">
            <w:pPr>
              <w:rPr>
                <w:rFonts w:ascii="楷体" w:eastAsia="楷体" w:hAnsi="楷体"/>
                <w:color w:val="000000"/>
                <w:kern w:val="0"/>
                <w:szCs w:val="21"/>
                <w:lang w:bidi="ar"/>
              </w:rPr>
            </w:pPr>
            <w:r w:rsidRPr="00B1460B">
              <w:rPr>
                <w:rFonts w:ascii="楷体" w:eastAsia="楷体" w:hAnsi="楷体" w:hint="eastAsia"/>
                <w:color w:val="000000"/>
                <w:kern w:val="0"/>
                <w:szCs w:val="21"/>
                <w:lang w:bidi="ar"/>
              </w:rPr>
              <w:t>--抽山西</w:t>
            </w:r>
            <w:proofErr w:type="gramStart"/>
            <w:r w:rsidRPr="00B1460B">
              <w:rPr>
                <w:rFonts w:ascii="楷体" w:eastAsia="楷体" w:hAnsi="楷体" w:hint="eastAsia"/>
                <w:color w:val="000000"/>
                <w:kern w:val="0"/>
                <w:szCs w:val="21"/>
                <w:lang w:bidi="ar"/>
              </w:rPr>
              <w:t>浩清鸿扬商贸</w:t>
            </w:r>
            <w:proofErr w:type="gramEnd"/>
            <w:r w:rsidRPr="00B1460B">
              <w:rPr>
                <w:rFonts w:ascii="楷体" w:eastAsia="楷体" w:hAnsi="楷体" w:hint="eastAsia"/>
                <w:color w:val="000000"/>
                <w:kern w:val="0"/>
                <w:szCs w:val="21"/>
                <w:lang w:bidi="ar"/>
              </w:rPr>
              <w:t>有限公司评审记录，评审时间：2021.7.1，评审内容包括：质量保证能力，年供货能力，价格，产品不合格处理、资质等7个方面，评价结果满足要求，评价人李金龙，</w:t>
            </w:r>
            <w:proofErr w:type="gramStart"/>
            <w:r w:rsidRPr="00B1460B">
              <w:rPr>
                <w:rFonts w:ascii="楷体" w:eastAsia="楷体" w:hAnsi="楷体" w:hint="eastAsia"/>
                <w:color w:val="000000"/>
                <w:kern w:val="0"/>
                <w:szCs w:val="21"/>
                <w:lang w:bidi="ar"/>
              </w:rPr>
              <w:t>弓永刚</w:t>
            </w:r>
            <w:proofErr w:type="gramEnd"/>
            <w:r w:rsidRPr="00B1460B">
              <w:rPr>
                <w:rFonts w:ascii="楷体" w:eastAsia="楷体" w:hAnsi="楷体" w:hint="eastAsia"/>
                <w:color w:val="000000"/>
                <w:kern w:val="0"/>
                <w:szCs w:val="21"/>
                <w:lang w:bidi="ar"/>
              </w:rPr>
              <w:t>，审批人：常政。</w:t>
            </w:r>
          </w:p>
          <w:p w14:paraId="2522AEEB" w14:textId="77777777" w:rsidR="00FE2F32" w:rsidRPr="00B1460B" w:rsidRDefault="00BB786D">
            <w:pPr>
              <w:rPr>
                <w:rFonts w:ascii="楷体" w:eastAsia="楷体" w:hAnsi="楷体"/>
                <w:color w:val="000000"/>
                <w:kern w:val="0"/>
                <w:szCs w:val="21"/>
                <w:lang w:bidi="ar"/>
              </w:rPr>
            </w:pPr>
            <w:r w:rsidRPr="00B1460B">
              <w:rPr>
                <w:rFonts w:ascii="楷体" w:eastAsia="楷体" w:hAnsi="楷体" w:hint="eastAsia"/>
                <w:color w:val="000000"/>
                <w:kern w:val="0"/>
                <w:szCs w:val="21"/>
                <w:lang w:bidi="ar"/>
              </w:rPr>
              <w:t>另查山西诚纲源合金炉料有限公司、山西巨鼎盛钢结构有限公司，有业绩评价表，同意列为合格供方，评审时间：2021.7.1。</w:t>
            </w:r>
          </w:p>
          <w:p w14:paraId="3E9D2AD0" w14:textId="77777777" w:rsidR="00FE2F32" w:rsidRPr="00B1460B" w:rsidRDefault="00BB786D">
            <w:pPr>
              <w:rPr>
                <w:rFonts w:ascii="楷体" w:eastAsia="楷体" w:hAnsi="楷体"/>
                <w:color w:val="000000"/>
                <w:kern w:val="0"/>
                <w:szCs w:val="21"/>
                <w:lang w:bidi="ar"/>
              </w:rPr>
            </w:pPr>
            <w:r w:rsidRPr="00B1460B">
              <w:rPr>
                <w:rFonts w:ascii="楷体" w:eastAsia="楷体" w:hAnsi="楷体" w:hint="eastAsia"/>
                <w:color w:val="000000"/>
                <w:kern w:val="0"/>
                <w:szCs w:val="21"/>
                <w:lang w:bidi="ar"/>
              </w:rPr>
              <w:t>●该公司需求物资的采购信息由综合部负责，通过签订书面采购合同方式向合格供方进行产品采购。</w:t>
            </w:r>
          </w:p>
          <w:p w14:paraId="2E80454E"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lastRenderedPageBreak/>
              <w:t>企业提供了《采购</w:t>
            </w:r>
            <w:r w:rsidRPr="00B1460B">
              <w:rPr>
                <w:rFonts w:ascii="楷体" w:eastAsia="楷体" w:hAnsi="楷体" w:cs="宋体"/>
                <w:szCs w:val="21"/>
              </w:rPr>
              <w:t>合同台帐</w:t>
            </w:r>
            <w:r w:rsidRPr="00B1460B">
              <w:rPr>
                <w:rFonts w:ascii="楷体" w:eastAsia="楷体" w:hAnsi="楷体" w:cs="宋体" w:hint="eastAsia"/>
                <w:szCs w:val="21"/>
              </w:rPr>
              <w:t>》编号:JL-8.2-01。2021年共签订采购合同8份。</w:t>
            </w:r>
          </w:p>
          <w:p w14:paraId="09EF8FB7"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--抽 2021年9月4日采购合同</w:t>
            </w:r>
          </w:p>
          <w:p w14:paraId="466912CE"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采购货物名称：不锈钢棒734kg，锚固件900个，</w:t>
            </w:r>
          </w:p>
          <w:p w14:paraId="480352EF"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供方：山西</w:t>
            </w:r>
            <w:proofErr w:type="gramStart"/>
            <w:r w:rsidRPr="00B1460B">
              <w:rPr>
                <w:rFonts w:ascii="楷体" w:eastAsia="楷体" w:hAnsi="楷体" w:cs="宋体" w:hint="eastAsia"/>
                <w:szCs w:val="21"/>
              </w:rPr>
              <w:t>浩清鸿扬商贸</w:t>
            </w:r>
            <w:proofErr w:type="gramEnd"/>
            <w:r w:rsidRPr="00B1460B">
              <w:rPr>
                <w:rFonts w:ascii="楷体" w:eastAsia="楷体" w:hAnsi="楷体" w:cs="宋体" w:hint="eastAsia"/>
                <w:szCs w:val="21"/>
              </w:rPr>
              <w:t>有限公司</w:t>
            </w:r>
          </w:p>
          <w:p w14:paraId="42917C75" w14:textId="77777777" w:rsidR="00FE2F32" w:rsidRPr="00B1460B" w:rsidRDefault="00BB786D">
            <w:pPr>
              <w:pStyle w:val="2"/>
              <w:ind w:firstLineChars="0" w:firstLine="0"/>
              <w:rPr>
                <w:rFonts w:ascii="楷体" w:eastAsia="楷体" w:hAnsi="楷体"/>
                <w:sz w:val="21"/>
                <w:szCs w:val="21"/>
              </w:rPr>
            </w:pPr>
            <w:r w:rsidRPr="00B1460B">
              <w:rPr>
                <w:rFonts w:ascii="楷体" w:eastAsia="楷体" w:hAnsi="楷体" w:cs="宋体" w:hint="eastAsia"/>
                <w:color w:val="auto"/>
                <w:sz w:val="21"/>
                <w:szCs w:val="21"/>
              </w:rPr>
              <w:t>到货日期：</w:t>
            </w:r>
            <w:r w:rsidRPr="00B1460B">
              <w:rPr>
                <w:rFonts w:ascii="楷体" w:eastAsia="楷体" w:hAnsi="楷体" w:hint="eastAsia"/>
                <w:sz w:val="21"/>
                <w:szCs w:val="21"/>
              </w:rPr>
              <w:t>2021.10.16，</w:t>
            </w:r>
          </w:p>
          <w:p w14:paraId="626061FA" w14:textId="77777777" w:rsidR="00FE2F32" w:rsidRPr="00B1460B" w:rsidRDefault="00BB786D">
            <w:pPr>
              <w:rPr>
                <w:rFonts w:ascii="楷体" w:eastAsia="楷体" w:hAnsi="楷体"/>
                <w:color w:val="000000"/>
                <w:szCs w:val="21"/>
              </w:rPr>
            </w:pPr>
            <w:r w:rsidRPr="00B1460B">
              <w:rPr>
                <w:rFonts w:ascii="楷体" w:eastAsia="楷体" w:hAnsi="楷体" w:hint="eastAsia"/>
                <w:color w:val="000000"/>
                <w:szCs w:val="21"/>
              </w:rPr>
              <w:t>--抽2021年10月19日采购合同</w:t>
            </w:r>
          </w:p>
          <w:p w14:paraId="269BACFB"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采购货物名称：</w:t>
            </w:r>
            <w:r w:rsidRPr="00B1460B">
              <w:rPr>
                <w:rFonts w:ascii="楷体" w:eastAsia="楷体" w:hAnsi="楷体" w:hint="eastAsia"/>
                <w:color w:val="000000"/>
                <w:szCs w:val="21"/>
              </w:rPr>
              <w:t>浇注料 50吨</w:t>
            </w:r>
          </w:p>
          <w:p w14:paraId="3D47E802" w14:textId="77777777" w:rsidR="00FE2F32" w:rsidRPr="00B1460B" w:rsidRDefault="00BB786D">
            <w:pPr>
              <w:rPr>
                <w:rFonts w:ascii="楷体" w:eastAsia="楷体" w:hAnsi="楷体" w:cs="宋体"/>
                <w:szCs w:val="21"/>
              </w:rPr>
            </w:pPr>
            <w:r w:rsidRPr="00B1460B">
              <w:rPr>
                <w:rFonts w:ascii="楷体" w:eastAsia="楷体" w:hAnsi="楷体" w:cs="宋体" w:hint="eastAsia"/>
                <w:szCs w:val="21"/>
              </w:rPr>
              <w:t>供方：</w:t>
            </w:r>
            <w:r w:rsidRPr="00B1460B">
              <w:rPr>
                <w:rFonts w:ascii="楷体" w:eastAsia="楷体" w:hAnsi="楷体"/>
                <w:color w:val="000000"/>
                <w:szCs w:val="21"/>
              </w:rPr>
              <w:t>山西诚纲源合金炉料有限公司</w:t>
            </w:r>
          </w:p>
          <w:p w14:paraId="0A9C71DE" w14:textId="77777777" w:rsidR="00FE2F32" w:rsidRPr="00B1460B" w:rsidRDefault="00BB786D">
            <w:pPr>
              <w:pStyle w:val="2"/>
              <w:ind w:firstLineChars="0" w:firstLine="0"/>
              <w:rPr>
                <w:rFonts w:ascii="楷体" w:eastAsia="楷体" w:hAnsi="楷体"/>
                <w:sz w:val="21"/>
                <w:szCs w:val="21"/>
              </w:rPr>
            </w:pPr>
            <w:r w:rsidRPr="00B1460B">
              <w:rPr>
                <w:rFonts w:ascii="楷体" w:eastAsia="楷体" w:hAnsi="楷体" w:cs="宋体" w:hint="eastAsia"/>
                <w:color w:val="auto"/>
                <w:sz w:val="21"/>
                <w:szCs w:val="21"/>
              </w:rPr>
              <w:t>到货日期：</w:t>
            </w:r>
            <w:r w:rsidRPr="00B1460B">
              <w:rPr>
                <w:rFonts w:ascii="楷体" w:eastAsia="楷体" w:hAnsi="楷体" w:hint="eastAsia"/>
                <w:sz w:val="21"/>
                <w:szCs w:val="21"/>
              </w:rPr>
              <w:t>2021.10.20</w:t>
            </w:r>
          </w:p>
          <w:p w14:paraId="6F919CE8" w14:textId="2CF46E4D" w:rsidR="00FE2F32" w:rsidRPr="00B1460B" w:rsidRDefault="00BB786D">
            <w:pPr>
              <w:pStyle w:val="2"/>
              <w:ind w:firstLineChars="0" w:firstLine="0"/>
              <w:rPr>
                <w:rFonts w:ascii="楷体" w:eastAsia="楷体" w:hAnsi="楷体"/>
                <w:sz w:val="21"/>
                <w:szCs w:val="21"/>
              </w:rPr>
            </w:pPr>
            <w:r w:rsidRPr="00B1460B">
              <w:rPr>
                <w:rFonts w:ascii="楷体" w:eastAsia="楷体" w:hAnsi="楷体" w:hint="eastAsia"/>
                <w:sz w:val="21"/>
                <w:szCs w:val="21"/>
              </w:rPr>
              <w:t>采购合同明确了采购货物名称，数量，规格，金额，双方责任，供货时间等，合同有双方盖章。</w:t>
            </w:r>
          </w:p>
        </w:tc>
        <w:tc>
          <w:tcPr>
            <w:tcW w:w="1134" w:type="dxa"/>
          </w:tcPr>
          <w:p w14:paraId="403D755B" w14:textId="77777777" w:rsidR="00FE2F32" w:rsidRPr="00B1460B" w:rsidRDefault="00FE2F32">
            <w:pPr>
              <w:pStyle w:val="a6"/>
              <w:rPr>
                <w:rFonts w:ascii="楷体" w:eastAsia="楷体" w:hAnsi="楷体" w:cs="宋体"/>
                <w:szCs w:val="21"/>
              </w:rPr>
            </w:pPr>
          </w:p>
        </w:tc>
      </w:tr>
      <w:tr w:rsidR="00EA7C33" w:rsidRPr="00B1460B" w14:paraId="04322875" w14:textId="77777777" w:rsidTr="00B1460B">
        <w:trPr>
          <w:trHeight w:val="1397"/>
        </w:trPr>
        <w:tc>
          <w:tcPr>
            <w:tcW w:w="2160" w:type="dxa"/>
            <w:vAlign w:val="center"/>
          </w:tcPr>
          <w:p w14:paraId="677940E3" w14:textId="39125BB2" w:rsidR="00EA7C33" w:rsidRPr="00B1460B" w:rsidRDefault="00EA7C33" w:rsidP="00EA7C33">
            <w:pPr>
              <w:rPr>
                <w:rFonts w:ascii="楷体" w:eastAsia="楷体" w:hAnsi="楷体" w:cs="宋体"/>
                <w:szCs w:val="21"/>
              </w:rPr>
            </w:pPr>
            <w:r w:rsidRPr="00B1460B">
              <w:rPr>
                <w:rFonts w:ascii="楷体" w:eastAsia="楷体" w:hAnsi="楷体" w:cs="楷体" w:hint="eastAsia"/>
                <w:szCs w:val="21"/>
              </w:rPr>
              <w:t xml:space="preserve">生产和服务提供； </w:t>
            </w:r>
          </w:p>
        </w:tc>
        <w:tc>
          <w:tcPr>
            <w:tcW w:w="810" w:type="dxa"/>
            <w:vAlign w:val="center"/>
          </w:tcPr>
          <w:p w14:paraId="10548120" w14:textId="77777777" w:rsidR="00EA7C33" w:rsidRPr="00B1460B" w:rsidRDefault="00EA7C33" w:rsidP="00EA7C33">
            <w:pPr>
              <w:rPr>
                <w:rFonts w:ascii="楷体" w:eastAsia="楷体" w:hAnsi="楷体" w:cs="楷体"/>
                <w:szCs w:val="21"/>
              </w:rPr>
            </w:pPr>
          </w:p>
          <w:p w14:paraId="31BB3203" w14:textId="14EA6AB7" w:rsidR="00EA7C33" w:rsidRPr="00B1460B" w:rsidRDefault="00EA7C33" w:rsidP="00EA7C33">
            <w:pPr>
              <w:rPr>
                <w:rFonts w:ascii="楷体" w:eastAsia="楷体" w:hAnsi="楷体" w:cs="宋体"/>
                <w:szCs w:val="21"/>
              </w:rPr>
            </w:pPr>
            <w:r w:rsidRPr="00B1460B">
              <w:rPr>
                <w:rFonts w:ascii="楷体" w:eastAsia="楷体" w:hAnsi="楷体" w:cs="楷体" w:hint="eastAsia"/>
                <w:szCs w:val="21"/>
              </w:rPr>
              <w:t>8.5.1</w:t>
            </w:r>
          </w:p>
        </w:tc>
        <w:tc>
          <w:tcPr>
            <w:tcW w:w="10605" w:type="dxa"/>
            <w:vAlign w:val="center"/>
          </w:tcPr>
          <w:p w14:paraId="00DEB7F9" w14:textId="60173628"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1、综合部获取销售信息，与客户洽谈，在签订合同前对客户要求进行评审，确认可以满足行业有关法律、法规要求和公司规定及客户要求时，签订合同，根据销售合同为客户提供服务。</w:t>
            </w:r>
          </w:p>
          <w:p w14:paraId="7B446FA5" w14:textId="21A7DC20" w:rsidR="00EA7C33" w:rsidRPr="00B1460B" w:rsidRDefault="00EA7C33" w:rsidP="00EA7C33">
            <w:pPr>
              <w:jc w:val="left"/>
              <w:rPr>
                <w:rFonts w:ascii="楷体" w:eastAsia="楷体" w:hAnsi="楷体" w:cs="宋体"/>
                <w:szCs w:val="21"/>
              </w:rPr>
            </w:pPr>
            <w:r w:rsidRPr="00B1460B">
              <w:rPr>
                <w:rFonts w:ascii="楷体" w:eastAsia="楷体" w:hAnsi="楷体" w:cs="楷体" w:hint="eastAsia"/>
                <w:szCs w:val="21"/>
              </w:rPr>
              <w:t>产品销售流程：</w:t>
            </w:r>
            <w:r w:rsidRPr="00B1460B">
              <w:rPr>
                <w:rFonts w:ascii="楷体" w:eastAsia="楷体" w:hAnsi="楷体" w:hint="eastAsia"/>
                <w:szCs w:val="21"/>
              </w:rPr>
              <w:t>顾客需求→询价、报价→投标（应标）→签订销售合同→采购物资→进货验收→产品加工→产品发货→客户验货</w:t>
            </w:r>
          </w:p>
          <w:p w14:paraId="31931CC8" w14:textId="3A1062B7"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确定了销售服务为需确认过程</w:t>
            </w:r>
          </w:p>
          <w:p w14:paraId="73C3E34B" w14:textId="77777777"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2、监视测量资源：公司针对产品和服务的特点编制有职能分配与部门职责、《销售管理制度》《销售过程检验规范》及客户提供产品检验规范等作业规范。</w:t>
            </w:r>
          </w:p>
          <w:p w14:paraId="3CF3AEC1" w14:textId="77777777" w:rsidR="00EA7C33" w:rsidRPr="00B1460B" w:rsidRDefault="00EA7C33" w:rsidP="00EA7C33">
            <w:pPr>
              <w:rPr>
                <w:rFonts w:ascii="楷体" w:eastAsia="楷体" w:hAnsi="楷体" w:cs="楷体"/>
                <w:szCs w:val="21"/>
              </w:rPr>
            </w:pPr>
          </w:p>
          <w:p w14:paraId="6B83FB5A" w14:textId="77777777"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通过日常顾客满意度调查表等形式对销售服务过程进行监测。具体 见8.6条款抽样。</w:t>
            </w:r>
          </w:p>
          <w:p w14:paraId="414E9259" w14:textId="77777777" w:rsidR="00EA7C33" w:rsidRPr="00B1460B" w:rsidRDefault="00EA7C33" w:rsidP="00EA7C33">
            <w:pPr>
              <w:rPr>
                <w:rFonts w:ascii="楷体" w:eastAsia="楷体" w:hAnsi="楷体" w:cs="楷体"/>
                <w:szCs w:val="21"/>
              </w:rPr>
            </w:pPr>
          </w:p>
          <w:p w14:paraId="7E513479" w14:textId="2EC95137" w:rsidR="00EA7C33" w:rsidRPr="00B1460B" w:rsidRDefault="00EA7C33" w:rsidP="00EA7C33">
            <w:pPr>
              <w:pStyle w:val="af4"/>
              <w:numPr>
                <w:ilvl w:val="0"/>
                <w:numId w:val="2"/>
              </w:numPr>
              <w:ind w:firstLineChars="0"/>
              <w:rPr>
                <w:rFonts w:ascii="楷体" w:eastAsia="楷体" w:hAnsi="楷体" w:cs="楷体"/>
                <w:szCs w:val="21"/>
              </w:rPr>
            </w:pPr>
            <w:r w:rsidRPr="00B1460B">
              <w:rPr>
                <w:rFonts w:ascii="楷体" w:eastAsia="楷体" w:hAnsi="楷体" w:cs="楷体" w:hint="eastAsia"/>
                <w:szCs w:val="21"/>
              </w:rPr>
              <w:t>接收准则：识别了规范和接收和放行准则：产品销售过程符合《合同法》等国家法律法规要求及合同要求等接收准则。</w:t>
            </w:r>
          </w:p>
          <w:p w14:paraId="608F806D" w14:textId="77777777" w:rsidR="003C11E8" w:rsidRPr="00B1460B" w:rsidRDefault="00EA7C33" w:rsidP="003C11E8">
            <w:pPr>
              <w:ind w:firstLineChars="50" w:firstLine="105"/>
              <w:rPr>
                <w:rFonts w:ascii="楷体" w:eastAsia="楷体" w:hAnsi="楷体" w:cs="宋体"/>
                <w:szCs w:val="21"/>
              </w:rPr>
            </w:pPr>
            <w:r w:rsidRPr="00B1460B">
              <w:rPr>
                <w:rFonts w:ascii="楷体" w:eastAsia="楷体" w:hAnsi="楷体" w:hint="eastAsia"/>
                <w:szCs w:val="21"/>
              </w:rPr>
              <w:t>执行标准：</w:t>
            </w:r>
            <w:r w:rsidR="003C11E8" w:rsidRPr="00B1460B">
              <w:rPr>
                <w:rFonts w:ascii="楷体" w:eastAsia="楷体" w:hAnsi="楷体" w:cs="宋体" w:hint="eastAsia"/>
                <w:szCs w:val="21"/>
              </w:rPr>
              <w:t>GB/T18930-2002 耐火材料术语</w:t>
            </w:r>
          </w:p>
          <w:p w14:paraId="7C3EBBA6" w14:textId="77777777" w:rsidR="003C11E8" w:rsidRPr="00B1460B" w:rsidRDefault="003C11E8" w:rsidP="003C11E8">
            <w:pPr>
              <w:ind w:firstLineChars="50" w:firstLine="105"/>
              <w:rPr>
                <w:rFonts w:ascii="楷体" w:eastAsia="楷体" w:hAnsi="楷体" w:cs="宋体"/>
                <w:szCs w:val="21"/>
              </w:rPr>
            </w:pPr>
            <w:r w:rsidRPr="00B1460B">
              <w:rPr>
                <w:rFonts w:ascii="楷体" w:eastAsia="楷体" w:hAnsi="楷体" w:cs="宋体" w:hint="eastAsia"/>
                <w:szCs w:val="21"/>
              </w:rPr>
              <w:t>GB/T 15545-2020 中文标准名称:不定形耐火材料包装、标志、运输、储存</w:t>
            </w:r>
          </w:p>
          <w:p w14:paraId="0DB1B848" w14:textId="77777777" w:rsidR="003C11E8" w:rsidRPr="00B1460B" w:rsidRDefault="003C11E8" w:rsidP="003C11E8">
            <w:pPr>
              <w:ind w:firstLineChars="50" w:firstLine="105"/>
              <w:rPr>
                <w:rFonts w:ascii="楷体" w:eastAsia="楷体" w:hAnsi="楷体" w:cs="宋体"/>
                <w:szCs w:val="21"/>
              </w:rPr>
            </w:pPr>
            <w:r w:rsidRPr="00B1460B">
              <w:rPr>
                <w:rFonts w:ascii="楷体" w:eastAsia="楷体" w:hAnsi="楷体" w:cs="宋体" w:hint="eastAsia"/>
                <w:szCs w:val="21"/>
              </w:rPr>
              <w:t>GB/T 2994-2008高铝质耐火泥浆</w:t>
            </w:r>
          </w:p>
          <w:p w14:paraId="75F76810" w14:textId="77777777" w:rsidR="003C11E8" w:rsidRPr="00B1460B" w:rsidRDefault="003C11E8" w:rsidP="003C11E8">
            <w:pPr>
              <w:ind w:firstLineChars="50" w:firstLine="105"/>
              <w:rPr>
                <w:rFonts w:ascii="楷体" w:eastAsia="楷体" w:hAnsi="楷体" w:cs="宋体"/>
                <w:szCs w:val="21"/>
              </w:rPr>
            </w:pPr>
            <w:r w:rsidRPr="00B1460B">
              <w:rPr>
                <w:rFonts w:ascii="楷体" w:eastAsia="楷体" w:hAnsi="楷体" w:cs="宋体" w:hint="eastAsia"/>
                <w:szCs w:val="21"/>
              </w:rPr>
              <w:t>YB/T114—2016硅酸铝质隔热耐火泥浆</w:t>
            </w:r>
          </w:p>
          <w:p w14:paraId="2F6019B6" w14:textId="77777777" w:rsidR="003C11E8" w:rsidRPr="00B1460B" w:rsidRDefault="003C11E8" w:rsidP="003C11E8">
            <w:pPr>
              <w:ind w:firstLineChars="50" w:firstLine="105"/>
              <w:rPr>
                <w:rFonts w:ascii="楷体" w:eastAsia="楷体" w:hAnsi="楷体" w:cs="宋体"/>
                <w:szCs w:val="21"/>
              </w:rPr>
            </w:pPr>
            <w:r w:rsidRPr="00B1460B">
              <w:rPr>
                <w:rFonts w:ascii="楷体" w:eastAsia="楷体" w:hAnsi="楷体" w:cs="宋体" w:hint="eastAsia"/>
                <w:szCs w:val="21"/>
              </w:rPr>
              <w:lastRenderedPageBreak/>
              <w:t>GB/T 4513.1-2015不定形耐火材料　第1部分:介绍和分类</w:t>
            </w:r>
          </w:p>
          <w:p w14:paraId="26232EDB" w14:textId="06845ABB" w:rsidR="00EA7C33" w:rsidRPr="00B1460B" w:rsidRDefault="003C11E8" w:rsidP="003C11E8">
            <w:pPr>
              <w:ind w:firstLineChars="50" w:firstLine="105"/>
              <w:rPr>
                <w:rFonts w:ascii="楷体" w:eastAsia="楷体" w:hAnsi="楷体" w:cs="宋体"/>
                <w:szCs w:val="21"/>
              </w:rPr>
            </w:pPr>
            <w:r w:rsidRPr="00B1460B">
              <w:rPr>
                <w:rFonts w:ascii="楷体" w:eastAsia="楷体" w:hAnsi="楷体" w:cs="宋体" w:hint="eastAsia"/>
                <w:szCs w:val="21"/>
              </w:rPr>
              <w:t>YB/T 5083-2014粘土质和高铝质致密耐火浇注料等，</w:t>
            </w:r>
          </w:p>
          <w:p w14:paraId="0C57057D" w14:textId="1660503B"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通过远程审核获悉，综合部根据订单要求，</w:t>
            </w:r>
            <w:r w:rsidR="003C11E8" w:rsidRPr="00B1460B">
              <w:rPr>
                <w:rFonts w:ascii="楷体" w:eastAsia="楷体" w:hAnsi="楷体" w:cs="楷体" w:hint="eastAsia"/>
                <w:szCs w:val="21"/>
              </w:rPr>
              <w:t>通知项目部组织生产，</w:t>
            </w:r>
            <w:r w:rsidRPr="00B1460B">
              <w:rPr>
                <w:rFonts w:ascii="楷体" w:eastAsia="楷体" w:hAnsi="楷体" w:cs="楷体" w:hint="eastAsia"/>
                <w:szCs w:val="21"/>
              </w:rPr>
              <w:t>相关责任人员负责和客户协调产品的交货事宜。</w:t>
            </w:r>
          </w:p>
          <w:p w14:paraId="19C7FFF2" w14:textId="54F228F1"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抽合同，均保存完好，符合要求。</w:t>
            </w:r>
          </w:p>
          <w:p w14:paraId="28B2B0CC" w14:textId="775E656B"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4、</w:t>
            </w:r>
            <w:r w:rsidR="003C11E8" w:rsidRPr="00B1460B">
              <w:rPr>
                <w:rFonts w:ascii="楷体" w:eastAsia="楷体" w:hAnsi="楷体" w:cs="楷体" w:hint="eastAsia"/>
                <w:szCs w:val="21"/>
              </w:rPr>
              <w:t>通过视频</w:t>
            </w:r>
            <w:r w:rsidRPr="00B1460B">
              <w:rPr>
                <w:rFonts w:ascii="楷体" w:eastAsia="楷体" w:hAnsi="楷体" w:cs="楷体" w:hint="eastAsia"/>
                <w:szCs w:val="21"/>
              </w:rPr>
              <w:t>查看产品销售情况：</w:t>
            </w:r>
          </w:p>
          <w:p w14:paraId="6A353954" w14:textId="2293B3B0" w:rsidR="00EA7C33" w:rsidRPr="00B1460B" w:rsidRDefault="003C11E8" w:rsidP="00EA7C33">
            <w:pPr>
              <w:rPr>
                <w:rFonts w:ascii="楷体" w:eastAsia="楷体" w:hAnsi="楷体" w:cs="楷体"/>
                <w:szCs w:val="21"/>
              </w:rPr>
            </w:pPr>
            <w:r w:rsidRPr="00B1460B">
              <w:rPr>
                <w:rFonts w:ascii="楷体" w:eastAsia="楷体" w:hAnsi="楷体" w:cs="楷体" w:hint="eastAsia"/>
                <w:szCs w:val="21"/>
              </w:rPr>
              <w:t>办公场所</w:t>
            </w:r>
            <w:r w:rsidR="00EA7C33" w:rsidRPr="00B1460B">
              <w:rPr>
                <w:rFonts w:ascii="楷体" w:eastAsia="楷体" w:hAnsi="楷体" w:cs="楷体" w:hint="eastAsia"/>
                <w:szCs w:val="21"/>
              </w:rPr>
              <w:t>清洁卫生，</w:t>
            </w:r>
            <w:r w:rsidRPr="00B1460B">
              <w:rPr>
                <w:rFonts w:ascii="楷体" w:eastAsia="楷体" w:hAnsi="楷体" w:cs="楷体" w:hint="eastAsia"/>
                <w:szCs w:val="21"/>
              </w:rPr>
              <w:t>独立办公</w:t>
            </w:r>
          </w:p>
          <w:p w14:paraId="529E21AB" w14:textId="6356C199" w:rsidR="00EA7C33" w:rsidRPr="00B1460B" w:rsidRDefault="003C11E8" w:rsidP="00EA7C33">
            <w:pPr>
              <w:rPr>
                <w:rFonts w:ascii="楷体" w:eastAsia="楷体" w:hAnsi="楷体" w:cs="楷体"/>
                <w:szCs w:val="21"/>
              </w:rPr>
            </w:pPr>
            <w:r w:rsidRPr="00B1460B">
              <w:rPr>
                <w:rFonts w:ascii="楷体" w:eastAsia="楷体" w:hAnsi="楷体" w:cs="楷体" w:hint="eastAsia"/>
                <w:szCs w:val="21"/>
              </w:rPr>
              <w:t>配备</w:t>
            </w:r>
            <w:r w:rsidR="00EA7C33" w:rsidRPr="00B1460B">
              <w:rPr>
                <w:rFonts w:ascii="楷体" w:eastAsia="楷体" w:hAnsi="楷体" w:cs="楷体" w:hint="eastAsia"/>
                <w:szCs w:val="21"/>
              </w:rPr>
              <w:t>有台式电脑、笔记本、传真机等日常办公设备，设备运行良好。</w:t>
            </w:r>
          </w:p>
          <w:p w14:paraId="69EB89EF" w14:textId="124DEFAA"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5、销售人员均为培训合格并有多年工作经验的人员，符合要求。</w:t>
            </w:r>
          </w:p>
          <w:p w14:paraId="0C177F67" w14:textId="6F272BE9"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6、识别了需要确认的过程为销售服务，提供《特殊过程确认表》，</w:t>
            </w:r>
            <w:r w:rsidR="003C11E8" w:rsidRPr="00B1460B">
              <w:rPr>
                <w:rFonts w:ascii="楷体" w:eastAsia="楷体" w:hAnsi="楷体" w:cs="楷体" w:hint="eastAsia"/>
                <w:szCs w:val="21"/>
              </w:rPr>
              <w:t>对销售人员进行了，不定形耐火材料专业知识</w:t>
            </w:r>
          </w:p>
          <w:p w14:paraId="7C7F4345" w14:textId="7A13BFFE" w:rsidR="00EA7C33" w:rsidRPr="00B1460B" w:rsidRDefault="003C11E8" w:rsidP="00EA7C33">
            <w:pPr>
              <w:rPr>
                <w:rFonts w:ascii="楷体" w:eastAsia="楷体" w:hAnsi="楷体" w:cs="楷体"/>
                <w:szCs w:val="21"/>
              </w:rPr>
            </w:pPr>
            <w:r w:rsidRPr="00B1460B">
              <w:rPr>
                <w:rFonts w:ascii="楷体" w:eastAsia="楷体" w:hAnsi="楷体" w:cs="楷体" w:hint="eastAsia"/>
                <w:szCs w:val="21"/>
              </w:rPr>
              <w:t>和销售技能的培训</w:t>
            </w:r>
            <w:r w:rsidR="00B1460B" w:rsidRPr="00B1460B">
              <w:rPr>
                <w:rFonts w:ascii="楷体" w:eastAsia="楷体" w:hAnsi="楷体" w:cs="楷体" w:hint="eastAsia"/>
                <w:szCs w:val="21"/>
              </w:rPr>
              <w:t>并考核，对销售设施（电话、网络、交通工具等）进行了规定和确认，</w:t>
            </w:r>
          </w:p>
          <w:p w14:paraId="62B97E30" w14:textId="5BF639DC" w:rsidR="00B1460B" w:rsidRPr="00B1460B" w:rsidRDefault="00B1460B" w:rsidP="00B1460B">
            <w:pPr>
              <w:pStyle w:val="2"/>
              <w:rPr>
                <w:rFonts w:ascii="楷体" w:eastAsia="楷体" w:hAnsi="楷体"/>
                <w:sz w:val="21"/>
                <w:szCs w:val="21"/>
              </w:rPr>
            </w:pPr>
            <w:r w:rsidRPr="00B1460B">
              <w:rPr>
                <w:rFonts w:ascii="楷体" w:eastAsia="楷体" w:hAnsi="楷体" w:hint="eastAsia"/>
                <w:sz w:val="21"/>
                <w:szCs w:val="21"/>
              </w:rPr>
              <w:t>销售过程的确认，符合要求</w:t>
            </w:r>
          </w:p>
          <w:p w14:paraId="39449864" w14:textId="77777777" w:rsidR="00EA7C33" w:rsidRPr="00B1460B" w:rsidRDefault="00EA7C33" w:rsidP="00EA7C33">
            <w:pPr>
              <w:rPr>
                <w:rFonts w:ascii="楷体" w:eastAsia="楷体" w:hAnsi="楷体" w:cs="楷体"/>
                <w:szCs w:val="21"/>
              </w:rPr>
            </w:pPr>
            <w:r w:rsidRPr="00B1460B">
              <w:rPr>
                <w:rFonts w:ascii="楷体" w:eastAsia="楷体" w:hAnsi="楷体" w:cs="楷体" w:hint="eastAsia"/>
                <w:szCs w:val="21"/>
              </w:rPr>
              <w:t>7、产品需经检验合格后方可交付给客户，产品交付后，严格遵守销售合同中的各项承诺，尽量避免客户的抱怨和投诉。</w:t>
            </w:r>
          </w:p>
          <w:p w14:paraId="26C479A2" w14:textId="383D676F" w:rsidR="00EA7C33" w:rsidRPr="00B1460B" w:rsidRDefault="00B1460B" w:rsidP="00EA7C33">
            <w:pPr>
              <w:rPr>
                <w:rFonts w:ascii="楷体" w:eastAsia="楷体" w:hAnsi="楷体" w:cs="楷体"/>
                <w:szCs w:val="21"/>
              </w:rPr>
            </w:pPr>
            <w:r w:rsidRPr="00B1460B">
              <w:rPr>
                <w:rFonts w:ascii="楷体" w:eastAsia="楷体" w:hAnsi="楷体" w:cs="楷体"/>
                <w:szCs w:val="21"/>
              </w:rPr>
              <w:t>8</w:t>
            </w:r>
            <w:r w:rsidR="00EA7C33" w:rsidRPr="00B1460B">
              <w:rPr>
                <w:rFonts w:ascii="楷体" w:eastAsia="楷体" w:hAnsi="楷体" w:cs="楷体" w:hint="eastAsia"/>
                <w:szCs w:val="21"/>
              </w:rPr>
              <w:t>、自体系建立以来无合同更改情况</w:t>
            </w:r>
          </w:p>
          <w:p w14:paraId="757A65FE" w14:textId="290AE39B" w:rsidR="00EA7C33" w:rsidRPr="00B1460B" w:rsidRDefault="00EA7C33" w:rsidP="00EA7C33">
            <w:pPr>
              <w:rPr>
                <w:rFonts w:ascii="楷体" w:eastAsia="楷体" w:hAnsi="楷体"/>
                <w:color w:val="000000"/>
                <w:kern w:val="0"/>
                <w:szCs w:val="21"/>
                <w:lang w:bidi="ar"/>
              </w:rPr>
            </w:pPr>
            <w:r w:rsidRPr="00B1460B">
              <w:rPr>
                <w:rFonts w:ascii="楷体" w:eastAsia="楷体" w:hAnsi="楷体" w:cs="楷体" w:hint="eastAsia"/>
                <w:szCs w:val="21"/>
              </w:rPr>
              <w:t>销售人员称每次发货前要同客户说明发货产品，发货数量、到货日期，防止货物发送错误。</w:t>
            </w:r>
          </w:p>
        </w:tc>
        <w:tc>
          <w:tcPr>
            <w:tcW w:w="1134" w:type="dxa"/>
          </w:tcPr>
          <w:p w14:paraId="73A7B75C" w14:textId="77777777" w:rsidR="00EA7C33" w:rsidRPr="00B1460B" w:rsidRDefault="00EA7C33" w:rsidP="00EA7C33">
            <w:pPr>
              <w:pStyle w:val="a6"/>
              <w:rPr>
                <w:rFonts w:ascii="楷体" w:eastAsia="楷体" w:hAnsi="楷体" w:cs="宋体"/>
                <w:szCs w:val="21"/>
              </w:rPr>
            </w:pPr>
          </w:p>
        </w:tc>
      </w:tr>
      <w:tr w:rsidR="00EA7C33" w:rsidRPr="00B1460B" w14:paraId="0436A2D8" w14:textId="77777777">
        <w:trPr>
          <w:trHeight w:val="1972"/>
        </w:trPr>
        <w:tc>
          <w:tcPr>
            <w:tcW w:w="2160" w:type="dxa"/>
            <w:vAlign w:val="center"/>
          </w:tcPr>
          <w:p w14:paraId="7A824D20"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顾客或外部供方财产</w:t>
            </w:r>
          </w:p>
        </w:tc>
        <w:tc>
          <w:tcPr>
            <w:tcW w:w="810" w:type="dxa"/>
            <w:vAlign w:val="center"/>
          </w:tcPr>
          <w:p w14:paraId="73D5AB33"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8.5.3</w:t>
            </w:r>
          </w:p>
        </w:tc>
        <w:tc>
          <w:tcPr>
            <w:tcW w:w="10605" w:type="dxa"/>
            <w:vAlign w:val="center"/>
          </w:tcPr>
          <w:p w14:paraId="6715B6FD"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李金龙经理介绍，公司顾客财产主要为顾客的个人信息等，由综合部做好个人信息保密工作。</w:t>
            </w:r>
          </w:p>
          <w:p w14:paraId="471A04AA"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以上顾客财产没有发生损坏、丢失或泄露现象，保管完好。</w:t>
            </w:r>
          </w:p>
          <w:p w14:paraId="4C31D828" w14:textId="77777777" w:rsidR="00EA7C33" w:rsidRPr="00B1460B" w:rsidRDefault="00EA7C33" w:rsidP="00EA7C33">
            <w:pPr>
              <w:rPr>
                <w:rFonts w:ascii="楷体" w:eastAsia="楷体" w:hAnsi="楷体" w:cs="宋体"/>
                <w:szCs w:val="21"/>
              </w:rPr>
            </w:pPr>
          </w:p>
        </w:tc>
        <w:tc>
          <w:tcPr>
            <w:tcW w:w="1134" w:type="dxa"/>
          </w:tcPr>
          <w:p w14:paraId="2F3E4DAD" w14:textId="77777777" w:rsidR="00EA7C33" w:rsidRPr="00B1460B" w:rsidRDefault="00EA7C33" w:rsidP="00EA7C33">
            <w:pPr>
              <w:pStyle w:val="a6"/>
              <w:rPr>
                <w:rFonts w:ascii="楷体" w:eastAsia="楷体" w:hAnsi="楷体" w:cs="宋体"/>
                <w:szCs w:val="21"/>
              </w:rPr>
            </w:pPr>
          </w:p>
        </w:tc>
      </w:tr>
      <w:tr w:rsidR="00EA7C33" w:rsidRPr="00B1460B" w14:paraId="10A60C1E" w14:textId="77777777">
        <w:trPr>
          <w:trHeight w:val="1860"/>
        </w:trPr>
        <w:tc>
          <w:tcPr>
            <w:tcW w:w="2160" w:type="dxa"/>
            <w:vAlign w:val="center"/>
          </w:tcPr>
          <w:p w14:paraId="3F11E666"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交付后活动</w:t>
            </w:r>
          </w:p>
        </w:tc>
        <w:tc>
          <w:tcPr>
            <w:tcW w:w="810" w:type="dxa"/>
            <w:vAlign w:val="center"/>
          </w:tcPr>
          <w:p w14:paraId="2CC0BE28"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8.5.5</w:t>
            </w:r>
          </w:p>
        </w:tc>
        <w:tc>
          <w:tcPr>
            <w:tcW w:w="10605" w:type="dxa"/>
            <w:vAlign w:val="center"/>
          </w:tcPr>
          <w:p w14:paraId="794BDBF8"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w:t>
            </w:r>
            <w:proofErr w:type="gramStart"/>
            <w:r w:rsidRPr="00B1460B">
              <w:rPr>
                <w:rFonts w:ascii="楷体" w:eastAsia="楷体" w:hAnsi="楷体" w:cs="宋体" w:hint="eastAsia"/>
                <w:szCs w:val="21"/>
              </w:rPr>
              <w:t>查产品</w:t>
            </w:r>
            <w:proofErr w:type="gramEnd"/>
            <w:r w:rsidRPr="00B1460B">
              <w:rPr>
                <w:rFonts w:ascii="楷体" w:eastAsia="楷体" w:hAnsi="楷体" w:cs="宋体" w:hint="eastAsia"/>
                <w:szCs w:val="21"/>
              </w:rPr>
              <w:t>交付情况：产品运输交付</w:t>
            </w:r>
            <w:proofErr w:type="gramStart"/>
            <w:r w:rsidRPr="00B1460B">
              <w:rPr>
                <w:rFonts w:ascii="楷体" w:eastAsia="楷体" w:hAnsi="楷体" w:cs="宋体" w:hint="eastAsia"/>
                <w:szCs w:val="21"/>
              </w:rPr>
              <w:t>至客户</w:t>
            </w:r>
            <w:proofErr w:type="gramEnd"/>
            <w:r w:rsidRPr="00B1460B">
              <w:rPr>
                <w:rFonts w:ascii="楷体" w:eastAsia="楷体" w:hAnsi="楷体" w:cs="宋体" w:hint="eastAsia"/>
                <w:szCs w:val="21"/>
              </w:rPr>
              <w:t>处，客户签收，公司通过电话跟踪沟通及定期拜访、客户满意度调查等方式确认交付及交付后服务的满意程度。经</w:t>
            </w:r>
            <w:proofErr w:type="gramStart"/>
            <w:r w:rsidRPr="00B1460B">
              <w:rPr>
                <w:rFonts w:ascii="楷体" w:eastAsia="楷体" w:hAnsi="楷体" w:cs="宋体" w:hint="eastAsia"/>
                <w:szCs w:val="21"/>
              </w:rPr>
              <w:t>查符合</w:t>
            </w:r>
            <w:proofErr w:type="gramEnd"/>
            <w:r w:rsidRPr="00B1460B">
              <w:rPr>
                <w:rFonts w:ascii="楷体" w:eastAsia="楷体" w:hAnsi="楷体" w:cs="宋体" w:hint="eastAsia"/>
                <w:szCs w:val="21"/>
              </w:rPr>
              <w:t>要求。</w:t>
            </w:r>
          </w:p>
        </w:tc>
        <w:tc>
          <w:tcPr>
            <w:tcW w:w="1134" w:type="dxa"/>
          </w:tcPr>
          <w:p w14:paraId="6E42B852" w14:textId="77777777" w:rsidR="00EA7C33" w:rsidRPr="00B1460B" w:rsidRDefault="00EA7C33" w:rsidP="00EA7C33">
            <w:pPr>
              <w:pStyle w:val="a6"/>
              <w:rPr>
                <w:rFonts w:ascii="楷体" w:eastAsia="楷体" w:hAnsi="楷体" w:cs="宋体"/>
                <w:szCs w:val="21"/>
              </w:rPr>
            </w:pPr>
          </w:p>
        </w:tc>
      </w:tr>
      <w:tr w:rsidR="00EA7C33" w:rsidRPr="00B1460B" w14:paraId="11259CB4" w14:textId="77777777">
        <w:trPr>
          <w:trHeight w:val="1586"/>
        </w:trPr>
        <w:tc>
          <w:tcPr>
            <w:tcW w:w="2160" w:type="dxa"/>
            <w:vAlign w:val="center"/>
          </w:tcPr>
          <w:p w14:paraId="4D2B84C8" w14:textId="77777777" w:rsidR="00EA7C33" w:rsidRPr="00B1460B" w:rsidRDefault="00EA7C33" w:rsidP="00EA7C33">
            <w:pPr>
              <w:jc w:val="left"/>
              <w:rPr>
                <w:rFonts w:ascii="楷体" w:eastAsia="楷体" w:hAnsi="楷体" w:cs="宋体"/>
                <w:szCs w:val="21"/>
              </w:rPr>
            </w:pPr>
            <w:r w:rsidRPr="00B1460B">
              <w:rPr>
                <w:rFonts w:ascii="楷体" w:eastAsia="楷体" w:hAnsi="楷体" w:cs="宋体" w:hint="eastAsia"/>
                <w:szCs w:val="21"/>
              </w:rPr>
              <w:lastRenderedPageBreak/>
              <w:t>监视、</w:t>
            </w:r>
          </w:p>
          <w:p w14:paraId="1991DB1A" w14:textId="77777777" w:rsidR="00EA7C33" w:rsidRPr="00B1460B" w:rsidRDefault="00EA7C33" w:rsidP="00EA7C33">
            <w:pPr>
              <w:jc w:val="left"/>
              <w:rPr>
                <w:rFonts w:ascii="楷体" w:eastAsia="楷体" w:hAnsi="楷体" w:cs="宋体"/>
                <w:szCs w:val="21"/>
              </w:rPr>
            </w:pPr>
            <w:r w:rsidRPr="00B1460B">
              <w:rPr>
                <w:rFonts w:ascii="楷体" w:eastAsia="楷体" w:hAnsi="楷体" w:cs="宋体" w:hint="eastAsia"/>
                <w:szCs w:val="21"/>
              </w:rPr>
              <w:t>分析与评价</w:t>
            </w:r>
          </w:p>
        </w:tc>
        <w:tc>
          <w:tcPr>
            <w:tcW w:w="810" w:type="dxa"/>
            <w:vAlign w:val="center"/>
          </w:tcPr>
          <w:p w14:paraId="0B8F443F" w14:textId="77777777" w:rsidR="00EA7C33" w:rsidRPr="00B1460B" w:rsidRDefault="00EA7C33" w:rsidP="00EA7C33">
            <w:pPr>
              <w:jc w:val="left"/>
              <w:rPr>
                <w:rFonts w:ascii="楷体" w:eastAsia="楷体" w:hAnsi="楷体" w:cs="宋体"/>
                <w:szCs w:val="21"/>
              </w:rPr>
            </w:pPr>
            <w:r w:rsidRPr="00B1460B">
              <w:rPr>
                <w:rFonts w:ascii="楷体" w:eastAsia="楷体" w:hAnsi="楷体" w:cs="宋体" w:hint="eastAsia"/>
                <w:bCs/>
                <w:szCs w:val="21"/>
              </w:rPr>
              <w:t>9.1.1</w:t>
            </w:r>
          </w:p>
        </w:tc>
        <w:tc>
          <w:tcPr>
            <w:tcW w:w="10605" w:type="dxa"/>
            <w:vAlign w:val="center"/>
          </w:tcPr>
          <w:p w14:paraId="1239E986"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公司通过质量目标考核、内审、管理评审日常检查等方式对体系的有效性进行评价。</w:t>
            </w:r>
          </w:p>
          <w:p w14:paraId="52C07BD7"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1）提供了顾客满意调查表，并进行了分析。</w:t>
            </w:r>
          </w:p>
          <w:p w14:paraId="3D5BCFDB"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2）通过内审中发现的不符合，确定改进措施并实施。</w:t>
            </w:r>
          </w:p>
          <w:p w14:paraId="0641DBDB"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3）通过管理评审，提出改进措施，以便发现改进方向。</w:t>
            </w:r>
          </w:p>
          <w:p w14:paraId="279C0520" w14:textId="77777777" w:rsidR="00EA7C33" w:rsidRPr="00B1460B" w:rsidRDefault="00EA7C33" w:rsidP="00EA7C33">
            <w:pPr>
              <w:ind w:firstLineChars="100" w:firstLine="210"/>
              <w:rPr>
                <w:rFonts w:ascii="楷体" w:eastAsia="楷体" w:hAnsi="楷体"/>
                <w:szCs w:val="21"/>
              </w:rPr>
            </w:pPr>
            <w:r w:rsidRPr="00B1460B">
              <w:rPr>
                <w:rFonts w:ascii="楷体" w:eastAsia="楷体" w:hAnsi="楷体" w:cs="宋体" w:hint="eastAsia"/>
                <w:szCs w:val="21"/>
              </w:rPr>
              <w:t>李金龙经理介绍，综合部每月对体系运行情况进行检查。符合要求。</w:t>
            </w:r>
          </w:p>
        </w:tc>
        <w:tc>
          <w:tcPr>
            <w:tcW w:w="1134" w:type="dxa"/>
          </w:tcPr>
          <w:p w14:paraId="277D68AE" w14:textId="77777777" w:rsidR="00EA7C33" w:rsidRPr="00B1460B" w:rsidRDefault="00EA7C33" w:rsidP="00EA7C33">
            <w:pPr>
              <w:pStyle w:val="a6"/>
              <w:rPr>
                <w:rFonts w:ascii="楷体" w:eastAsia="楷体" w:hAnsi="楷体" w:cs="宋体"/>
                <w:szCs w:val="21"/>
              </w:rPr>
            </w:pPr>
          </w:p>
        </w:tc>
      </w:tr>
      <w:tr w:rsidR="00EA7C33" w:rsidRPr="00B1460B" w14:paraId="38CCD2AB" w14:textId="77777777">
        <w:trPr>
          <w:trHeight w:val="1586"/>
        </w:trPr>
        <w:tc>
          <w:tcPr>
            <w:tcW w:w="2160" w:type="dxa"/>
            <w:vAlign w:val="center"/>
          </w:tcPr>
          <w:p w14:paraId="6AF94F6C" w14:textId="77777777" w:rsidR="00EA7C33" w:rsidRPr="00B1460B" w:rsidRDefault="00EA7C33" w:rsidP="00EA7C33">
            <w:pPr>
              <w:jc w:val="left"/>
              <w:rPr>
                <w:rFonts w:ascii="楷体" w:eastAsia="楷体" w:hAnsi="楷体" w:cs="宋体"/>
                <w:szCs w:val="21"/>
              </w:rPr>
            </w:pPr>
            <w:r w:rsidRPr="00B1460B">
              <w:rPr>
                <w:rFonts w:ascii="楷体" w:eastAsia="楷体" w:hAnsi="楷体" w:cs="宋体" w:hint="eastAsia"/>
                <w:szCs w:val="21"/>
              </w:rPr>
              <w:t>顾客满意度</w:t>
            </w:r>
          </w:p>
        </w:tc>
        <w:tc>
          <w:tcPr>
            <w:tcW w:w="810" w:type="dxa"/>
            <w:vAlign w:val="center"/>
          </w:tcPr>
          <w:p w14:paraId="7968DE9D" w14:textId="77777777" w:rsidR="00EA7C33" w:rsidRPr="00B1460B" w:rsidRDefault="00EA7C33" w:rsidP="00EA7C33">
            <w:pPr>
              <w:jc w:val="left"/>
              <w:rPr>
                <w:rFonts w:ascii="楷体" w:eastAsia="楷体" w:hAnsi="楷体" w:cs="宋体"/>
                <w:bCs/>
                <w:szCs w:val="21"/>
              </w:rPr>
            </w:pPr>
            <w:r w:rsidRPr="00B1460B">
              <w:rPr>
                <w:rFonts w:ascii="楷体" w:eastAsia="楷体" w:hAnsi="楷体" w:cs="宋体" w:hint="eastAsia"/>
                <w:bCs/>
                <w:szCs w:val="21"/>
              </w:rPr>
              <w:t>9.1.2</w:t>
            </w:r>
          </w:p>
        </w:tc>
        <w:tc>
          <w:tcPr>
            <w:tcW w:w="10605" w:type="dxa"/>
            <w:vAlign w:val="center"/>
          </w:tcPr>
          <w:p w14:paraId="47311AF4" w14:textId="77777777" w:rsidR="00EA7C33" w:rsidRPr="00B1460B" w:rsidRDefault="00EA7C33" w:rsidP="00EA7C33">
            <w:pPr>
              <w:jc w:val="left"/>
              <w:rPr>
                <w:rFonts w:ascii="楷体" w:eastAsia="楷体" w:hAnsi="楷体" w:cs="宋体"/>
                <w:szCs w:val="21"/>
              </w:rPr>
            </w:pPr>
            <w:proofErr w:type="gramStart"/>
            <w:r w:rsidRPr="00B1460B">
              <w:rPr>
                <w:rFonts w:ascii="楷体" w:eastAsia="楷体" w:hAnsi="楷体" w:cs="宋体" w:hint="eastAsia"/>
                <w:szCs w:val="21"/>
              </w:rPr>
              <w:t>查顾客</w:t>
            </w:r>
            <w:proofErr w:type="gramEnd"/>
            <w:r w:rsidRPr="00B1460B">
              <w:rPr>
                <w:rFonts w:ascii="楷体" w:eastAsia="楷体" w:hAnsi="楷体" w:cs="宋体" w:hint="eastAsia"/>
                <w:szCs w:val="21"/>
              </w:rPr>
              <w:t>满意度调查：企业提供了《顾客满意调查表》</w:t>
            </w:r>
            <w:r w:rsidRPr="00B1460B">
              <w:rPr>
                <w:rFonts w:ascii="楷体" w:eastAsia="楷体" w:hAnsi="楷体" w:hint="eastAsia"/>
                <w:szCs w:val="21"/>
              </w:rPr>
              <w:t>JL-9.1-01</w:t>
            </w:r>
            <w:r w:rsidRPr="00B1460B">
              <w:rPr>
                <w:rFonts w:ascii="楷体" w:eastAsia="楷体" w:hAnsi="楷体" w:cs="宋体" w:hint="eastAsia"/>
                <w:szCs w:val="21"/>
              </w:rPr>
              <w:t>，及《顾客满意度统计及分析报告》2021年9月28日进行了顾客满意度调查，调查数量2份，顾客满意度达到98%，达到了公司指定的质量目标；</w:t>
            </w:r>
          </w:p>
          <w:p w14:paraId="41E3EE76"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针对此次顾客满意度调查，企业分析了未打满分的原因，主要是价格方面受市场价格波动和顾客心理因素的影响。针对以上问题，企业提出了改进措施：一是通过实施ISO9001管理体系，加强企业内部管理，节能挖潜，把成本降下来；二是加强所有员工的质量意识，把顾客要求放在第一位，及时排产，保证准时交货</w:t>
            </w:r>
          </w:p>
          <w:p w14:paraId="60400D51" w14:textId="77777777" w:rsidR="00EA7C33" w:rsidRPr="00B1460B" w:rsidRDefault="00EA7C33" w:rsidP="00EA7C33">
            <w:pPr>
              <w:jc w:val="left"/>
              <w:rPr>
                <w:rFonts w:ascii="楷体" w:eastAsia="楷体" w:hAnsi="楷体" w:cs="宋体"/>
                <w:szCs w:val="21"/>
              </w:rPr>
            </w:pPr>
            <w:r w:rsidRPr="00B1460B">
              <w:rPr>
                <w:rFonts w:ascii="楷体" w:eastAsia="楷体" w:hAnsi="楷体" w:cs="宋体" w:hint="eastAsia"/>
                <w:szCs w:val="21"/>
              </w:rPr>
              <w:t>顾客满意度符合要求。</w:t>
            </w:r>
          </w:p>
        </w:tc>
        <w:tc>
          <w:tcPr>
            <w:tcW w:w="1134" w:type="dxa"/>
          </w:tcPr>
          <w:p w14:paraId="144BBE36" w14:textId="77777777" w:rsidR="00EA7C33" w:rsidRPr="00B1460B" w:rsidRDefault="00EA7C33" w:rsidP="00EA7C33">
            <w:pPr>
              <w:pStyle w:val="a6"/>
              <w:rPr>
                <w:rFonts w:ascii="楷体" w:eastAsia="楷体" w:hAnsi="楷体" w:cs="宋体"/>
                <w:szCs w:val="21"/>
              </w:rPr>
            </w:pPr>
          </w:p>
        </w:tc>
      </w:tr>
      <w:tr w:rsidR="00EA7C33" w:rsidRPr="00B1460B" w14:paraId="0B2A869A" w14:textId="77777777">
        <w:trPr>
          <w:trHeight w:val="582"/>
        </w:trPr>
        <w:tc>
          <w:tcPr>
            <w:tcW w:w="2160" w:type="dxa"/>
            <w:vAlign w:val="center"/>
          </w:tcPr>
          <w:p w14:paraId="24BAB4AD"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分析与评价</w:t>
            </w:r>
          </w:p>
        </w:tc>
        <w:tc>
          <w:tcPr>
            <w:tcW w:w="810" w:type="dxa"/>
            <w:vAlign w:val="center"/>
          </w:tcPr>
          <w:p w14:paraId="29B2206C"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9.1.3</w:t>
            </w:r>
          </w:p>
        </w:tc>
        <w:tc>
          <w:tcPr>
            <w:tcW w:w="10605" w:type="dxa"/>
            <w:vAlign w:val="center"/>
          </w:tcPr>
          <w:p w14:paraId="3192A554"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经与李金龙经理沟通，公司每月进行统计总结，采购的各种原材料数量、质量，每月生产完成情况，每月销售产品的数量、质量、及顾客的反馈意见。每月对本部门的绩效考核等进行分析、定期评价顾客的满意度、绩效完成情况，风险和机遇措施的有效性等。</w:t>
            </w:r>
          </w:p>
          <w:p w14:paraId="61DD560A"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●通过体系运行进行监视和测量结果的分析评价：</w:t>
            </w:r>
          </w:p>
          <w:p w14:paraId="033AA543"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1、产品的符合性：通过原材料进货检验、工序检验、成品检验及不合格品的控制达到产品的符合性；</w:t>
            </w:r>
          </w:p>
          <w:p w14:paraId="7BE2B6D4"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2、顾客满意度调查：</w:t>
            </w:r>
          </w:p>
          <w:p w14:paraId="438CEBC3"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3、质量管理绩效和有效性：</w:t>
            </w:r>
          </w:p>
          <w:p w14:paraId="103D7547" w14:textId="77777777" w:rsidR="00EA7C33" w:rsidRPr="00B1460B" w:rsidRDefault="00EA7C33" w:rsidP="00EA7C33">
            <w:pPr>
              <w:jc w:val="left"/>
              <w:rPr>
                <w:rFonts w:ascii="楷体" w:eastAsia="楷体" w:hAnsi="楷体" w:cs="宋体"/>
                <w:szCs w:val="21"/>
              </w:rPr>
            </w:pPr>
            <w:r w:rsidRPr="00B1460B">
              <w:rPr>
                <w:rFonts w:ascii="楷体" w:eastAsia="楷体" w:hAnsi="楷体" w:cs="宋体" w:hint="eastAsia"/>
                <w:szCs w:val="21"/>
              </w:rPr>
              <w:t>通过内审、管评，不断改进完善质量管理体系运行；员工每年进行岗位职责评定；</w:t>
            </w:r>
          </w:p>
          <w:p w14:paraId="20C8EBAD" w14:textId="77777777" w:rsidR="00EA7C33" w:rsidRPr="00B1460B" w:rsidRDefault="00EA7C33" w:rsidP="00EA7C33">
            <w:pPr>
              <w:numPr>
                <w:ilvl w:val="0"/>
                <w:numId w:val="2"/>
              </w:numPr>
              <w:jc w:val="left"/>
              <w:rPr>
                <w:rFonts w:ascii="楷体" w:eastAsia="楷体" w:hAnsi="楷体" w:cs="宋体"/>
                <w:szCs w:val="21"/>
              </w:rPr>
            </w:pPr>
            <w:r w:rsidRPr="00B1460B">
              <w:rPr>
                <w:rFonts w:ascii="楷体" w:eastAsia="楷体" w:hAnsi="楷体" w:cs="宋体" w:hint="eastAsia"/>
                <w:szCs w:val="21"/>
              </w:rPr>
              <w:t>针对识别出的风险和机遇采取了相应的措施；优选供应商，加强质量管理、拓展销售渠道。</w:t>
            </w:r>
          </w:p>
          <w:p w14:paraId="57061F3E" w14:textId="77777777" w:rsidR="00EA7C33" w:rsidRPr="00B1460B" w:rsidRDefault="00EA7C33" w:rsidP="00EA7C33">
            <w:pPr>
              <w:numPr>
                <w:ilvl w:val="0"/>
                <w:numId w:val="2"/>
              </w:numPr>
              <w:jc w:val="left"/>
              <w:rPr>
                <w:rFonts w:ascii="楷体" w:eastAsia="楷体" w:hAnsi="楷体" w:cs="宋体"/>
                <w:szCs w:val="21"/>
              </w:rPr>
            </w:pPr>
            <w:r w:rsidRPr="00B1460B">
              <w:rPr>
                <w:rFonts w:ascii="楷体" w:eastAsia="楷体" w:hAnsi="楷体" w:cs="宋体" w:hint="eastAsia"/>
                <w:szCs w:val="21"/>
              </w:rPr>
              <w:t>管理体系改进的需求：通过体系运行，产品的符合性、内审、管评的有效性及企业持续改进，不断完善各项软硬件环境，提高产品质量，满足客户需求。</w:t>
            </w:r>
          </w:p>
          <w:p w14:paraId="20E96DBC" w14:textId="77777777" w:rsidR="00EA7C33" w:rsidRPr="00B1460B" w:rsidRDefault="00EA7C33" w:rsidP="00EA7C33">
            <w:pPr>
              <w:jc w:val="left"/>
              <w:rPr>
                <w:rFonts w:ascii="楷体" w:eastAsia="楷体" w:hAnsi="楷体" w:cs="宋体"/>
                <w:szCs w:val="21"/>
              </w:rPr>
            </w:pPr>
            <w:r w:rsidRPr="00B1460B">
              <w:rPr>
                <w:rFonts w:ascii="楷体" w:eastAsia="楷体" w:hAnsi="楷体" w:cs="宋体" w:hint="eastAsia"/>
                <w:szCs w:val="21"/>
              </w:rPr>
              <w:t>●综上所述，基本符合标准要求。</w:t>
            </w:r>
          </w:p>
        </w:tc>
        <w:tc>
          <w:tcPr>
            <w:tcW w:w="1134" w:type="dxa"/>
          </w:tcPr>
          <w:p w14:paraId="36238177" w14:textId="77777777" w:rsidR="00EA7C33" w:rsidRPr="00B1460B" w:rsidRDefault="00EA7C33" w:rsidP="00EA7C33">
            <w:pPr>
              <w:rPr>
                <w:rFonts w:ascii="楷体" w:eastAsia="楷体" w:hAnsi="楷体" w:cs="宋体"/>
                <w:szCs w:val="21"/>
              </w:rPr>
            </w:pPr>
          </w:p>
        </w:tc>
      </w:tr>
      <w:tr w:rsidR="00EA7C33" w:rsidRPr="00B1460B" w14:paraId="051A2D7B" w14:textId="77777777">
        <w:trPr>
          <w:trHeight w:val="582"/>
        </w:trPr>
        <w:tc>
          <w:tcPr>
            <w:tcW w:w="2160" w:type="dxa"/>
            <w:vAlign w:val="center"/>
          </w:tcPr>
          <w:p w14:paraId="797A89A6"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内部审核</w:t>
            </w:r>
          </w:p>
        </w:tc>
        <w:tc>
          <w:tcPr>
            <w:tcW w:w="810" w:type="dxa"/>
            <w:vAlign w:val="center"/>
          </w:tcPr>
          <w:p w14:paraId="6CFF9EFC" w14:textId="77777777" w:rsidR="00EA7C33" w:rsidRPr="00B1460B" w:rsidRDefault="00EA7C33" w:rsidP="00EA7C33">
            <w:pPr>
              <w:rPr>
                <w:rFonts w:ascii="楷体" w:eastAsia="楷体" w:hAnsi="楷体" w:cs="宋体"/>
                <w:szCs w:val="21"/>
              </w:rPr>
            </w:pPr>
            <w:r w:rsidRPr="00B1460B">
              <w:rPr>
                <w:rFonts w:ascii="楷体" w:eastAsia="楷体" w:hAnsi="楷体" w:cs="宋体" w:hint="eastAsia"/>
                <w:szCs w:val="21"/>
              </w:rPr>
              <w:t>9.2</w:t>
            </w:r>
          </w:p>
        </w:tc>
        <w:tc>
          <w:tcPr>
            <w:tcW w:w="10605" w:type="dxa"/>
            <w:vAlign w:val="center"/>
          </w:tcPr>
          <w:p w14:paraId="25832927" w14:textId="77777777" w:rsidR="00EA7C33" w:rsidRPr="00B1460B" w:rsidRDefault="00EA7C33" w:rsidP="00EA7C33">
            <w:pPr>
              <w:jc w:val="left"/>
              <w:rPr>
                <w:rFonts w:ascii="楷体" w:eastAsia="楷体" w:hAnsi="楷体"/>
                <w:szCs w:val="21"/>
              </w:rPr>
            </w:pPr>
            <w:r w:rsidRPr="00B1460B">
              <w:rPr>
                <w:rFonts w:ascii="楷体" w:eastAsia="楷体" w:hAnsi="楷体" w:hint="eastAsia"/>
                <w:szCs w:val="21"/>
              </w:rPr>
              <w:t>●查</w:t>
            </w:r>
            <w:r w:rsidRPr="00B1460B">
              <w:rPr>
                <w:rFonts w:ascii="楷体" w:eastAsia="楷体" w:hAnsi="楷体" w:cs="宋体" w:hint="eastAsia"/>
                <w:szCs w:val="21"/>
              </w:rPr>
              <w:t>企业编制了程序文件《内部审核控制程序》XN-CX-10，管理者代表全面负责质量管理体系内审工作，每年内</w:t>
            </w:r>
            <w:proofErr w:type="gramStart"/>
            <w:r w:rsidRPr="00B1460B">
              <w:rPr>
                <w:rFonts w:ascii="楷体" w:eastAsia="楷体" w:hAnsi="楷体" w:cs="宋体" w:hint="eastAsia"/>
                <w:szCs w:val="21"/>
              </w:rPr>
              <w:t>审至少</w:t>
            </w:r>
            <w:proofErr w:type="gramEnd"/>
            <w:r w:rsidRPr="00B1460B">
              <w:rPr>
                <w:rFonts w:ascii="楷体" w:eastAsia="楷体" w:hAnsi="楷体" w:cs="宋体" w:hint="eastAsia"/>
                <w:szCs w:val="21"/>
              </w:rPr>
              <w:t>一次。规定了审核的策划、实施、形成记录以及报告结果的要求。</w:t>
            </w:r>
          </w:p>
          <w:p w14:paraId="33CE7D88" w14:textId="77777777" w:rsidR="00EA7C33" w:rsidRPr="00B1460B" w:rsidRDefault="00EA7C33" w:rsidP="00EA7C33">
            <w:pPr>
              <w:rPr>
                <w:rFonts w:ascii="楷体" w:eastAsia="楷体" w:hAnsi="楷体"/>
                <w:szCs w:val="21"/>
              </w:rPr>
            </w:pPr>
            <w:r w:rsidRPr="00B1460B">
              <w:rPr>
                <w:rFonts w:ascii="楷体" w:eastAsia="楷体" w:hAnsi="楷体" w:hint="eastAsia"/>
                <w:szCs w:val="21"/>
              </w:rPr>
              <w:sym w:font="Wingdings 2" w:char="F098"/>
            </w:r>
            <w:r w:rsidRPr="00B1460B">
              <w:rPr>
                <w:rFonts w:ascii="楷体" w:eastAsia="楷体" w:hAnsi="楷体" w:hint="eastAsia"/>
                <w:szCs w:val="21"/>
              </w:rPr>
              <w:t>查内审情况：</w:t>
            </w:r>
          </w:p>
          <w:p w14:paraId="13B2A55F"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hint="eastAsia"/>
                <w:szCs w:val="21"/>
              </w:rPr>
              <w:t>—</w:t>
            </w:r>
            <w:r w:rsidRPr="00B1460B">
              <w:rPr>
                <w:rFonts w:ascii="楷体" w:eastAsia="楷体" w:hAnsi="楷体" w:cs="宋体" w:hint="eastAsia"/>
                <w:szCs w:val="21"/>
              </w:rPr>
              <w:t>—查见《内部审核年度审核计划》JL-9.2-01：计划包含审核的目的、依据、范围、时间、审核方法、审核安</w:t>
            </w:r>
            <w:r w:rsidRPr="00B1460B">
              <w:rPr>
                <w:rFonts w:ascii="楷体" w:eastAsia="楷体" w:hAnsi="楷体" w:cs="宋体" w:hint="eastAsia"/>
                <w:szCs w:val="21"/>
              </w:rPr>
              <w:lastRenderedPageBreak/>
              <w:t>排；批准人：常政，2021年10月15日。</w:t>
            </w:r>
          </w:p>
          <w:p w14:paraId="477EF49E"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计划中没有遗漏标准条款、没有遗漏体系覆盖的部门和场所，审核员不参与自己部门审核，基本符合要求。</w:t>
            </w:r>
          </w:p>
          <w:p w14:paraId="6C7B39B2"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——查见有《审核组聘任书》，审核组成员为李金龙，</w:t>
            </w:r>
            <w:proofErr w:type="gramStart"/>
            <w:r w:rsidRPr="00B1460B">
              <w:rPr>
                <w:rFonts w:ascii="楷体" w:eastAsia="楷体" w:hAnsi="楷体" w:cs="宋体" w:hint="eastAsia"/>
                <w:szCs w:val="21"/>
              </w:rPr>
              <w:t>弓永刚</w:t>
            </w:r>
            <w:proofErr w:type="gramEnd"/>
            <w:r w:rsidRPr="00B1460B">
              <w:rPr>
                <w:rFonts w:ascii="楷体" w:eastAsia="楷体" w:hAnsi="楷体" w:cs="宋体" w:hint="eastAsia"/>
                <w:szCs w:val="21"/>
              </w:rPr>
              <w:t>，批准人：</w:t>
            </w:r>
            <w:proofErr w:type="gramStart"/>
            <w:r w:rsidRPr="00B1460B">
              <w:rPr>
                <w:rFonts w:ascii="楷体" w:eastAsia="楷体" w:hAnsi="楷体" w:cs="宋体" w:hint="eastAsia"/>
                <w:szCs w:val="21"/>
              </w:rPr>
              <w:t>常政</w:t>
            </w:r>
            <w:proofErr w:type="gramEnd"/>
            <w:r w:rsidRPr="00B1460B">
              <w:rPr>
                <w:rFonts w:ascii="楷体" w:eastAsia="楷体" w:hAnsi="楷体" w:cs="宋体" w:hint="eastAsia"/>
                <w:szCs w:val="21"/>
              </w:rPr>
              <w:t>/2021.10.11，查</w:t>
            </w:r>
            <w:proofErr w:type="gramStart"/>
            <w:r w:rsidRPr="00B1460B">
              <w:rPr>
                <w:rFonts w:ascii="楷体" w:eastAsia="楷体" w:hAnsi="楷体" w:cs="宋体" w:hint="eastAsia"/>
                <w:szCs w:val="21"/>
              </w:rPr>
              <w:t>见培训</w:t>
            </w:r>
            <w:proofErr w:type="gramEnd"/>
            <w:r w:rsidRPr="00B1460B">
              <w:rPr>
                <w:rFonts w:ascii="楷体" w:eastAsia="楷体" w:hAnsi="楷体" w:cs="宋体" w:hint="eastAsia"/>
                <w:szCs w:val="21"/>
              </w:rPr>
              <w:t>记录及有效性评价，审核员于2021年10月10 日进行了培训。询问李金龙经理，参加了内部审核，清晰审核流程。</w:t>
            </w:r>
          </w:p>
          <w:p w14:paraId="4E615BDF"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——查见内部审核首、末次会议签到表和会议记录，有总经理、管代及各部门负责人签字；</w:t>
            </w:r>
          </w:p>
          <w:p w14:paraId="080E5DBF"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——《质量管理体系内部审核检查表》JL-9.2-04，时间2021年10月20日，审核没有遗漏标准条款及体系覆盖的部门和场所，内审员没有审核自己的工作。</w:t>
            </w:r>
          </w:p>
          <w:p w14:paraId="2A2F12CC"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cs="宋体" w:hint="eastAsia"/>
                <w:szCs w:val="21"/>
              </w:rPr>
              <w:t>——提供《内部体系审核报告》JL-9.2-05，本次内审发现1项不合格，在7.2条款，为一般不符合项，查看《不符合报告》，不符合事实描述清晰，不符合原因分析准确，并制定了纠正及纠正预防措施，且措施可行，并对其有效性进行了验证，验证人：</w:t>
            </w:r>
            <w:proofErr w:type="gramStart"/>
            <w:r w:rsidRPr="00B1460B">
              <w:rPr>
                <w:rFonts w:ascii="楷体" w:eastAsia="楷体" w:hAnsi="楷体" w:cs="宋体" w:hint="eastAsia"/>
                <w:szCs w:val="21"/>
              </w:rPr>
              <w:t>弓永刚</w:t>
            </w:r>
            <w:proofErr w:type="gramEnd"/>
            <w:r w:rsidRPr="00B1460B">
              <w:rPr>
                <w:rFonts w:ascii="楷体" w:eastAsia="楷体" w:hAnsi="楷体" w:cs="宋体" w:hint="eastAsia"/>
                <w:szCs w:val="21"/>
              </w:rPr>
              <w:t>，验证时间：2021年10月22日。</w:t>
            </w:r>
          </w:p>
          <w:p w14:paraId="6AF0EE9A" w14:textId="77777777" w:rsidR="00EA7C33" w:rsidRPr="00B1460B" w:rsidRDefault="00EA7C33" w:rsidP="00EA7C33">
            <w:pPr>
              <w:ind w:firstLineChars="100" w:firstLine="210"/>
              <w:rPr>
                <w:rFonts w:ascii="楷体" w:eastAsia="楷体" w:hAnsi="楷体" w:cs="宋体"/>
                <w:szCs w:val="21"/>
              </w:rPr>
            </w:pPr>
            <w:r w:rsidRPr="00B1460B">
              <w:rPr>
                <w:rFonts w:ascii="楷体" w:eastAsia="楷体" w:hAnsi="楷体" w:hint="eastAsia"/>
                <w:szCs w:val="21"/>
              </w:rPr>
              <w:t>●</w:t>
            </w:r>
            <w:r w:rsidRPr="00B1460B">
              <w:rPr>
                <w:rFonts w:ascii="楷体" w:eastAsia="楷体" w:hAnsi="楷体" w:cs="宋体" w:hint="eastAsia"/>
                <w:szCs w:val="21"/>
              </w:rPr>
              <w:t>结论：本质量管理体系在这一段时间的运行中符合标准要求和本公司的实际，而且对提升质量管理水平和保证产品的质量有较明显的效果。</w:t>
            </w:r>
          </w:p>
          <w:p w14:paraId="37FE89A0" w14:textId="77777777" w:rsidR="00EA7C33" w:rsidRPr="00B1460B" w:rsidRDefault="00EA7C33" w:rsidP="00EA7C33">
            <w:pPr>
              <w:ind w:firstLineChars="100" w:firstLine="210"/>
              <w:rPr>
                <w:rFonts w:ascii="楷体" w:eastAsia="楷体" w:hAnsi="楷体"/>
                <w:szCs w:val="21"/>
              </w:rPr>
            </w:pPr>
            <w:r w:rsidRPr="00B1460B">
              <w:rPr>
                <w:rFonts w:ascii="楷体" w:eastAsia="楷体" w:hAnsi="楷体" w:cs="宋体" w:hint="eastAsia"/>
                <w:szCs w:val="21"/>
              </w:rPr>
              <w:t>内</w:t>
            </w:r>
            <w:proofErr w:type="gramStart"/>
            <w:r w:rsidRPr="00B1460B">
              <w:rPr>
                <w:rFonts w:ascii="楷体" w:eastAsia="楷体" w:hAnsi="楷体" w:cs="宋体" w:hint="eastAsia"/>
                <w:szCs w:val="21"/>
              </w:rPr>
              <w:t>审符合</w:t>
            </w:r>
            <w:proofErr w:type="gramEnd"/>
            <w:r w:rsidRPr="00B1460B">
              <w:rPr>
                <w:rFonts w:ascii="楷体" w:eastAsia="楷体" w:hAnsi="楷体" w:cs="宋体" w:hint="eastAsia"/>
                <w:szCs w:val="21"/>
              </w:rPr>
              <w:t>要求。</w:t>
            </w:r>
          </w:p>
        </w:tc>
        <w:tc>
          <w:tcPr>
            <w:tcW w:w="1134" w:type="dxa"/>
          </w:tcPr>
          <w:p w14:paraId="3AF28662" w14:textId="77777777" w:rsidR="00EA7C33" w:rsidRPr="00B1460B" w:rsidRDefault="00EA7C33" w:rsidP="00EA7C33">
            <w:pPr>
              <w:rPr>
                <w:rFonts w:ascii="楷体" w:eastAsia="楷体" w:hAnsi="楷体" w:cs="宋体"/>
                <w:szCs w:val="21"/>
              </w:rPr>
            </w:pPr>
          </w:p>
        </w:tc>
      </w:tr>
    </w:tbl>
    <w:p w14:paraId="584F6CEC" w14:textId="77777777" w:rsidR="00FE2F32" w:rsidRDefault="00BB786D">
      <w:pPr>
        <w:pStyle w:val="ac"/>
        <w:rPr>
          <w:rFonts w:ascii="宋体" w:hAnsi="宋体" w:cs="宋体"/>
          <w:bCs/>
          <w:color w:val="000000"/>
          <w:sz w:val="24"/>
          <w:szCs w:val="24"/>
        </w:rPr>
      </w:pPr>
      <w:r>
        <w:rPr>
          <w:rFonts w:ascii="宋体" w:hAnsi="宋体" w:cs="宋体" w:hint="eastAsia"/>
          <w:sz w:val="24"/>
          <w:szCs w:val="24"/>
        </w:rPr>
        <w:t>说明：不符合标注：N</w:t>
      </w:r>
    </w:p>
    <w:p w14:paraId="7A127E23" w14:textId="77777777" w:rsidR="00FE2F32" w:rsidRDefault="00FE2F32">
      <w:pPr>
        <w:pStyle w:val="ac"/>
        <w:ind w:firstLineChars="1700" w:firstLine="4080"/>
        <w:rPr>
          <w:rFonts w:ascii="宋体" w:hAnsi="宋体" w:cs="宋体"/>
          <w:bCs/>
          <w:color w:val="000000"/>
          <w:sz w:val="24"/>
          <w:szCs w:val="24"/>
        </w:rPr>
      </w:pPr>
    </w:p>
    <w:p w14:paraId="327DEDD7" w14:textId="619C0A9E" w:rsidR="00FE2F32" w:rsidRDefault="00FE2F32">
      <w:pPr>
        <w:pStyle w:val="ac"/>
        <w:rPr>
          <w:rFonts w:ascii="隶书" w:eastAsia="隶书" w:hAnsi="宋体"/>
          <w:bCs/>
          <w:sz w:val="36"/>
          <w:szCs w:val="36"/>
        </w:rPr>
      </w:pPr>
    </w:p>
    <w:p w14:paraId="3A503560" w14:textId="321C85E2" w:rsidR="00B1460B" w:rsidRDefault="00B1460B">
      <w:pPr>
        <w:pStyle w:val="ac"/>
        <w:rPr>
          <w:rFonts w:ascii="隶书" w:eastAsia="隶书" w:hAnsi="宋体"/>
          <w:bCs/>
          <w:sz w:val="36"/>
          <w:szCs w:val="36"/>
        </w:rPr>
      </w:pPr>
    </w:p>
    <w:p w14:paraId="0B48F90F" w14:textId="098772A5" w:rsidR="00B1460B" w:rsidRDefault="00B1460B">
      <w:pPr>
        <w:pStyle w:val="ac"/>
        <w:rPr>
          <w:rFonts w:ascii="隶书" w:eastAsia="隶书" w:hAnsi="宋体"/>
          <w:bCs/>
          <w:sz w:val="36"/>
          <w:szCs w:val="36"/>
        </w:rPr>
      </w:pPr>
    </w:p>
    <w:p w14:paraId="2C45CE47" w14:textId="0D074553" w:rsidR="00B1460B" w:rsidRDefault="00B1460B">
      <w:pPr>
        <w:pStyle w:val="ac"/>
        <w:rPr>
          <w:rFonts w:ascii="隶书" w:eastAsia="隶书" w:hAnsi="宋体"/>
          <w:bCs/>
          <w:sz w:val="36"/>
          <w:szCs w:val="36"/>
        </w:rPr>
      </w:pPr>
    </w:p>
    <w:p w14:paraId="6AFB3839" w14:textId="42A8CFF4" w:rsidR="00B1460B" w:rsidRDefault="00B1460B">
      <w:pPr>
        <w:pStyle w:val="ac"/>
        <w:rPr>
          <w:rFonts w:ascii="隶书" w:eastAsia="隶书" w:hAnsi="宋体"/>
          <w:bCs/>
          <w:sz w:val="36"/>
          <w:szCs w:val="36"/>
        </w:rPr>
      </w:pPr>
    </w:p>
    <w:p w14:paraId="613E972F" w14:textId="393AD438" w:rsidR="00B1460B" w:rsidRDefault="00B1460B">
      <w:pPr>
        <w:pStyle w:val="ac"/>
        <w:rPr>
          <w:rFonts w:ascii="隶书" w:eastAsia="隶书" w:hAnsi="宋体"/>
          <w:bCs/>
          <w:sz w:val="36"/>
          <w:szCs w:val="36"/>
        </w:rPr>
      </w:pPr>
    </w:p>
    <w:p w14:paraId="20EC42A2" w14:textId="22C515F9" w:rsidR="00B1460B" w:rsidRDefault="00B1460B">
      <w:pPr>
        <w:pStyle w:val="ac"/>
        <w:rPr>
          <w:rFonts w:ascii="隶书" w:eastAsia="隶书" w:hAnsi="宋体"/>
          <w:bCs/>
          <w:sz w:val="36"/>
          <w:szCs w:val="36"/>
        </w:rPr>
      </w:pPr>
    </w:p>
    <w:p w14:paraId="7DE8B21E" w14:textId="63061FBC" w:rsidR="00B1460B" w:rsidRDefault="00B1460B">
      <w:pPr>
        <w:pStyle w:val="ac"/>
        <w:rPr>
          <w:rFonts w:ascii="隶书" w:eastAsia="隶书" w:hAnsi="宋体"/>
          <w:bCs/>
          <w:sz w:val="36"/>
          <w:szCs w:val="36"/>
        </w:rPr>
      </w:pPr>
    </w:p>
    <w:p w14:paraId="6472C4DC" w14:textId="77777777" w:rsidR="001031E6" w:rsidRDefault="001031E6" w:rsidP="001031E6">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455"/>
        <w:gridCol w:w="1134"/>
      </w:tblGrid>
      <w:tr w:rsidR="001031E6" w:rsidRPr="00A22662" w14:paraId="2DD277B5" w14:textId="77777777" w:rsidTr="002058A5">
        <w:trPr>
          <w:trHeight w:val="515"/>
        </w:trPr>
        <w:tc>
          <w:tcPr>
            <w:tcW w:w="2160" w:type="dxa"/>
            <w:vMerge w:val="restart"/>
            <w:vAlign w:val="center"/>
          </w:tcPr>
          <w:p w14:paraId="21F71CC4" w14:textId="77777777" w:rsidR="001031E6" w:rsidRPr="00A22662" w:rsidRDefault="001031E6" w:rsidP="002058A5">
            <w:pPr>
              <w:spacing w:before="120"/>
              <w:jc w:val="center"/>
              <w:rPr>
                <w:rFonts w:ascii="楷体" w:eastAsia="楷体" w:hAnsi="楷体" w:cs="楷体"/>
                <w:szCs w:val="21"/>
              </w:rPr>
            </w:pPr>
            <w:r w:rsidRPr="00A22662">
              <w:rPr>
                <w:rFonts w:ascii="楷体" w:eastAsia="楷体" w:hAnsi="楷体" w:cs="楷体" w:hint="eastAsia"/>
                <w:szCs w:val="21"/>
              </w:rPr>
              <w:t>过程与活动、</w:t>
            </w:r>
          </w:p>
          <w:p w14:paraId="201753D0" w14:textId="77777777" w:rsidR="001031E6" w:rsidRPr="00A22662" w:rsidRDefault="001031E6" w:rsidP="002058A5">
            <w:pPr>
              <w:jc w:val="center"/>
              <w:rPr>
                <w:rFonts w:ascii="楷体" w:eastAsia="楷体" w:hAnsi="楷体" w:cs="楷体"/>
                <w:szCs w:val="21"/>
              </w:rPr>
            </w:pPr>
            <w:r w:rsidRPr="00A22662">
              <w:rPr>
                <w:rFonts w:ascii="楷体" w:eastAsia="楷体" w:hAnsi="楷体" w:cs="楷体" w:hint="eastAsia"/>
                <w:szCs w:val="21"/>
              </w:rPr>
              <w:t>抽样计划</w:t>
            </w:r>
          </w:p>
        </w:tc>
        <w:tc>
          <w:tcPr>
            <w:tcW w:w="960" w:type="dxa"/>
            <w:vMerge w:val="restart"/>
            <w:vAlign w:val="center"/>
          </w:tcPr>
          <w:p w14:paraId="39F7066A"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涉及</w:t>
            </w:r>
          </w:p>
          <w:p w14:paraId="54BDDEA8"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条款</w:t>
            </w:r>
          </w:p>
        </w:tc>
        <w:tc>
          <w:tcPr>
            <w:tcW w:w="10455" w:type="dxa"/>
            <w:vAlign w:val="center"/>
          </w:tcPr>
          <w:p w14:paraId="1313BE2F" w14:textId="1C262ACE"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受审核部门：</w:t>
            </w:r>
            <w:r w:rsidR="00EB24A8" w:rsidRPr="00A22662">
              <w:rPr>
                <w:rFonts w:ascii="楷体" w:eastAsia="楷体" w:hAnsi="楷体" w:cs="楷体" w:hint="eastAsia"/>
                <w:szCs w:val="21"/>
              </w:rPr>
              <w:t>项目部</w:t>
            </w:r>
            <w:r w:rsidRPr="00A22662">
              <w:rPr>
                <w:rFonts w:ascii="楷体" w:eastAsia="楷体" w:hAnsi="楷体" w:cs="楷体" w:hint="eastAsia"/>
                <w:szCs w:val="21"/>
              </w:rPr>
              <w:t xml:space="preserve">            主管领导：</w:t>
            </w:r>
            <w:proofErr w:type="gramStart"/>
            <w:r w:rsidR="00EB24A8" w:rsidRPr="00A22662">
              <w:rPr>
                <w:rFonts w:ascii="楷体" w:eastAsia="楷体" w:hAnsi="楷体" w:cs="宋体" w:hint="eastAsia"/>
                <w:color w:val="000000"/>
                <w:szCs w:val="21"/>
              </w:rPr>
              <w:t>弓永刚</w:t>
            </w:r>
            <w:proofErr w:type="gramEnd"/>
            <w:r w:rsidRPr="00A22662">
              <w:rPr>
                <w:rFonts w:ascii="楷体" w:eastAsia="楷体" w:hAnsi="楷体" w:cs="楷体" w:hint="eastAsia"/>
                <w:szCs w:val="21"/>
              </w:rPr>
              <w:t xml:space="preserve">           陪同人员：</w:t>
            </w:r>
            <w:r w:rsidR="00EE39D0" w:rsidRPr="00A22662">
              <w:rPr>
                <w:rFonts w:ascii="楷体" w:eastAsia="楷体" w:hAnsi="楷体" w:cs="楷体" w:hint="eastAsia"/>
                <w:szCs w:val="21"/>
              </w:rPr>
              <w:t>赵丽珍</w:t>
            </w:r>
          </w:p>
        </w:tc>
        <w:tc>
          <w:tcPr>
            <w:tcW w:w="1134" w:type="dxa"/>
            <w:vMerge w:val="restart"/>
            <w:vAlign w:val="center"/>
          </w:tcPr>
          <w:p w14:paraId="7773BACE"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判定</w:t>
            </w:r>
          </w:p>
        </w:tc>
      </w:tr>
      <w:tr w:rsidR="001031E6" w:rsidRPr="00A22662" w14:paraId="3B1809DE" w14:textId="77777777" w:rsidTr="002058A5">
        <w:trPr>
          <w:trHeight w:val="403"/>
        </w:trPr>
        <w:tc>
          <w:tcPr>
            <w:tcW w:w="2160" w:type="dxa"/>
            <w:vMerge/>
            <w:vAlign w:val="center"/>
          </w:tcPr>
          <w:p w14:paraId="7E4732CB" w14:textId="77777777" w:rsidR="001031E6" w:rsidRPr="00A22662" w:rsidRDefault="001031E6" w:rsidP="002058A5">
            <w:pPr>
              <w:rPr>
                <w:rFonts w:ascii="楷体" w:eastAsia="楷体" w:hAnsi="楷体" w:cs="楷体"/>
                <w:szCs w:val="21"/>
              </w:rPr>
            </w:pPr>
          </w:p>
        </w:tc>
        <w:tc>
          <w:tcPr>
            <w:tcW w:w="960" w:type="dxa"/>
            <w:vMerge/>
            <w:vAlign w:val="center"/>
          </w:tcPr>
          <w:p w14:paraId="0C747FFF" w14:textId="77777777" w:rsidR="001031E6" w:rsidRPr="00A22662" w:rsidRDefault="001031E6" w:rsidP="002058A5">
            <w:pPr>
              <w:rPr>
                <w:rFonts w:ascii="楷体" w:eastAsia="楷体" w:hAnsi="楷体" w:cs="楷体"/>
                <w:szCs w:val="21"/>
              </w:rPr>
            </w:pPr>
          </w:p>
        </w:tc>
        <w:tc>
          <w:tcPr>
            <w:tcW w:w="10455" w:type="dxa"/>
            <w:vAlign w:val="center"/>
          </w:tcPr>
          <w:p w14:paraId="6C5F22FD" w14:textId="5666050F" w:rsidR="001031E6" w:rsidRPr="00A22662" w:rsidRDefault="001031E6" w:rsidP="002058A5">
            <w:pPr>
              <w:spacing w:before="120"/>
              <w:rPr>
                <w:rFonts w:ascii="楷体" w:eastAsia="楷体" w:hAnsi="楷体" w:cs="楷体"/>
                <w:szCs w:val="21"/>
              </w:rPr>
            </w:pPr>
            <w:r w:rsidRPr="00A22662">
              <w:rPr>
                <w:rFonts w:ascii="楷体" w:eastAsia="楷体" w:hAnsi="楷体" w:cs="楷体" w:hint="eastAsia"/>
                <w:szCs w:val="21"/>
              </w:rPr>
              <w:t>审核员：周文廷                审核时间：202</w:t>
            </w:r>
            <w:r w:rsidR="008629D9" w:rsidRPr="00A22662">
              <w:rPr>
                <w:rFonts w:ascii="楷体" w:eastAsia="楷体" w:hAnsi="楷体" w:cs="楷体"/>
                <w:szCs w:val="21"/>
              </w:rPr>
              <w:t>2.1.13</w:t>
            </w:r>
          </w:p>
        </w:tc>
        <w:tc>
          <w:tcPr>
            <w:tcW w:w="1134" w:type="dxa"/>
            <w:vMerge/>
          </w:tcPr>
          <w:p w14:paraId="18CE3D72" w14:textId="77777777" w:rsidR="001031E6" w:rsidRPr="00A22662" w:rsidRDefault="001031E6" w:rsidP="002058A5">
            <w:pPr>
              <w:rPr>
                <w:rFonts w:ascii="楷体" w:eastAsia="楷体" w:hAnsi="楷体" w:cs="楷体"/>
                <w:szCs w:val="21"/>
              </w:rPr>
            </w:pPr>
          </w:p>
        </w:tc>
      </w:tr>
      <w:tr w:rsidR="001031E6" w:rsidRPr="00A22662" w14:paraId="74F5F724" w14:textId="77777777" w:rsidTr="002058A5">
        <w:trPr>
          <w:trHeight w:val="516"/>
        </w:trPr>
        <w:tc>
          <w:tcPr>
            <w:tcW w:w="2160" w:type="dxa"/>
            <w:vMerge/>
            <w:vAlign w:val="center"/>
          </w:tcPr>
          <w:p w14:paraId="243F601E" w14:textId="77777777" w:rsidR="001031E6" w:rsidRPr="00A22662" w:rsidRDefault="001031E6" w:rsidP="002058A5">
            <w:pPr>
              <w:rPr>
                <w:rFonts w:ascii="楷体" w:eastAsia="楷体" w:hAnsi="楷体" w:cs="楷体"/>
                <w:szCs w:val="21"/>
              </w:rPr>
            </w:pPr>
          </w:p>
        </w:tc>
        <w:tc>
          <w:tcPr>
            <w:tcW w:w="960" w:type="dxa"/>
            <w:vMerge/>
            <w:vAlign w:val="center"/>
          </w:tcPr>
          <w:p w14:paraId="2E5729E7" w14:textId="77777777" w:rsidR="001031E6" w:rsidRPr="00A22662" w:rsidRDefault="001031E6" w:rsidP="002058A5">
            <w:pPr>
              <w:rPr>
                <w:rFonts w:ascii="楷体" w:eastAsia="楷体" w:hAnsi="楷体" w:cs="楷体"/>
                <w:szCs w:val="21"/>
              </w:rPr>
            </w:pPr>
          </w:p>
        </w:tc>
        <w:tc>
          <w:tcPr>
            <w:tcW w:w="10455" w:type="dxa"/>
            <w:vAlign w:val="center"/>
          </w:tcPr>
          <w:p w14:paraId="60EF55F0"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审核条款：</w:t>
            </w:r>
            <w:r w:rsidRPr="00A22662">
              <w:rPr>
                <w:rFonts w:ascii="楷体" w:eastAsia="楷体" w:hAnsi="楷体" w:cs="楷体" w:hint="eastAsia"/>
                <w:b/>
                <w:bCs/>
                <w:szCs w:val="21"/>
              </w:rPr>
              <w:t>5.3/6.2/7.1.3/7.1.4/8.1/8.5.1/8.5.2/8.5.4/8.5.6/8.7</w:t>
            </w:r>
          </w:p>
        </w:tc>
        <w:tc>
          <w:tcPr>
            <w:tcW w:w="1134" w:type="dxa"/>
            <w:vMerge/>
          </w:tcPr>
          <w:p w14:paraId="58C0BBEA" w14:textId="77777777" w:rsidR="001031E6" w:rsidRPr="00A22662" w:rsidRDefault="001031E6" w:rsidP="002058A5">
            <w:pPr>
              <w:rPr>
                <w:rFonts w:ascii="楷体" w:eastAsia="楷体" w:hAnsi="楷体" w:cs="楷体"/>
                <w:szCs w:val="21"/>
              </w:rPr>
            </w:pPr>
          </w:p>
        </w:tc>
      </w:tr>
      <w:tr w:rsidR="001031E6" w:rsidRPr="00A22662" w14:paraId="4E2217C6" w14:textId="77777777" w:rsidTr="002058A5">
        <w:trPr>
          <w:trHeight w:val="986"/>
        </w:trPr>
        <w:tc>
          <w:tcPr>
            <w:tcW w:w="2160" w:type="dxa"/>
            <w:vAlign w:val="center"/>
          </w:tcPr>
          <w:p w14:paraId="1B1718F1"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组织的岗位、职责权限</w:t>
            </w:r>
          </w:p>
        </w:tc>
        <w:tc>
          <w:tcPr>
            <w:tcW w:w="960" w:type="dxa"/>
            <w:vAlign w:val="center"/>
          </w:tcPr>
          <w:p w14:paraId="60248893"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5.3</w:t>
            </w:r>
          </w:p>
        </w:tc>
        <w:tc>
          <w:tcPr>
            <w:tcW w:w="10455" w:type="dxa"/>
            <w:vAlign w:val="center"/>
          </w:tcPr>
          <w:p w14:paraId="749863FD" w14:textId="0B7E9CA2"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部门负责人：</w:t>
            </w:r>
            <w:proofErr w:type="gramStart"/>
            <w:r w:rsidR="008629D9" w:rsidRPr="00A22662">
              <w:rPr>
                <w:rFonts w:ascii="楷体" w:eastAsia="楷体" w:hAnsi="楷体" w:cs="宋体" w:hint="eastAsia"/>
                <w:color w:val="000000"/>
                <w:szCs w:val="21"/>
              </w:rPr>
              <w:t>弓永刚</w:t>
            </w:r>
            <w:proofErr w:type="gramEnd"/>
          </w:p>
          <w:p w14:paraId="1540D307" w14:textId="7232D48C"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查企业提供的资料见《岗位任职要求》中，规定了公司各个岗位的主要职责和相关要求。</w:t>
            </w:r>
            <w:r w:rsidR="00EB24A8" w:rsidRPr="00A22662">
              <w:rPr>
                <w:rFonts w:ascii="楷体" w:eastAsia="楷体" w:hAnsi="楷体" w:cs="楷体" w:hint="eastAsia"/>
                <w:szCs w:val="21"/>
              </w:rPr>
              <w:t>项目部</w:t>
            </w:r>
            <w:r w:rsidRPr="00A22662">
              <w:rPr>
                <w:rFonts w:ascii="楷体" w:eastAsia="楷体" w:hAnsi="楷体" w:cs="楷体" w:hint="eastAsia"/>
                <w:szCs w:val="21"/>
              </w:rPr>
              <w:t>的主要职责有：</w:t>
            </w:r>
          </w:p>
          <w:p w14:paraId="72EC7F98"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在生产过程中，协调、支持相关部门贯彻质量方针和质量目标的有效运行，向客户提供合格的产品。</w:t>
            </w:r>
          </w:p>
          <w:p w14:paraId="75E7D211"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正确贯彻国家有关质量技术标准、技术政策，为产品生产提供有效的技术文件和有关工艺规程、检验标准等。</w:t>
            </w:r>
          </w:p>
          <w:p w14:paraId="5972CD16"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执行本公司有关质量工作的规定，协助有关质量部门做好质量管理工作，对生产过程加以控制，保持生产正常运行。</w:t>
            </w:r>
          </w:p>
          <w:p w14:paraId="2432A906"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负责本公司的设备管理及产品标识和</w:t>
            </w:r>
            <w:proofErr w:type="gramStart"/>
            <w:r w:rsidRPr="00A22662">
              <w:rPr>
                <w:rFonts w:ascii="楷体" w:eastAsia="楷体" w:hAnsi="楷体" w:cs="楷体" w:hint="eastAsia"/>
                <w:szCs w:val="21"/>
              </w:rPr>
              <w:t>可</w:t>
            </w:r>
            <w:proofErr w:type="gramEnd"/>
            <w:r w:rsidRPr="00A22662">
              <w:rPr>
                <w:rFonts w:ascii="楷体" w:eastAsia="楷体" w:hAnsi="楷体" w:cs="楷体" w:hint="eastAsia"/>
                <w:szCs w:val="21"/>
              </w:rPr>
              <w:t>追溯性的归口管理工作，引进产品新技术，产品更新和产品技术攻关，并组织实施。</w:t>
            </w:r>
          </w:p>
          <w:p w14:paraId="468B1176"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负责做好成品搬运，贮存防护和交付发运工作。</w:t>
            </w:r>
          </w:p>
          <w:p w14:paraId="6029C43E" w14:textId="44FC94D4"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与负责人</w:t>
            </w:r>
            <w:r w:rsidR="00B20450" w:rsidRPr="00A22662">
              <w:rPr>
                <w:rFonts w:ascii="楷体" w:eastAsia="楷体" w:hAnsi="楷体" w:cs="楷体" w:hint="eastAsia"/>
                <w:szCs w:val="21"/>
              </w:rPr>
              <w:t>远程</w:t>
            </w:r>
            <w:r w:rsidRPr="00A22662">
              <w:rPr>
                <w:rFonts w:ascii="楷体" w:eastAsia="楷体" w:hAnsi="楷体" w:cs="楷体" w:hint="eastAsia"/>
                <w:szCs w:val="21"/>
              </w:rPr>
              <w:t>沟通，</w:t>
            </w:r>
            <w:r w:rsidR="00EB24A8" w:rsidRPr="00A22662">
              <w:rPr>
                <w:rFonts w:ascii="楷体" w:eastAsia="楷体" w:hAnsi="楷体" w:cs="楷体" w:hint="eastAsia"/>
                <w:szCs w:val="21"/>
              </w:rPr>
              <w:t>项目部</w:t>
            </w:r>
            <w:r w:rsidRPr="00A22662">
              <w:rPr>
                <w:rFonts w:ascii="楷体" w:eastAsia="楷体" w:hAnsi="楷体" w:cs="楷体" w:hint="eastAsia"/>
                <w:szCs w:val="21"/>
              </w:rPr>
              <w:t>经理明确其基本职责和权限。</w:t>
            </w:r>
          </w:p>
        </w:tc>
        <w:tc>
          <w:tcPr>
            <w:tcW w:w="1134" w:type="dxa"/>
          </w:tcPr>
          <w:p w14:paraId="3D5A5956" w14:textId="77777777" w:rsidR="001031E6" w:rsidRPr="00A22662" w:rsidRDefault="001031E6" w:rsidP="002058A5">
            <w:pPr>
              <w:rPr>
                <w:rFonts w:ascii="楷体" w:eastAsia="楷体" w:hAnsi="楷体" w:cs="楷体"/>
                <w:szCs w:val="21"/>
              </w:rPr>
            </w:pPr>
          </w:p>
        </w:tc>
      </w:tr>
      <w:tr w:rsidR="001031E6" w:rsidRPr="00A22662" w14:paraId="38655523" w14:textId="77777777" w:rsidTr="002058A5">
        <w:trPr>
          <w:trHeight w:val="1255"/>
        </w:trPr>
        <w:tc>
          <w:tcPr>
            <w:tcW w:w="2160" w:type="dxa"/>
            <w:vAlign w:val="center"/>
          </w:tcPr>
          <w:p w14:paraId="0CF6F77A"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质量目标</w:t>
            </w:r>
          </w:p>
        </w:tc>
        <w:tc>
          <w:tcPr>
            <w:tcW w:w="960" w:type="dxa"/>
            <w:vAlign w:val="center"/>
          </w:tcPr>
          <w:p w14:paraId="7980B00D"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6.2</w:t>
            </w:r>
          </w:p>
        </w:tc>
        <w:tc>
          <w:tcPr>
            <w:tcW w:w="10455" w:type="dxa"/>
            <w:vAlign w:val="center"/>
          </w:tcPr>
          <w:p w14:paraId="58EECD6B" w14:textId="2BA6C91A"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部门质量目标：                            考核情况（</w:t>
            </w:r>
            <w:r w:rsidR="00B20450" w:rsidRPr="00A22662">
              <w:rPr>
                <w:rFonts w:ascii="楷体" w:eastAsia="楷体" w:hAnsi="楷体" w:cs="楷体"/>
                <w:szCs w:val="21"/>
              </w:rPr>
              <w:t>2021</w:t>
            </w:r>
            <w:r w:rsidR="00B20450" w:rsidRPr="00A22662">
              <w:rPr>
                <w:rFonts w:ascii="楷体" w:eastAsia="楷体" w:hAnsi="楷体" w:cs="楷体" w:hint="eastAsia"/>
                <w:szCs w:val="21"/>
              </w:rPr>
              <w:t>年</w:t>
            </w:r>
            <w:r w:rsidR="00874012" w:rsidRPr="00A22662">
              <w:rPr>
                <w:rFonts w:ascii="楷体" w:eastAsia="楷体" w:hAnsi="楷体" w:cs="楷体"/>
                <w:szCs w:val="21"/>
              </w:rPr>
              <w:t>3</w:t>
            </w:r>
            <w:r w:rsidR="00B20450" w:rsidRPr="00A22662">
              <w:rPr>
                <w:rFonts w:ascii="楷体" w:eastAsia="楷体" w:hAnsi="楷体" w:cs="楷体" w:hint="eastAsia"/>
                <w:szCs w:val="21"/>
              </w:rPr>
              <w:t>季度</w:t>
            </w:r>
            <w:r w:rsidRPr="00A22662">
              <w:rPr>
                <w:rFonts w:ascii="楷体" w:eastAsia="楷体" w:hAnsi="楷体" w:cs="楷体" w:hint="eastAsia"/>
                <w:szCs w:val="21"/>
              </w:rPr>
              <w:t>）</w:t>
            </w:r>
          </w:p>
          <w:p w14:paraId="65167F40" w14:textId="68399C4D" w:rsidR="00B20450" w:rsidRPr="00A22662" w:rsidRDefault="00B20450" w:rsidP="00B20450">
            <w:pPr>
              <w:rPr>
                <w:rFonts w:ascii="楷体" w:eastAsia="楷体" w:hAnsi="楷体" w:cs="楷体"/>
                <w:bCs/>
                <w:szCs w:val="21"/>
              </w:rPr>
            </w:pPr>
            <w:r w:rsidRPr="00A22662">
              <w:rPr>
                <w:rFonts w:ascii="楷体" w:eastAsia="楷体" w:hAnsi="楷体" w:cs="楷体" w:hint="eastAsia"/>
                <w:bCs/>
                <w:szCs w:val="21"/>
              </w:rPr>
              <w:t>设备正常运转率≥98%</w:t>
            </w:r>
            <w:r w:rsidRPr="00A22662">
              <w:rPr>
                <w:rFonts w:ascii="楷体" w:eastAsia="楷体" w:hAnsi="楷体" w:cs="楷体" w:hint="eastAsia"/>
                <w:bCs/>
                <w:szCs w:val="21"/>
              </w:rPr>
              <w:tab/>
            </w:r>
            <w:r w:rsidRPr="00A22662">
              <w:rPr>
                <w:rFonts w:ascii="楷体" w:eastAsia="楷体" w:hAnsi="楷体" w:cs="楷体"/>
                <w:bCs/>
                <w:szCs w:val="21"/>
              </w:rPr>
              <w:t xml:space="preserve">                             </w:t>
            </w:r>
            <w:r w:rsidRPr="00A22662">
              <w:rPr>
                <w:rFonts w:ascii="楷体" w:eastAsia="楷体" w:hAnsi="楷体" w:cs="楷体" w:hint="eastAsia"/>
                <w:bCs/>
                <w:szCs w:val="21"/>
              </w:rPr>
              <w:t>100%</w:t>
            </w:r>
          </w:p>
          <w:p w14:paraId="2B1C9DAE" w14:textId="3E97C29C" w:rsidR="00B20450" w:rsidRPr="00A22662" w:rsidRDefault="00B20450" w:rsidP="00B20450">
            <w:pPr>
              <w:rPr>
                <w:rFonts w:ascii="楷体" w:eastAsia="楷体" w:hAnsi="楷体" w:cs="楷体"/>
                <w:bCs/>
                <w:szCs w:val="21"/>
              </w:rPr>
            </w:pPr>
            <w:r w:rsidRPr="00A22662">
              <w:rPr>
                <w:rFonts w:ascii="楷体" w:eastAsia="楷体" w:hAnsi="楷体" w:cs="楷体" w:hint="eastAsia"/>
                <w:bCs/>
                <w:szCs w:val="21"/>
              </w:rPr>
              <w:t>生产计划完成率100%</w:t>
            </w:r>
            <w:r w:rsidRPr="00A22662">
              <w:rPr>
                <w:rFonts w:ascii="楷体" w:eastAsia="楷体" w:hAnsi="楷体" w:cs="楷体" w:hint="eastAsia"/>
                <w:bCs/>
                <w:szCs w:val="21"/>
              </w:rPr>
              <w:tab/>
            </w:r>
            <w:r w:rsidRPr="00A22662">
              <w:rPr>
                <w:rFonts w:ascii="楷体" w:eastAsia="楷体" w:hAnsi="楷体" w:cs="楷体"/>
                <w:bCs/>
                <w:szCs w:val="21"/>
              </w:rPr>
              <w:t xml:space="preserve">                             </w:t>
            </w:r>
            <w:r w:rsidRPr="00A22662">
              <w:rPr>
                <w:rFonts w:ascii="楷体" w:eastAsia="楷体" w:hAnsi="楷体" w:cs="楷体" w:hint="eastAsia"/>
                <w:bCs/>
                <w:szCs w:val="21"/>
              </w:rPr>
              <w:t>100%</w:t>
            </w:r>
          </w:p>
          <w:p w14:paraId="0099B325" w14:textId="1B81314C" w:rsidR="00B20450" w:rsidRPr="00A22662" w:rsidRDefault="00B20450" w:rsidP="00B20450">
            <w:pPr>
              <w:rPr>
                <w:rFonts w:ascii="楷体" w:eastAsia="楷体" w:hAnsi="楷体" w:cs="楷体"/>
                <w:bCs/>
                <w:szCs w:val="21"/>
              </w:rPr>
            </w:pPr>
            <w:r w:rsidRPr="00A22662">
              <w:rPr>
                <w:rFonts w:ascii="楷体" w:eastAsia="楷体" w:hAnsi="楷体" w:cs="楷体" w:hint="eastAsia"/>
                <w:bCs/>
                <w:szCs w:val="21"/>
              </w:rPr>
              <w:t>产品加工合格率≥98%</w:t>
            </w:r>
            <w:r w:rsidRPr="00A22662">
              <w:rPr>
                <w:rFonts w:ascii="楷体" w:eastAsia="楷体" w:hAnsi="楷体" w:cs="楷体" w:hint="eastAsia"/>
                <w:bCs/>
                <w:szCs w:val="21"/>
              </w:rPr>
              <w:tab/>
            </w:r>
            <w:r w:rsidRPr="00A22662">
              <w:rPr>
                <w:rFonts w:ascii="楷体" w:eastAsia="楷体" w:hAnsi="楷体" w:cs="楷体"/>
                <w:bCs/>
                <w:szCs w:val="21"/>
              </w:rPr>
              <w:t xml:space="preserve">                             </w:t>
            </w:r>
            <w:r w:rsidRPr="00A22662">
              <w:rPr>
                <w:rFonts w:ascii="楷体" w:eastAsia="楷体" w:hAnsi="楷体" w:cs="楷体" w:hint="eastAsia"/>
                <w:bCs/>
                <w:szCs w:val="21"/>
              </w:rPr>
              <w:t>100%</w:t>
            </w:r>
          </w:p>
          <w:p w14:paraId="464CEE93" w14:textId="29FDEEF3" w:rsidR="00B20450" w:rsidRPr="00A22662" w:rsidRDefault="00B20450" w:rsidP="00B20450">
            <w:pPr>
              <w:pStyle w:val="2"/>
              <w:ind w:firstLineChars="0" w:firstLine="0"/>
              <w:rPr>
                <w:rFonts w:ascii="楷体" w:eastAsia="楷体" w:hAnsi="楷体"/>
                <w:sz w:val="21"/>
                <w:szCs w:val="21"/>
              </w:rPr>
            </w:pPr>
            <w:proofErr w:type="gramStart"/>
            <w:r w:rsidRPr="00A22662">
              <w:rPr>
                <w:rFonts w:ascii="楷体" w:eastAsia="楷体" w:hAnsi="楷体" w:hint="eastAsia"/>
                <w:sz w:val="21"/>
                <w:szCs w:val="21"/>
              </w:rPr>
              <w:t>另抽2</w:t>
            </w:r>
            <w:r w:rsidRPr="00A22662">
              <w:rPr>
                <w:rFonts w:ascii="楷体" w:eastAsia="楷体" w:hAnsi="楷体"/>
                <w:sz w:val="21"/>
                <w:szCs w:val="21"/>
              </w:rPr>
              <w:t>021</w:t>
            </w:r>
            <w:r w:rsidRPr="00A22662">
              <w:rPr>
                <w:rFonts w:ascii="楷体" w:eastAsia="楷体" w:hAnsi="楷体" w:hint="eastAsia"/>
                <w:sz w:val="21"/>
                <w:szCs w:val="21"/>
              </w:rPr>
              <w:t>年4季度</w:t>
            </w:r>
            <w:proofErr w:type="gramEnd"/>
            <w:r w:rsidRPr="00A22662">
              <w:rPr>
                <w:rFonts w:ascii="楷体" w:eastAsia="楷体" w:hAnsi="楷体" w:hint="eastAsia"/>
                <w:sz w:val="21"/>
                <w:szCs w:val="21"/>
              </w:rPr>
              <w:t>的目标完成情况，均1</w:t>
            </w:r>
            <w:r w:rsidRPr="00A22662">
              <w:rPr>
                <w:rFonts w:ascii="楷体" w:eastAsia="楷体" w:hAnsi="楷体"/>
                <w:sz w:val="21"/>
                <w:szCs w:val="21"/>
              </w:rPr>
              <w:t>00%</w:t>
            </w:r>
            <w:r w:rsidRPr="00A22662">
              <w:rPr>
                <w:rFonts w:ascii="楷体" w:eastAsia="楷体" w:hAnsi="楷体" w:hint="eastAsia"/>
                <w:sz w:val="21"/>
                <w:szCs w:val="21"/>
              </w:rPr>
              <w:t>完成</w:t>
            </w:r>
          </w:p>
          <w:p w14:paraId="76777A48" w14:textId="1C2633B0" w:rsidR="001031E6" w:rsidRPr="00A22662" w:rsidRDefault="001031E6" w:rsidP="00B20450">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从目前的统计结果来看，基本达到目标要求。</w:t>
            </w:r>
          </w:p>
        </w:tc>
        <w:tc>
          <w:tcPr>
            <w:tcW w:w="1134" w:type="dxa"/>
          </w:tcPr>
          <w:p w14:paraId="609B1444" w14:textId="77777777" w:rsidR="001031E6" w:rsidRPr="00A22662" w:rsidRDefault="001031E6" w:rsidP="002058A5">
            <w:pPr>
              <w:rPr>
                <w:rFonts w:ascii="楷体" w:eastAsia="楷体" w:hAnsi="楷体" w:cs="楷体"/>
                <w:szCs w:val="21"/>
              </w:rPr>
            </w:pPr>
          </w:p>
        </w:tc>
      </w:tr>
      <w:tr w:rsidR="001031E6" w:rsidRPr="00A22662" w14:paraId="73A057C0" w14:textId="77777777" w:rsidTr="002058A5">
        <w:trPr>
          <w:trHeight w:val="405"/>
        </w:trPr>
        <w:tc>
          <w:tcPr>
            <w:tcW w:w="2160" w:type="dxa"/>
            <w:vAlign w:val="center"/>
          </w:tcPr>
          <w:p w14:paraId="227FF0CA"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基础设施</w:t>
            </w:r>
          </w:p>
        </w:tc>
        <w:tc>
          <w:tcPr>
            <w:tcW w:w="960" w:type="dxa"/>
            <w:vAlign w:val="center"/>
          </w:tcPr>
          <w:p w14:paraId="21453D64"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7.1.3</w:t>
            </w:r>
          </w:p>
        </w:tc>
        <w:tc>
          <w:tcPr>
            <w:tcW w:w="10455" w:type="dxa"/>
            <w:vAlign w:val="center"/>
          </w:tcPr>
          <w:p w14:paraId="7850EE28"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基础设施：配备有办公楼、车间等基础设施，办公主要设施：电脑、电话、一体机等，满足办公需求；</w:t>
            </w:r>
          </w:p>
          <w:p w14:paraId="53CD63A6" w14:textId="6543F470"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主要生产设备：</w:t>
            </w:r>
            <w:r w:rsidR="00B20450" w:rsidRPr="00A22662">
              <w:rPr>
                <w:rFonts w:ascii="楷体" w:eastAsia="楷体" w:hAnsi="楷体" w:cs="楷体" w:hint="eastAsia"/>
                <w:szCs w:val="21"/>
              </w:rPr>
              <w:t>搅拌机</w:t>
            </w:r>
            <w:r w:rsidRPr="00A22662">
              <w:rPr>
                <w:rFonts w:ascii="楷体" w:eastAsia="楷体" w:hAnsi="楷体" w:cs="楷体" w:hint="eastAsia"/>
                <w:color w:val="000000"/>
                <w:szCs w:val="21"/>
              </w:rPr>
              <w:t>等生产设备</w:t>
            </w:r>
            <w:r w:rsidRPr="00A22662">
              <w:rPr>
                <w:rFonts w:ascii="楷体" w:eastAsia="楷体" w:hAnsi="楷体" w:cs="楷体" w:hint="eastAsia"/>
                <w:szCs w:val="21"/>
              </w:rPr>
              <w:t>，满足生产需求。</w:t>
            </w:r>
          </w:p>
          <w:p w14:paraId="0974BF89"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设备的保养：</w:t>
            </w:r>
          </w:p>
          <w:p w14:paraId="5EE49148"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查《设备年度保养计划》规定保养的计划时间。</w:t>
            </w:r>
          </w:p>
          <w:p w14:paraId="01A65EF0"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查《设备检修记录》保养的内容、时间、检修人员，按计划完成。</w:t>
            </w:r>
          </w:p>
        </w:tc>
        <w:tc>
          <w:tcPr>
            <w:tcW w:w="1134" w:type="dxa"/>
          </w:tcPr>
          <w:p w14:paraId="6694C040" w14:textId="77777777" w:rsidR="001031E6" w:rsidRPr="00A22662" w:rsidRDefault="001031E6" w:rsidP="002058A5">
            <w:pPr>
              <w:rPr>
                <w:rFonts w:ascii="楷体" w:eastAsia="楷体" w:hAnsi="楷体" w:cs="楷体"/>
                <w:szCs w:val="21"/>
              </w:rPr>
            </w:pPr>
          </w:p>
        </w:tc>
      </w:tr>
      <w:tr w:rsidR="001031E6" w:rsidRPr="00A22662" w14:paraId="1BE654F6" w14:textId="77777777" w:rsidTr="002058A5">
        <w:trPr>
          <w:trHeight w:val="1058"/>
        </w:trPr>
        <w:tc>
          <w:tcPr>
            <w:tcW w:w="2160" w:type="dxa"/>
            <w:vAlign w:val="center"/>
          </w:tcPr>
          <w:p w14:paraId="695359C2"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lastRenderedPageBreak/>
              <w:t>运行环境</w:t>
            </w:r>
          </w:p>
        </w:tc>
        <w:tc>
          <w:tcPr>
            <w:tcW w:w="960" w:type="dxa"/>
            <w:vAlign w:val="center"/>
          </w:tcPr>
          <w:p w14:paraId="3DA74ECE"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7.1.4</w:t>
            </w:r>
          </w:p>
        </w:tc>
        <w:tc>
          <w:tcPr>
            <w:tcW w:w="10455" w:type="dxa"/>
            <w:vAlign w:val="center"/>
          </w:tcPr>
          <w:p w14:paraId="5686FAD1"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●运行环境：</w:t>
            </w:r>
          </w:p>
          <w:p w14:paraId="135116CB" w14:textId="198F0323"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办公区域面积</w:t>
            </w:r>
            <w:r w:rsidR="00EE39D0" w:rsidRPr="00A22662">
              <w:rPr>
                <w:rFonts w:ascii="楷体" w:eastAsia="楷体" w:hAnsi="楷体" w:cs="楷体"/>
                <w:szCs w:val="21"/>
              </w:rPr>
              <w:t>200</w:t>
            </w:r>
            <w:r w:rsidRPr="00A22662">
              <w:rPr>
                <w:rFonts w:ascii="楷体" w:eastAsia="楷体" w:hAnsi="楷体" w:cs="楷体" w:hint="eastAsia"/>
                <w:szCs w:val="21"/>
              </w:rPr>
              <w:t xml:space="preserve">平米； </w:t>
            </w:r>
            <w:r w:rsidR="00EE39D0" w:rsidRPr="00A22662">
              <w:rPr>
                <w:rFonts w:ascii="楷体" w:eastAsia="楷体" w:hAnsi="楷体" w:cs="楷体" w:hint="eastAsia"/>
                <w:szCs w:val="21"/>
              </w:rPr>
              <w:t>办公</w:t>
            </w:r>
            <w:r w:rsidRPr="00A22662">
              <w:rPr>
                <w:rFonts w:ascii="楷体" w:eastAsia="楷体" w:hAnsi="楷体" w:cs="楷体" w:hint="eastAsia"/>
                <w:szCs w:val="21"/>
              </w:rPr>
              <w:t>设施的配备</w:t>
            </w:r>
            <w:r w:rsidR="00EE39D0" w:rsidRPr="00A22662">
              <w:rPr>
                <w:rFonts w:ascii="楷体" w:eastAsia="楷体" w:hAnsi="楷体" w:cs="楷体" w:hint="eastAsia"/>
                <w:szCs w:val="21"/>
              </w:rPr>
              <w:t>齐全</w:t>
            </w:r>
            <w:r w:rsidRPr="00A22662">
              <w:rPr>
                <w:rFonts w:ascii="楷体" w:eastAsia="楷体" w:hAnsi="楷体" w:cs="楷体" w:hint="eastAsia"/>
                <w:szCs w:val="21"/>
              </w:rPr>
              <w:t>。</w:t>
            </w:r>
          </w:p>
          <w:p w14:paraId="28E42EAF" w14:textId="7C0062A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t>车间：面积约</w:t>
            </w:r>
            <w:r w:rsidR="00EE39D0" w:rsidRPr="00A22662">
              <w:rPr>
                <w:rFonts w:ascii="楷体" w:eastAsia="楷体" w:hAnsi="楷体" w:cs="楷体"/>
                <w:szCs w:val="21"/>
              </w:rPr>
              <w:t>600</w:t>
            </w:r>
            <w:r w:rsidRPr="00A22662">
              <w:rPr>
                <w:rFonts w:ascii="楷体" w:eastAsia="楷体" w:hAnsi="楷体" w:cs="楷体" w:hint="eastAsia"/>
                <w:szCs w:val="21"/>
              </w:rPr>
              <w:t>平米， 设备按生产流程定位，布局合理，摆放有序，工作环境良好。</w:t>
            </w:r>
          </w:p>
          <w:p w14:paraId="54DFA73F" w14:textId="77777777" w:rsidR="001031E6" w:rsidRPr="00A22662" w:rsidRDefault="001031E6" w:rsidP="002058A5">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满足需求。</w:t>
            </w:r>
          </w:p>
        </w:tc>
        <w:tc>
          <w:tcPr>
            <w:tcW w:w="1134" w:type="dxa"/>
          </w:tcPr>
          <w:p w14:paraId="231FF428" w14:textId="77777777" w:rsidR="001031E6" w:rsidRPr="00A22662" w:rsidRDefault="001031E6" w:rsidP="002058A5">
            <w:pPr>
              <w:rPr>
                <w:rFonts w:ascii="楷体" w:eastAsia="楷体" w:hAnsi="楷体" w:cs="楷体"/>
                <w:szCs w:val="21"/>
              </w:rPr>
            </w:pPr>
          </w:p>
        </w:tc>
      </w:tr>
      <w:tr w:rsidR="001031E6" w:rsidRPr="00A22662" w14:paraId="103DE873" w14:textId="77777777" w:rsidTr="009A6614">
        <w:trPr>
          <w:trHeight w:val="1058"/>
        </w:trPr>
        <w:tc>
          <w:tcPr>
            <w:tcW w:w="2160" w:type="dxa"/>
          </w:tcPr>
          <w:p w14:paraId="0EDBDB1D" w14:textId="6B565B4D"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监视和测量资源</w:t>
            </w:r>
          </w:p>
        </w:tc>
        <w:tc>
          <w:tcPr>
            <w:tcW w:w="960" w:type="dxa"/>
          </w:tcPr>
          <w:p w14:paraId="2371A01C" w14:textId="6AF99880"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7.1.5</w:t>
            </w:r>
          </w:p>
        </w:tc>
        <w:tc>
          <w:tcPr>
            <w:tcW w:w="10455" w:type="dxa"/>
          </w:tcPr>
          <w:p w14:paraId="045C4656" w14:textId="4D240E5D" w:rsidR="001031E6" w:rsidRPr="00A22662" w:rsidRDefault="001031E6" w:rsidP="001031E6">
            <w:pPr>
              <w:rPr>
                <w:rFonts w:ascii="楷体" w:eastAsia="楷体" w:hAnsi="楷体" w:cs="楷体"/>
                <w:szCs w:val="21"/>
                <w:highlight w:val="yellow"/>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建立有《监视和测量设备台帐》监视测量仪器有：</w:t>
            </w:r>
            <w:r w:rsidR="00F07942" w:rsidRPr="00A22662">
              <w:rPr>
                <w:rFonts w:ascii="楷体" w:eastAsia="楷体" w:hAnsi="楷体" w:cs="楷体" w:hint="eastAsia"/>
                <w:szCs w:val="21"/>
              </w:rPr>
              <w:t>电子秤、钢卷尺</w:t>
            </w:r>
            <w:r w:rsidRPr="00A22662">
              <w:rPr>
                <w:rFonts w:ascii="楷体" w:eastAsia="楷体" w:hAnsi="楷体" w:cs="楷体" w:hint="eastAsia"/>
                <w:szCs w:val="21"/>
              </w:rPr>
              <w:t>等，满足检验需求。</w:t>
            </w:r>
          </w:p>
          <w:p w14:paraId="63031101" w14:textId="77777777" w:rsidR="001031E6" w:rsidRPr="00A22662" w:rsidRDefault="001031E6" w:rsidP="001031E6">
            <w:pPr>
              <w:spacing w:line="276" w:lineRule="auto"/>
              <w:ind w:rightChars="8" w:right="17"/>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没有用于监测的计算机软件。</w:t>
            </w:r>
          </w:p>
          <w:p w14:paraId="121DEEFC" w14:textId="7DD6F555" w:rsidR="00F07942" w:rsidRPr="00A22662" w:rsidRDefault="001031E6" w:rsidP="00F07942">
            <w:pPr>
              <w:rPr>
                <w:rFonts w:ascii="楷体" w:eastAsia="楷体" w:hAnsi="楷体" w:cs="楷体"/>
                <w:szCs w:val="21"/>
                <w:u w:val="single"/>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 xml:space="preserve"> </w:t>
            </w:r>
            <w:r w:rsidRPr="00A22662">
              <w:rPr>
                <w:rFonts w:ascii="楷体" w:eastAsia="楷体" w:hAnsi="楷体" w:cs="楷体" w:hint="eastAsia"/>
                <w:szCs w:val="21"/>
                <w:u w:val="single"/>
              </w:rPr>
              <w:t>查监视测量器具校准</w:t>
            </w:r>
            <w:r w:rsidR="00F07942" w:rsidRPr="00A22662">
              <w:rPr>
                <w:rFonts w:ascii="楷体" w:eastAsia="楷体" w:hAnsi="楷体" w:cs="楷体" w:hint="eastAsia"/>
                <w:szCs w:val="21"/>
                <w:u w:val="single"/>
              </w:rPr>
              <w:t>或鉴定</w:t>
            </w:r>
            <w:r w:rsidRPr="00A22662">
              <w:rPr>
                <w:rFonts w:ascii="楷体" w:eastAsia="楷体" w:hAnsi="楷体" w:cs="楷体" w:hint="eastAsia"/>
                <w:szCs w:val="21"/>
                <w:u w:val="single"/>
              </w:rPr>
              <w:t>情况，</w:t>
            </w:r>
            <w:r w:rsidR="00F07942" w:rsidRPr="00A22662">
              <w:rPr>
                <w:rFonts w:ascii="楷体" w:eastAsia="楷体" w:hAnsi="楷体" w:cs="楷体" w:hint="eastAsia"/>
                <w:szCs w:val="21"/>
                <w:u w:val="single"/>
              </w:rPr>
              <w:t xml:space="preserve"> </w:t>
            </w:r>
            <w:r w:rsidR="00F07942" w:rsidRPr="00A22662">
              <w:rPr>
                <w:rFonts w:ascii="楷体" w:eastAsia="楷体" w:hAnsi="楷体" w:hint="eastAsia"/>
                <w:szCs w:val="21"/>
                <w:u w:val="single"/>
              </w:rPr>
              <w:t>未能提供相关证据</w:t>
            </w:r>
          </w:p>
          <w:p w14:paraId="51AF1FE3" w14:textId="4E7D7BFB" w:rsidR="001031E6" w:rsidRPr="00A22662" w:rsidRDefault="001031E6" w:rsidP="001031E6">
            <w:pPr>
              <w:spacing w:line="276" w:lineRule="auto"/>
              <w:ind w:rightChars="8" w:right="17"/>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该公司</w:t>
            </w:r>
            <w:r w:rsidR="00F07942" w:rsidRPr="00A22662">
              <w:rPr>
                <w:rFonts w:ascii="楷体" w:eastAsia="楷体" w:hAnsi="楷体" w:cs="楷体" w:hint="eastAsia"/>
                <w:szCs w:val="21"/>
              </w:rPr>
              <w:t>项目</w:t>
            </w:r>
            <w:r w:rsidRPr="00A22662">
              <w:rPr>
                <w:rFonts w:ascii="楷体" w:eastAsia="楷体" w:hAnsi="楷体" w:cs="楷体" w:hint="eastAsia"/>
                <w:szCs w:val="21"/>
              </w:rPr>
              <w:t>部负责监视和测量设备的管理。</w:t>
            </w:r>
          </w:p>
          <w:p w14:paraId="59180AF7" w14:textId="466732FD"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使用过程中没有发生检测设备偏离校准状态现象。</w:t>
            </w:r>
          </w:p>
        </w:tc>
        <w:tc>
          <w:tcPr>
            <w:tcW w:w="1134" w:type="dxa"/>
          </w:tcPr>
          <w:p w14:paraId="66C02549" w14:textId="77777777" w:rsidR="001031E6" w:rsidRPr="00A22662" w:rsidRDefault="001031E6" w:rsidP="001031E6">
            <w:pPr>
              <w:rPr>
                <w:rFonts w:ascii="楷体" w:eastAsia="楷体" w:hAnsi="楷体" w:cs="楷体"/>
                <w:szCs w:val="21"/>
              </w:rPr>
            </w:pPr>
          </w:p>
          <w:p w14:paraId="200E1165" w14:textId="77777777" w:rsidR="00874012" w:rsidRPr="00A22662" w:rsidRDefault="00874012" w:rsidP="00874012">
            <w:pPr>
              <w:pStyle w:val="2"/>
              <w:rPr>
                <w:rFonts w:ascii="楷体" w:eastAsia="楷体" w:hAnsi="楷体"/>
                <w:sz w:val="21"/>
                <w:szCs w:val="21"/>
              </w:rPr>
            </w:pPr>
          </w:p>
          <w:p w14:paraId="0A6999CC" w14:textId="56BE154C" w:rsidR="00874012" w:rsidRPr="00A22662" w:rsidRDefault="00874012" w:rsidP="00874012">
            <w:pPr>
              <w:rPr>
                <w:rFonts w:ascii="楷体" w:eastAsia="楷体" w:hAnsi="楷体"/>
                <w:szCs w:val="21"/>
              </w:rPr>
            </w:pPr>
            <w:r w:rsidRPr="00A22662">
              <w:rPr>
                <w:rFonts w:ascii="楷体" w:eastAsia="楷体" w:hAnsi="楷体" w:hint="eastAsia"/>
                <w:szCs w:val="21"/>
              </w:rPr>
              <w:t>N</w:t>
            </w:r>
          </w:p>
        </w:tc>
      </w:tr>
      <w:tr w:rsidR="001031E6" w:rsidRPr="00A22662" w14:paraId="714A0033" w14:textId="77777777" w:rsidTr="002058A5">
        <w:trPr>
          <w:trHeight w:val="1255"/>
        </w:trPr>
        <w:tc>
          <w:tcPr>
            <w:tcW w:w="2160" w:type="dxa"/>
            <w:vAlign w:val="center"/>
          </w:tcPr>
          <w:p w14:paraId="6E561E35"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运行的策划和控制</w:t>
            </w:r>
          </w:p>
        </w:tc>
        <w:tc>
          <w:tcPr>
            <w:tcW w:w="960" w:type="dxa"/>
            <w:vAlign w:val="center"/>
          </w:tcPr>
          <w:p w14:paraId="78D1C3F9"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8.1</w:t>
            </w:r>
          </w:p>
        </w:tc>
        <w:tc>
          <w:tcPr>
            <w:tcW w:w="10455" w:type="dxa"/>
            <w:vAlign w:val="center"/>
          </w:tcPr>
          <w:p w14:paraId="225816E1" w14:textId="77777777" w:rsidR="001031E6" w:rsidRPr="00A22662" w:rsidRDefault="001031E6" w:rsidP="001031E6">
            <w:pPr>
              <w:spacing w:line="276" w:lineRule="auto"/>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策划了生产流程：</w:t>
            </w:r>
          </w:p>
          <w:p w14:paraId="7D58A3CE" w14:textId="77777777" w:rsidR="0057460B" w:rsidRPr="00A22662" w:rsidRDefault="0057460B" w:rsidP="0057460B">
            <w:pPr>
              <w:spacing w:after="200" w:line="276" w:lineRule="auto"/>
              <w:rPr>
                <w:rFonts w:ascii="楷体" w:eastAsia="楷体" w:hAnsi="楷体"/>
                <w:color w:val="000000"/>
                <w:szCs w:val="21"/>
              </w:rPr>
            </w:pPr>
            <w:r w:rsidRPr="00A22662">
              <w:rPr>
                <w:rFonts w:ascii="楷体" w:eastAsia="楷体" w:hAnsi="楷体" w:hint="eastAsia"/>
                <w:color w:val="000000"/>
                <w:szCs w:val="21"/>
              </w:rPr>
              <w:t>生产/服务流程：</w:t>
            </w:r>
            <w:r w:rsidRPr="00A22662">
              <w:rPr>
                <w:rFonts w:ascii="楷体" w:eastAsia="楷体" w:hAnsi="楷体"/>
                <w:noProof/>
                <w:szCs w:val="21"/>
              </w:rPr>
              <w:drawing>
                <wp:inline distT="0" distB="0" distL="0" distR="0" wp14:anchorId="744F57A7" wp14:editId="226B995E">
                  <wp:extent cx="1094056" cy="197144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9950" cy="1982062"/>
                          </a:xfrm>
                          <a:prstGeom prst="rect">
                            <a:avLst/>
                          </a:prstGeom>
                        </pic:spPr>
                      </pic:pic>
                    </a:graphicData>
                  </a:graphic>
                </wp:inline>
              </w:drawing>
            </w:r>
            <w:r w:rsidRPr="00A22662">
              <w:rPr>
                <w:rFonts w:ascii="楷体" w:eastAsia="楷体" w:hAnsi="楷体"/>
                <w:color w:val="000000"/>
                <w:szCs w:val="21"/>
              </w:rPr>
              <w:t xml:space="preserve"> </w:t>
            </w:r>
          </w:p>
          <w:p w14:paraId="0C650372" w14:textId="77777777" w:rsidR="0057460B" w:rsidRPr="00A22662" w:rsidRDefault="0057460B" w:rsidP="0057460B">
            <w:pPr>
              <w:spacing w:line="276" w:lineRule="auto"/>
              <w:rPr>
                <w:rFonts w:ascii="楷体" w:eastAsia="楷体" w:hAnsi="楷体"/>
                <w:szCs w:val="21"/>
              </w:rPr>
            </w:pPr>
            <w:r w:rsidRPr="00A22662">
              <w:rPr>
                <w:rFonts w:ascii="楷体" w:eastAsia="楷体" w:hAnsi="楷体" w:hint="eastAsia"/>
                <w:szCs w:val="21"/>
              </w:rPr>
              <w:t>销售流程：顾客需求→询价、报价→投标（应标）→签订销售合同→采购物资→进货验收→产品加工→产品发货→客户验货</w:t>
            </w:r>
          </w:p>
          <w:p w14:paraId="3FA58A12" w14:textId="77777777" w:rsidR="0057460B" w:rsidRPr="00A22662" w:rsidRDefault="001031E6" w:rsidP="0057460B">
            <w:pPr>
              <w:ind w:firstLineChars="50" w:firstLine="105"/>
              <w:rPr>
                <w:rFonts w:ascii="楷体" w:eastAsia="楷体" w:hAnsi="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确定产品和服务的要求：客户要求、技术协议、图纸、</w:t>
            </w:r>
            <w:r w:rsidR="0057460B" w:rsidRPr="00A22662">
              <w:rPr>
                <w:rFonts w:ascii="楷体" w:eastAsia="楷体" w:hAnsi="楷体" w:cs="楷体" w:hint="eastAsia"/>
                <w:szCs w:val="21"/>
              </w:rPr>
              <w:t xml:space="preserve"> </w:t>
            </w:r>
            <w:r w:rsidRPr="00A22662">
              <w:rPr>
                <w:rFonts w:ascii="楷体" w:eastAsia="楷体" w:hAnsi="楷体" w:cs="楷体" w:hint="eastAsia"/>
                <w:szCs w:val="21"/>
              </w:rPr>
              <w:t>生产过程参考</w:t>
            </w:r>
            <w:r w:rsidR="0057460B" w:rsidRPr="00A22662">
              <w:rPr>
                <w:rFonts w:ascii="楷体" w:eastAsia="楷体" w:hAnsi="楷体" w:hint="eastAsia"/>
                <w:szCs w:val="21"/>
              </w:rPr>
              <w:t>执行标准：</w:t>
            </w:r>
          </w:p>
          <w:p w14:paraId="6FF6B2D3" w14:textId="0F18A603" w:rsidR="0057460B" w:rsidRPr="00A22662" w:rsidRDefault="0057460B" w:rsidP="0057460B">
            <w:pPr>
              <w:ind w:firstLineChars="50" w:firstLine="105"/>
              <w:rPr>
                <w:rFonts w:ascii="楷体" w:eastAsia="楷体" w:hAnsi="楷体" w:cs="宋体"/>
                <w:szCs w:val="21"/>
              </w:rPr>
            </w:pPr>
            <w:r w:rsidRPr="00A22662">
              <w:rPr>
                <w:rFonts w:ascii="楷体" w:eastAsia="楷体" w:hAnsi="楷体" w:cs="宋体" w:hint="eastAsia"/>
                <w:szCs w:val="21"/>
              </w:rPr>
              <w:t>GB/T18930-2002 耐火材料术语</w:t>
            </w:r>
          </w:p>
          <w:p w14:paraId="66373931" w14:textId="77777777" w:rsidR="0057460B" w:rsidRPr="00A22662" w:rsidRDefault="0057460B" w:rsidP="0057460B">
            <w:pPr>
              <w:ind w:firstLineChars="50" w:firstLine="105"/>
              <w:rPr>
                <w:rFonts w:ascii="楷体" w:eastAsia="楷体" w:hAnsi="楷体" w:cs="宋体"/>
                <w:szCs w:val="21"/>
              </w:rPr>
            </w:pPr>
            <w:r w:rsidRPr="00A22662">
              <w:rPr>
                <w:rFonts w:ascii="楷体" w:eastAsia="楷体" w:hAnsi="楷体" w:cs="宋体" w:hint="eastAsia"/>
                <w:szCs w:val="21"/>
              </w:rPr>
              <w:t>GB/T 15545-2020 中文标准名称:不定形耐火材料包装、标志、运输、储存</w:t>
            </w:r>
          </w:p>
          <w:p w14:paraId="6F9A0668" w14:textId="77777777" w:rsidR="0057460B" w:rsidRPr="00A22662" w:rsidRDefault="0057460B" w:rsidP="0057460B">
            <w:pPr>
              <w:ind w:firstLineChars="50" w:firstLine="105"/>
              <w:rPr>
                <w:rFonts w:ascii="楷体" w:eastAsia="楷体" w:hAnsi="楷体" w:cs="宋体"/>
                <w:szCs w:val="21"/>
              </w:rPr>
            </w:pPr>
            <w:r w:rsidRPr="00A22662">
              <w:rPr>
                <w:rFonts w:ascii="楷体" w:eastAsia="楷体" w:hAnsi="楷体" w:cs="宋体" w:hint="eastAsia"/>
                <w:szCs w:val="21"/>
              </w:rPr>
              <w:lastRenderedPageBreak/>
              <w:t>GB/T 2994-2008高铝质耐火泥浆</w:t>
            </w:r>
          </w:p>
          <w:p w14:paraId="02F4BC6B" w14:textId="77777777" w:rsidR="0057460B" w:rsidRPr="00A22662" w:rsidRDefault="0057460B" w:rsidP="0057460B">
            <w:pPr>
              <w:ind w:firstLineChars="50" w:firstLine="105"/>
              <w:rPr>
                <w:rFonts w:ascii="楷体" w:eastAsia="楷体" w:hAnsi="楷体" w:cs="宋体"/>
                <w:szCs w:val="21"/>
              </w:rPr>
            </w:pPr>
            <w:r w:rsidRPr="00A22662">
              <w:rPr>
                <w:rFonts w:ascii="楷体" w:eastAsia="楷体" w:hAnsi="楷体" w:cs="宋体" w:hint="eastAsia"/>
                <w:szCs w:val="21"/>
              </w:rPr>
              <w:t>YB/T114—2016硅酸铝质隔热耐火泥浆</w:t>
            </w:r>
          </w:p>
          <w:p w14:paraId="01ED196F" w14:textId="77777777" w:rsidR="0057460B" w:rsidRPr="00A22662" w:rsidRDefault="0057460B" w:rsidP="0057460B">
            <w:pPr>
              <w:ind w:firstLineChars="50" w:firstLine="105"/>
              <w:rPr>
                <w:rFonts w:ascii="楷体" w:eastAsia="楷体" w:hAnsi="楷体" w:cs="宋体"/>
                <w:szCs w:val="21"/>
              </w:rPr>
            </w:pPr>
            <w:r w:rsidRPr="00A22662">
              <w:rPr>
                <w:rFonts w:ascii="楷体" w:eastAsia="楷体" w:hAnsi="楷体" w:cs="宋体" w:hint="eastAsia"/>
                <w:szCs w:val="21"/>
              </w:rPr>
              <w:t>GB/T 4513.1-2015不定形耐火材料　第1部分:介绍和分类</w:t>
            </w:r>
          </w:p>
          <w:p w14:paraId="7FF57284" w14:textId="77777777" w:rsidR="0057460B" w:rsidRPr="00A22662" w:rsidRDefault="0057460B" w:rsidP="0057460B">
            <w:pPr>
              <w:ind w:firstLineChars="50" w:firstLine="105"/>
              <w:rPr>
                <w:rFonts w:ascii="楷体" w:eastAsia="楷体" w:hAnsi="楷体" w:cs="宋体"/>
                <w:szCs w:val="21"/>
              </w:rPr>
            </w:pPr>
            <w:r w:rsidRPr="00A22662">
              <w:rPr>
                <w:rFonts w:ascii="楷体" w:eastAsia="楷体" w:hAnsi="楷体" w:cs="宋体" w:hint="eastAsia"/>
                <w:szCs w:val="21"/>
              </w:rPr>
              <w:t>YB/T 5083-2014粘土质和高铝质致密耐火浇注料等，</w:t>
            </w:r>
          </w:p>
          <w:p w14:paraId="48D0ADED" w14:textId="698AB4A0" w:rsidR="001031E6" w:rsidRPr="00A22662" w:rsidRDefault="001031E6" w:rsidP="0057460B">
            <w:pPr>
              <w:spacing w:line="276" w:lineRule="auto"/>
              <w:rPr>
                <w:rFonts w:ascii="楷体" w:eastAsia="楷体" w:hAnsi="楷体" w:cs="楷体"/>
                <w:szCs w:val="21"/>
              </w:rPr>
            </w:pPr>
            <w:r w:rsidRPr="00A22662">
              <w:rPr>
                <w:rFonts w:ascii="楷体" w:eastAsia="楷体" w:hAnsi="楷体" w:cs="楷体" w:hint="eastAsia"/>
                <w:szCs w:val="21"/>
                <w:shd w:val="clear" w:color="auto" w:fill="F2F3F7"/>
              </w:rPr>
              <w:t>等标准相关内容</w:t>
            </w:r>
            <w:r w:rsidRPr="00A22662">
              <w:rPr>
                <w:rFonts w:ascii="楷体" w:eastAsia="楷体" w:hAnsi="楷体" w:cs="楷体" w:hint="eastAsia"/>
                <w:kern w:val="0"/>
                <w:szCs w:val="21"/>
              </w:rPr>
              <w:t>进行生产。</w:t>
            </w:r>
          </w:p>
          <w:p w14:paraId="08AD4660"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制定目标，目标基本合理、可测量、可达到。</w:t>
            </w:r>
          </w:p>
          <w:p w14:paraId="7A718C37"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策划所需资源</w:t>
            </w:r>
          </w:p>
          <w:p w14:paraId="711D14C9"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1、其中主要生产设备有：</w:t>
            </w:r>
          </w:p>
          <w:p w14:paraId="03B35823" w14:textId="6417F73E" w:rsidR="001031E6" w:rsidRPr="00A22662" w:rsidRDefault="001031E6" w:rsidP="001031E6">
            <w:pPr>
              <w:rPr>
                <w:rFonts w:ascii="楷体" w:eastAsia="楷体" w:hAnsi="楷体" w:cs="楷体"/>
                <w:szCs w:val="21"/>
              </w:rPr>
            </w:pPr>
            <w:r w:rsidRPr="00A22662">
              <w:rPr>
                <w:rFonts w:ascii="楷体" w:eastAsia="楷体" w:hAnsi="楷体" w:cs="楷体" w:hint="eastAsia"/>
                <w:bCs/>
                <w:szCs w:val="21"/>
              </w:rPr>
              <w:t>主要生产设备：</w:t>
            </w:r>
            <w:r w:rsidRPr="00A22662">
              <w:rPr>
                <w:rFonts w:ascii="楷体" w:eastAsia="楷体" w:hAnsi="楷体" w:cs="楷体" w:hint="eastAsia"/>
                <w:szCs w:val="21"/>
              </w:rPr>
              <w:t>配备</w:t>
            </w:r>
            <w:r w:rsidR="0057460B" w:rsidRPr="00A22662">
              <w:rPr>
                <w:rFonts w:ascii="楷体" w:eastAsia="楷体" w:hAnsi="楷体" w:cs="楷体" w:hint="eastAsia"/>
                <w:szCs w:val="21"/>
              </w:rPr>
              <w:t>搅拌机</w:t>
            </w:r>
            <w:r w:rsidR="0057460B" w:rsidRPr="00A22662">
              <w:rPr>
                <w:rFonts w:ascii="楷体" w:eastAsia="楷体" w:hAnsi="楷体" w:cs="楷体" w:hint="eastAsia"/>
                <w:color w:val="000000"/>
                <w:szCs w:val="21"/>
              </w:rPr>
              <w:t>等生产设备</w:t>
            </w:r>
            <w:r w:rsidRPr="00A22662">
              <w:rPr>
                <w:rFonts w:ascii="楷体" w:eastAsia="楷体" w:hAnsi="楷体" w:cs="楷体" w:hint="eastAsia"/>
                <w:szCs w:val="21"/>
              </w:rPr>
              <w:t>，满足生产需求</w:t>
            </w:r>
          </w:p>
          <w:p w14:paraId="1248E699" w14:textId="5E05A4A2" w:rsidR="001031E6" w:rsidRPr="00A22662" w:rsidRDefault="001031E6" w:rsidP="001031E6">
            <w:pPr>
              <w:rPr>
                <w:rFonts w:ascii="楷体" w:eastAsia="楷体" w:hAnsi="楷体" w:cs="楷体"/>
                <w:szCs w:val="21"/>
                <w:highlight w:val="yellow"/>
              </w:rPr>
            </w:pPr>
            <w:r w:rsidRPr="00A22662">
              <w:rPr>
                <w:rFonts w:ascii="楷体" w:eastAsia="楷体" w:hAnsi="楷体" w:cs="楷体" w:hint="eastAsia"/>
                <w:szCs w:val="21"/>
              </w:rPr>
              <w:t>2、检测设备主要有：</w:t>
            </w:r>
            <w:r w:rsidR="0057460B" w:rsidRPr="00A22662">
              <w:rPr>
                <w:rFonts w:ascii="楷体" w:eastAsia="楷体" w:hAnsi="楷体" w:cs="楷体" w:hint="eastAsia"/>
                <w:szCs w:val="21"/>
              </w:rPr>
              <w:t>电子秤</w:t>
            </w:r>
            <w:r w:rsidRPr="00A22662">
              <w:rPr>
                <w:rFonts w:ascii="楷体" w:eastAsia="楷体" w:hAnsi="楷体" w:cs="楷体" w:hint="eastAsia"/>
                <w:szCs w:val="21"/>
              </w:rPr>
              <w:t>、钢卷尺等，满足检验需求；</w:t>
            </w:r>
          </w:p>
          <w:p w14:paraId="11C331AF"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3、确定胜任人员需求，经过培训、考核合格后上岗；</w:t>
            </w:r>
          </w:p>
          <w:p w14:paraId="0855BF99"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●过程控制策划</w:t>
            </w:r>
          </w:p>
          <w:p w14:paraId="5CA40CD3"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1、遵照岗位职责、工艺流程、图纸等作业指导文件实施过程控制。</w:t>
            </w:r>
          </w:p>
          <w:p w14:paraId="1C8CD5FE"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2、产品通过检验来对产品实现过程进行控制。生产过程中由负责人组织进行检查，产品完成后由客户进行验收，符合要求</w:t>
            </w:r>
          </w:p>
          <w:p w14:paraId="61FA34DB" w14:textId="16EE1713"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3、策划了产品检验记录等，记录均保期3年。由</w:t>
            </w:r>
            <w:r w:rsidR="00EB24A8" w:rsidRPr="00A22662">
              <w:rPr>
                <w:rFonts w:ascii="楷体" w:eastAsia="楷体" w:hAnsi="楷体" w:cs="楷体" w:hint="eastAsia"/>
                <w:szCs w:val="21"/>
              </w:rPr>
              <w:t>项目部</w:t>
            </w:r>
            <w:r w:rsidRPr="00A22662">
              <w:rPr>
                <w:rFonts w:ascii="楷体" w:eastAsia="楷体" w:hAnsi="楷体" w:cs="楷体" w:hint="eastAsia"/>
                <w:szCs w:val="21"/>
              </w:rPr>
              <w:t>统一汇总交办公室存储。</w:t>
            </w:r>
          </w:p>
          <w:p w14:paraId="56CAAF9E"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4、通过识别与评价对公司目标和战略方向相关，影响其实现质量管理体系预期结果的各种内外部环境因素，有效应对风险和机遇。</w:t>
            </w:r>
          </w:p>
          <w:p w14:paraId="38C0161E" w14:textId="4C97137C"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5、目前外包过程：</w:t>
            </w:r>
            <w:r w:rsidR="0057460B" w:rsidRPr="00A22662">
              <w:rPr>
                <w:rFonts w:ascii="楷体" w:eastAsia="楷体" w:hAnsi="楷体" w:cs="楷体" w:hint="eastAsia"/>
                <w:szCs w:val="21"/>
              </w:rPr>
              <w:t>无</w:t>
            </w:r>
          </w:p>
          <w:p w14:paraId="3C1D4EF2"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6、策划适合组织体系运行需要，未发生更改，策划情况符合标准要求</w:t>
            </w:r>
          </w:p>
          <w:p w14:paraId="4B6A6FC8" w14:textId="77777777" w:rsidR="001031E6" w:rsidRPr="00A22662" w:rsidRDefault="001031E6" w:rsidP="001031E6">
            <w:pPr>
              <w:spacing w:line="276" w:lineRule="auto"/>
              <w:rPr>
                <w:rFonts w:ascii="楷体" w:eastAsia="楷体" w:hAnsi="楷体" w:cs="楷体"/>
                <w:szCs w:val="21"/>
              </w:rPr>
            </w:pPr>
            <w:r w:rsidRPr="00A22662">
              <w:rPr>
                <w:rFonts w:ascii="楷体" w:eastAsia="楷体" w:hAnsi="楷体" w:cs="楷体" w:hint="eastAsia"/>
                <w:szCs w:val="21"/>
              </w:rPr>
              <w:t>●产品实现策划的输出的信息充分，输出内容满足标准要求和企业实际。</w:t>
            </w:r>
          </w:p>
        </w:tc>
        <w:tc>
          <w:tcPr>
            <w:tcW w:w="1134" w:type="dxa"/>
          </w:tcPr>
          <w:p w14:paraId="4D4F2BA4" w14:textId="77777777" w:rsidR="001031E6" w:rsidRPr="00A22662" w:rsidRDefault="001031E6" w:rsidP="001031E6">
            <w:pPr>
              <w:rPr>
                <w:rFonts w:ascii="楷体" w:eastAsia="楷体" w:hAnsi="楷体" w:cs="楷体"/>
                <w:szCs w:val="21"/>
              </w:rPr>
            </w:pPr>
          </w:p>
        </w:tc>
      </w:tr>
      <w:tr w:rsidR="00EA7F5E" w:rsidRPr="00A22662" w14:paraId="4F699F60" w14:textId="77777777" w:rsidTr="002058A5">
        <w:trPr>
          <w:trHeight w:val="1255"/>
        </w:trPr>
        <w:tc>
          <w:tcPr>
            <w:tcW w:w="2160" w:type="dxa"/>
            <w:vAlign w:val="center"/>
          </w:tcPr>
          <w:p w14:paraId="45272ACA" w14:textId="1D89F285" w:rsidR="00EA7F5E" w:rsidRPr="00EA7F5E" w:rsidRDefault="00EA7F5E" w:rsidP="001031E6">
            <w:pPr>
              <w:rPr>
                <w:rFonts w:ascii="楷体" w:eastAsia="楷体" w:hAnsi="楷体" w:cs="楷体" w:hint="eastAsia"/>
                <w:szCs w:val="21"/>
              </w:rPr>
            </w:pPr>
            <w:r>
              <w:rPr>
                <w:rFonts w:ascii="楷体" w:eastAsia="楷体" w:hAnsi="楷体" w:cs="楷体" w:hint="eastAsia"/>
                <w:szCs w:val="21"/>
              </w:rPr>
              <w:t>设计与开发</w:t>
            </w:r>
          </w:p>
        </w:tc>
        <w:tc>
          <w:tcPr>
            <w:tcW w:w="960" w:type="dxa"/>
            <w:vAlign w:val="center"/>
          </w:tcPr>
          <w:p w14:paraId="0AA16F16" w14:textId="4B2FF233" w:rsidR="00EA7F5E" w:rsidRPr="00A22662" w:rsidRDefault="00EA7F5E" w:rsidP="001031E6">
            <w:pPr>
              <w:rPr>
                <w:rFonts w:ascii="楷体" w:eastAsia="楷体" w:hAnsi="楷体" w:cs="楷体" w:hint="eastAsia"/>
                <w:szCs w:val="21"/>
              </w:rPr>
            </w:pPr>
            <w:r>
              <w:rPr>
                <w:rFonts w:ascii="楷体" w:eastAsia="楷体" w:hAnsi="楷体" w:cs="楷体" w:hint="eastAsia"/>
                <w:szCs w:val="21"/>
              </w:rPr>
              <w:t>8</w:t>
            </w:r>
            <w:r>
              <w:rPr>
                <w:rFonts w:ascii="楷体" w:eastAsia="楷体" w:hAnsi="楷体" w:cs="楷体"/>
                <w:szCs w:val="21"/>
              </w:rPr>
              <w:t>.3</w:t>
            </w:r>
          </w:p>
        </w:tc>
        <w:tc>
          <w:tcPr>
            <w:tcW w:w="10455" w:type="dxa"/>
            <w:vAlign w:val="center"/>
          </w:tcPr>
          <w:p w14:paraId="6E2F6173" w14:textId="0F436399" w:rsidR="00EA7F5E" w:rsidRPr="00EA7F5E" w:rsidRDefault="00EA7F5E" w:rsidP="00EA7F5E">
            <w:pPr>
              <w:adjustRightInd w:val="0"/>
              <w:spacing w:after="200" w:line="300" w:lineRule="auto"/>
              <w:textAlignment w:val="baseline"/>
              <w:rPr>
                <w:rFonts w:ascii="楷体" w:eastAsia="楷体" w:hAnsi="楷体" w:hint="eastAsia"/>
                <w:szCs w:val="21"/>
              </w:rPr>
            </w:pPr>
            <w:r w:rsidRPr="00EA7F5E">
              <w:rPr>
                <w:rFonts w:ascii="楷体" w:eastAsia="楷体" w:hAnsi="楷体" w:hint="eastAsia"/>
                <w:szCs w:val="21"/>
              </w:rPr>
              <w:t>根据本公司产品和服务特点，</w:t>
            </w:r>
            <w:r w:rsidRPr="00EA7F5E">
              <w:rPr>
                <w:rFonts w:ascii="楷体" w:eastAsia="楷体" w:hAnsi="楷体" w:hint="eastAsia"/>
              </w:rPr>
              <w:t>公司生产</w:t>
            </w:r>
            <w:r w:rsidRPr="00EA7F5E">
              <w:rPr>
                <w:rFonts w:ascii="楷体" w:eastAsia="楷体" w:hAnsi="楷体" w:cs="宋体"/>
                <w:szCs w:val="24"/>
              </w:rPr>
              <w:t>的产品是按</w:t>
            </w:r>
            <w:r w:rsidRPr="00EA7F5E">
              <w:rPr>
                <w:rFonts w:ascii="楷体" w:eastAsia="楷体" w:hAnsi="楷体" w:cs="宋体" w:hint="eastAsia"/>
                <w:szCs w:val="24"/>
              </w:rPr>
              <w:t>客户要求进行</w:t>
            </w:r>
            <w:r w:rsidRPr="00EA7F5E">
              <w:rPr>
                <w:rFonts w:ascii="楷体" w:eastAsia="楷体" w:hAnsi="楷体" w:cs="宋体"/>
                <w:szCs w:val="24"/>
              </w:rPr>
              <w:t>生产，</w:t>
            </w:r>
            <w:r w:rsidRPr="00EA7F5E">
              <w:rPr>
                <w:rFonts w:ascii="楷体" w:eastAsia="楷体" w:hAnsi="楷体" w:cs="宋体" w:hint="eastAsia"/>
                <w:szCs w:val="24"/>
              </w:rPr>
              <w:t>耐火材料配制配方</w:t>
            </w:r>
            <w:r w:rsidRPr="00EA7F5E">
              <w:rPr>
                <w:rFonts w:ascii="楷体" w:eastAsia="楷体" w:hAnsi="楷体" w:cs="宋体"/>
                <w:szCs w:val="24"/>
              </w:rPr>
              <w:t>工艺成熟稳定，不需要进行设计开发</w:t>
            </w:r>
            <w:r w:rsidRPr="00EA7F5E">
              <w:rPr>
                <w:rFonts w:ascii="楷体" w:eastAsia="楷体" w:hAnsi="楷体" w:hint="eastAsia"/>
              </w:rPr>
              <w:t>，不承担产品的“设计和开发”过程。根据GB/T19001-2016标准，在本公司质量管理体系和质量手册中标准中“8.3”款“设计和开发”暂不适用</w:t>
            </w:r>
          </w:p>
        </w:tc>
        <w:tc>
          <w:tcPr>
            <w:tcW w:w="1134" w:type="dxa"/>
          </w:tcPr>
          <w:p w14:paraId="2ABA7D67" w14:textId="77777777" w:rsidR="00EA7F5E" w:rsidRPr="00A22662" w:rsidRDefault="00EA7F5E" w:rsidP="001031E6">
            <w:pPr>
              <w:rPr>
                <w:rFonts w:ascii="楷体" w:eastAsia="楷体" w:hAnsi="楷体" w:cs="楷体"/>
                <w:szCs w:val="21"/>
              </w:rPr>
            </w:pPr>
          </w:p>
        </w:tc>
      </w:tr>
      <w:tr w:rsidR="001031E6" w:rsidRPr="00A22662" w14:paraId="52703031" w14:textId="77777777" w:rsidTr="002058A5">
        <w:trPr>
          <w:trHeight w:val="1255"/>
        </w:trPr>
        <w:tc>
          <w:tcPr>
            <w:tcW w:w="2160" w:type="dxa"/>
            <w:vAlign w:val="center"/>
          </w:tcPr>
          <w:p w14:paraId="3EF6ABA0"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lastRenderedPageBreak/>
              <w:t>生产和服务提供的控制</w:t>
            </w:r>
          </w:p>
        </w:tc>
        <w:tc>
          <w:tcPr>
            <w:tcW w:w="960" w:type="dxa"/>
            <w:vAlign w:val="center"/>
          </w:tcPr>
          <w:p w14:paraId="1822DFC9"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8.5.1</w:t>
            </w:r>
          </w:p>
        </w:tc>
        <w:tc>
          <w:tcPr>
            <w:tcW w:w="10455" w:type="dxa"/>
          </w:tcPr>
          <w:p w14:paraId="0CEFE083" w14:textId="64F9C0BD"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企业提供的资料显示生产程序：经营部、</w:t>
            </w:r>
            <w:r w:rsidR="00EB24A8" w:rsidRPr="00A22662">
              <w:rPr>
                <w:rFonts w:ascii="楷体" w:eastAsia="楷体" w:hAnsi="楷体" w:cs="楷体" w:hint="eastAsia"/>
                <w:szCs w:val="21"/>
              </w:rPr>
              <w:t>项目部</w:t>
            </w:r>
            <w:r w:rsidRPr="00A22662">
              <w:rPr>
                <w:rFonts w:ascii="楷体" w:eastAsia="楷体" w:hAnsi="楷体" w:cs="楷体" w:hint="eastAsia"/>
                <w:szCs w:val="21"/>
              </w:rPr>
              <w:t>共同对客户提出的要求进行评审，确定产品的数量、质量要求、交货期限及其它要求；然后向</w:t>
            </w:r>
            <w:r w:rsidR="00EB24A8" w:rsidRPr="00A22662">
              <w:rPr>
                <w:rFonts w:ascii="楷体" w:eastAsia="楷体" w:hAnsi="楷体" w:cs="楷体" w:hint="eastAsia"/>
                <w:szCs w:val="21"/>
              </w:rPr>
              <w:t>项目部</w:t>
            </w:r>
            <w:r w:rsidRPr="00A22662">
              <w:rPr>
                <w:rFonts w:ascii="楷体" w:eastAsia="楷体" w:hAnsi="楷体" w:cs="楷体" w:hint="eastAsia"/>
                <w:szCs w:val="21"/>
              </w:rPr>
              <w:t>传递交货通知，</w:t>
            </w:r>
            <w:r w:rsidR="00EB24A8" w:rsidRPr="00A22662">
              <w:rPr>
                <w:rFonts w:ascii="楷体" w:eastAsia="楷体" w:hAnsi="楷体" w:cs="楷体" w:hint="eastAsia"/>
                <w:szCs w:val="21"/>
              </w:rPr>
              <w:t>项目部</w:t>
            </w:r>
            <w:r w:rsidRPr="00A22662">
              <w:rPr>
                <w:rFonts w:ascii="楷体" w:eastAsia="楷体" w:hAnsi="楷体" w:cs="楷体" w:hint="eastAsia"/>
                <w:szCs w:val="21"/>
              </w:rPr>
              <w:t>根据通知的内容，受控条件：</w:t>
            </w:r>
            <w:r w:rsidR="0057460B" w:rsidRPr="00A22662">
              <w:rPr>
                <w:rFonts w:ascii="楷体" w:eastAsia="楷体" w:hAnsi="楷体" w:cs="楷体" w:hint="eastAsia"/>
                <w:szCs w:val="21"/>
              </w:rPr>
              <w:t>得到配方</w:t>
            </w:r>
            <w:r w:rsidRPr="00A22662">
              <w:rPr>
                <w:rFonts w:ascii="楷体" w:eastAsia="楷体" w:hAnsi="楷体" w:cs="楷体" w:hint="eastAsia"/>
                <w:szCs w:val="21"/>
              </w:rPr>
              <w:t>、操作规程，特殊过程使用作业指导书等。使用设备和量具，进行测量。根据订货要求，下达任务书。</w:t>
            </w:r>
          </w:p>
          <w:p w14:paraId="6984C7CC" w14:textId="66866138"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00E81CD6" w:rsidRPr="00A22662">
              <w:rPr>
                <w:rFonts w:ascii="楷体" w:eastAsia="楷体" w:hAnsi="楷体" w:cs="楷体" w:hint="eastAsia"/>
                <w:szCs w:val="21"/>
              </w:rPr>
              <w:t>远程</w:t>
            </w:r>
            <w:r w:rsidRPr="00A22662">
              <w:rPr>
                <w:rFonts w:ascii="楷体" w:eastAsia="楷体" w:hAnsi="楷体" w:cs="楷体" w:hint="eastAsia"/>
                <w:szCs w:val="21"/>
              </w:rPr>
              <w:t>询问车间负责人对生产计划较清楚。</w:t>
            </w:r>
            <w:r w:rsidR="00EB24A8" w:rsidRPr="00A22662">
              <w:rPr>
                <w:rFonts w:ascii="楷体" w:eastAsia="楷体" w:hAnsi="楷体" w:cs="楷体" w:hint="eastAsia"/>
                <w:szCs w:val="21"/>
              </w:rPr>
              <w:t>项目部</w:t>
            </w:r>
            <w:r w:rsidRPr="00A22662">
              <w:rPr>
                <w:rFonts w:ascii="楷体" w:eastAsia="楷体" w:hAnsi="楷体" w:cs="楷体" w:hint="eastAsia"/>
                <w:szCs w:val="21"/>
              </w:rPr>
              <w:t>负责人负责协调生产的各项事宜。产品检验完成</w:t>
            </w:r>
            <w:proofErr w:type="gramStart"/>
            <w:r w:rsidRPr="00A22662">
              <w:rPr>
                <w:rFonts w:ascii="楷体" w:eastAsia="楷体" w:hAnsi="楷体" w:cs="楷体" w:hint="eastAsia"/>
                <w:szCs w:val="21"/>
              </w:rPr>
              <w:t>后记录</w:t>
            </w:r>
            <w:proofErr w:type="gramEnd"/>
            <w:r w:rsidRPr="00A22662">
              <w:rPr>
                <w:rFonts w:ascii="楷体" w:eastAsia="楷体" w:hAnsi="楷体" w:cs="楷体" w:hint="eastAsia"/>
                <w:szCs w:val="21"/>
              </w:rPr>
              <w:t>产品数量，通知办公室部发货。</w:t>
            </w:r>
          </w:p>
          <w:p w14:paraId="5E62302D" w14:textId="7068BCD5" w:rsidR="009A2866" w:rsidRPr="00A22662" w:rsidRDefault="001031E6" w:rsidP="009A2866">
            <w:pPr>
              <w:ind w:firstLineChars="50" w:firstLine="105"/>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产品和服务的要求：按照客户提出的要求、技术协议进行生产，加工过程中参考</w:t>
            </w:r>
          </w:p>
          <w:p w14:paraId="223C5ADE" w14:textId="78D3549E" w:rsidR="009A2866" w:rsidRPr="00A22662" w:rsidRDefault="009A2866" w:rsidP="009A2866">
            <w:pPr>
              <w:ind w:firstLineChars="50" w:firstLine="105"/>
              <w:rPr>
                <w:rFonts w:ascii="楷体" w:eastAsia="楷体" w:hAnsi="楷体" w:cs="宋体"/>
                <w:szCs w:val="21"/>
              </w:rPr>
            </w:pPr>
            <w:r w:rsidRPr="00A22662">
              <w:rPr>
                <w:rFonts w:ascii="楷体" w:eastAsia="楷体" w:hAnsi="楷体" w:cs="宋体" w:hint="eastAsia"/>
                <w:szCs w:val="21"/>
              </w:rPr>
              <w:t>GB/T18930-2002 耐火材料术语</w:t>
            </w:r>
          </w:p>
          <w:p w14:paraId="0076B9CA" w14:textId="77777777" w:rsidR="009A2866" w:rsidRPr="00A22662" w:rsidRDefault="009A2866" w:rsidP="009A2866">
            <w:pPr>
              <w:ind w:firstLineChars="50" w:firstLine="105"/>
              <w:rPr>
                <w:rFonts w:ascii="楷体" w:eastAsia="楷体" w:hAnsi="楷体" w:cs="宋体"/>
                <w:szCs w:val="21"/>
              </w:rPr>
            </w:pPr>
            <w:r w:rsidRPr="00A22662">
              <w:rPr>
                <w:rFonts w:ascii="楷体" w:eastAsia="楷体" w:hAnsi="楷体" w:cs="宋体" w:hint="eastAsia"/>
                <w:szCs w:val="21"/>
              </w:rPr>
              <w:t>GB/T 15545-2020 中文标准名称:不定形耐火材料包装、标志、运输、储存</w:t>
            </w:r>
          </w:p>
          <w:p w14:paraId="65C22444" w14:textId="77777777" w:rsidR="009A2866" w:rsidRPr="00A22662" w:rsidRDefault="009A2866" w:rsidP="009A2866">
            <w:pPr>
              <w:ind w:firstLineChars="50" w:firstLine="105"/>
              <w:rPr>
                <w:rFonts w:ascii="楷体" w:eastAsia="楷体" w:hAnsi="楷体" w:cs="宋体"/>
                <w:szCs w:val="21"/>
              </w:rPr>
            </w:pPr>
            <w:r w:rsidRPr="00A22662">
              <w:rPr>
                <w:rFonts w:ascii="楷体" w:eastAsia="楷体" w:hAnsi="楷体" w:cs="宋体" w:hint="eastAsia"/>
                <w:szCs w:val="21"/>
              </w:rPr>
              <w:t>GB/T 2994-2008高铝质耐火泥浆</w:t>
            </w:r>
          </w:p>
          <w:p w14:paraId="63F63326" w14:textId="77777777" w:rsidR="009A2866" w:rsidRPr="00A22662" w:rsidRDefault="009A2866" w:rsidP="009A2866">
            <w:pPr>
              <w:ind w:firstLineChars="50" w:firstLine="105"/>
              <w:rPr>
                <w:rFonts w:ascii="楷体" w:eastAsia="楷体" w:hAnsi="楷体" w:cs="宋体"/>
                <w:szCs w:val="21"/>
              </w:rPr>
            </w:pPr>
            <w:r w:rsidRPr="00A22662">
              <w:rPr>
                <w:rFonts w:ascii="楷体" w:eastAsia="楷体" w:hAnsi="楷体" w:cs="宋体" w:hint="eastAsia"/>
                <w:szCs w:val="21"/>
              </w:rPr>
              <w:t>YB/T114—2016硅酸铝质隔热耐火泥浆</w:t>
            </w:r>
          </w:p>
          <w:p w14:paraId="77151410" w14:textId="77777777" w:rsidR="009A2866" w:rsidRPr="00A22662" w:rsidRDefault="009A2866" w:rsidP="009A2866">
            <w:pPr>
              <w:ind w:firstLineChars="50" w:firstLine="105"/>
              <w:rPr>
                <w:rFonts w:ascii="楷体" w:eastAsia="楷体" w:hAnsi="楷体" w:cs="宋体"/>
                <w:szCs w:val="21"/>
              </w:rPr>
            </w:pPr>
            <w:r w:rsidRPr="00A22662">
              <w:rPr>
                <w:rFonts w:ascii="楷体" w:eastAsia="楷体" w:hAnsi="楷体" w:cs="宋体" w:hint="eastAsia"/>
                <w:szCs w:val="21"/>
              </w:rPr>
              <w:t>GB/T 4513.1-2015不定形耐火材料　第1部分:介绍和分类</w:t>
            </w:r>
          </w:p>
          <w:p w14:paraId="7EAFB327" w14:textId="77777777" w:rsidR="009A2866" w:rsidRPr="00A22662" w:rsidRDefault="009A2866" w:rsidP="009A2866">
            <w:pPr>
              <w:ind w:firstLineChars="50" w:firstLine="105"/>
              <w:rPr>
                <w:rFonts w:ascii="楷体" w:eastAsia="楷体" w:hAnsi="楷体" w:cs="宋体"/>
                <w:szCs w:val="21"/>
              </w:rPr>
            </w:pPr>
            <w:r w:rsidRPr="00A22662">
              <w:rPr>
                <w:rFonts w:ascii="楷体" w:eastAsia="楷体" w:hAnsi="楷体" w:cs="宋体" w:hint="eastAsia"/>
                <w:szCs w:val="21"/>
              </w:rPr>
              <w:t>YB/T 5083-2014粘土质和高铝质致密耐火浇注料等，</w:t>
            </w:r>
          </w:p>
          <w:p w14:paraId="25F1BE85" w14:textId="3578DD6C" w:rsidR="001031E6" w:rsidRPr="00A22662" w:rsidRDefault="001031E6" w:rsidP="001031E6">
            <w:pPr>
              <w:rPr>
                <w:rFonts w:ascii="楷体" w:eastAsia="楷体" w:hAnsi="楷体" w:cs="楷体"/>
                <w:szCs w:val="21"/>
              </w:rPr>
            </w:pPr>
            <w:r w:rsidRPr="00A22662">
              <w:rPr>
                <w:rFonts w:ascii="楷体" w:eastAsia="楷体" w:hAnsi="楷体" w:cs="楷体" w:hint="eastAsia"/>
                <w:szCs w:val="21"/>
                <w:shd w:val="clear" w:color="auto" w:fill="F2F3F7"/>
              </w:rPr>
              <w:t>标准相关内容</w:t>
            </w:r>
            <w:r w:rsidRPr="00A22662">
              <w:rPr>
                <w:rFonts w:ascii="楷体" w:eastAsia="楷体" w:hAnsi="楷体" w:cs="楷体" w:hint="eastAsia"/>
                <w:kern w:val="0"/>
                <w:szCs w:val="21"/>
              </w:rPr>
              <w:t>进行生产。</w:t>
            </w:r>
          </w:p>
          <w:p w14:paraId="4626ACE3"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其中主要生产设备有：</w:t>
            </w:r>
          </w:p>
          <w:p w14:paraId="67C6533D" w14:textId="0C45B9F0" w:rsidR="00E55679" w:rsidRPr="00A22662" w:rsidRDefault="001031E6" w:rsidP="00E55679">
            <w:pPr>
              <w:rPr>
                <w:rFonts w:ascii="楷体" w:eastAsia="楷体" w:hAnsi="楷体" w:cs="楷体"/>
                <w:szCs w:val="21"/>
              </w:rPr>
            </w:pPr>
            <w:r w:rsidRPr="00A22662">
              <w:rPr>
                <w:rFonts w:ascii="楷体" w:eastAsia="楷体" w:hAnsi="楷体" w:cs="楷体" w:hint="eastAsia"/>
                <w:bCs/>
                <w:szCs w:val="21"/>
              </w:rPr>
              <w:t>主要生产设备：</w:t>
            </w:r>
            <w:r w:rsidR="0057460B" w:rsidRPr="00A22662">
              <w:rPr>
                <w:rFonts w:ascii="楷体" w:eastAsia="楷体" w:hAnsi="楷体" w:cs="楷体" w:hint="eastAsia"/>
                <w:szCs w:val="21"/>
              </w:rPr>
              <w:t>搅拌机</w:t>
            </w:r>
            <w:r w:rsidR="0057460B" w:rsidRPr="00A22662">
              <w:rPr>
                <w:rFonts w:ascii="楷体" w:eastAsia="楷体" w:hAnsi="楷体" w:cs="楷体" w:hint="eastAsia"/>
                <w:color w:val="000000"/>
                <w:szCs w:val="21"/>
              </w:rPr>
              <w:t>等生产设备</w:t>
            </w:r>
            <w:r w:rsidRPr="00A22662">
              <w:rPr>
                <w:rFonts w:ascii="楷体" w:eastAsia="楷体" w:hAnsi="楷体" w:cs="楷体" w:hint="eastAsia"/>
                <w:szCs w:val="21"/>
              </w:rPr>
              <w:t>，满足生产需求</w:t>
            </w:r>
          </w:p>
          <w:p w14:paraId="69FAE56E" w14:textId="7281EC50" w:rsidR="00E55679" w:rsidRPr="00A22662" w:rsidRDefault="00E55679" w:rsidP="00E55679">
            <w:pPr>
              <w:pStyle w:val="2"/>
              <w:rPr>
                <w:rFonts w:ascii="楷体" w:eastAsia="楷体" w:hAnsi="楷体"/>
                <w:sz w:val="21"/>
                <w:szCs w:val="21"/>
              </w:rPr>
            </w:pPr>
            <w:r w:rsidRPr="00A22662">
              <w:rPr>
                <w:rFonts w:ascii="楷体" w:eastAsia="楷体" w:hAnsi="楷体" w:hint="eastAsia"/>
                <w:sz w:val="21"/>
                <w:szCs w:val="21"/>
              </w:rPr>
              <w:t>特种设备：天车1</w:t>
            </w:r>
            <w:r w:rsidRPr="00A22662">
              <w:rPr>
                <w:rFonts w:ascii="楷体" w:eastAsia="楷体" w:hAnsi="楷体"/>
                <w:sz w:val="21"/>
                <w:szCs w:val="21"/>
              </w:rPr>
              <w:t>0</w:t>
            </w:r>
            <w:r w:rsidRPr="00A22662">
              <w:rPr>
                <w:rFonts w:ascii="楷体" w:eastAsia="楷体" w:hAnsi="楷体" w:hint="eastAsia"/>
                <w:sz w:val="21"/>
                <w:szCs w:val="21"/>
              </w:rPr>
              <w:t>吨</w:t>
            </w:r>
          </w:p>
          <w:p w14:paraId="66384AD3" w14:textId="604CAEE1"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检测设备主要有：</w:t>
            </w:r>
            <w:r w:rsidR="009A2866" w:rsidRPr="00A22662">
              <w:rPr>
                <w:rFonts w:ascii="楷体" w:eastAsia="楷体" w:hAnsi="楷体" w:cs="楷体" w:hint="eastAsia"/>
                <w:szCs w:val="21"/>
              </w:rPr>
              <w:t>电子秤</w:t>
            </w:r>
            <w:r w:rsidRPr="00A22662">
              <w:rPr>
                <w:rFonts w:ascii="楷体" w:eastAsia="楷体" w:hAnsi="楷体" w:cs="楷体" w:hint="eastAsia"/>
                <w:szCs w:val="21"/>
              </w:rPr>
              <w:t>、钢卷尺等，满足检验需求；</w:t>
            </w:r>
          </w:p>
          <w:p w14:paraId="78DDC8B3" w14:textId="47E18DAB" w:rsidR="003C0042" w:rsidRPr="00A22662" w:rsidRDefault="003C0042" w:rsidP="003C0042">
            <w:pPr>
              <w:pStyle w:val="2"/>
              <w:ind w:firstLineChars="0" w:firstLine="0"/>
              <w:rPr>
                <w:rFonts w:ascii="楷体" w:eastAsia="楷体" w:hAnsi="楷体" w:cs="楷体"/>
                <w:sz w:val="21"/>
                <w:szCs w:val="21"/>
              </w:rPr>
            </w:pPr>
            <w:r w:rsidRPr="00A22662">
              <w:rPr>
                <w:rFonts w:ascii="楷体" w:eastAsia="楷体" w:hAnsi="楷体" w:cs="楷体" w:hint="eastAsia"/>
                <w:sz w:val="21"/>
                <w:szCs w:val="21"/>
              </w:rPr>
              <w:sym w:font="Wingdings 2" w:char="F098"/>
            </w:r>
            <w:r w:rsidRPr="00A22662">
              <w:rPr>
                <w:rFonts w:ascii="楷体" w:eastAsia="楷体" w:hAnsi="楷体" w:cs="楷体" w:hint="eastAsia"/>
                <w:sz w:val="21"/>
                <w:szCs w:val="21"/>
              </w:rPr>
              <w:t>生产工艺：</w:t>
            </w:r>
          </w:p>
          <w:p w14:paraId="3304BB6E" w14:textId="1A79D32D" w:rsidR="003C0042" w:rsidRPr="00A22662" w:rsidRDefault="003C0042" w:rsidP="003C0042">
            <w:pPr>
              <w:rPr>
                <w:rFonts w:ascii="楷体" w:eastAsia="楷体" w:hAnsi="楷体"/>
                <w:szCs w:val="21"/>
                <w:highlight w:val="yellow"/>
              </w:rPr>
            </w:pPr>
            <w:r w:rsidRPr="00A22662">
              <w:rPr>
                <w:rFonts w:ascii="楷体" w:eastAsia="楷体" w:hAnsi="楷体"/>
                <w:noProof/>
                <w:szCs w:val="21"/>
              </w:rPr>
              <w:lastRenderedPageBreak/>
              <w:drawing>
                <wp:inline distT="0" distB="0" distL="0" distR="0" wp14:anchorId="4EA733B9" wp14:editId="7F7830E5">
                  <wp:extent cx="1094056" cy="197144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9950" cy="1982062"/>
                          </a:xfrm>
                          <a:prstGeom prst="rect">
                            <a:avLst/>
                          </a:prstGeom>
                        </pic:spPr>
                      </pic:pic>
                    </a:graphicData>
                  </a:graphic>
                </wp:inline>
              </w:drawing>
            </w:r>
          </w:p>
          <w:p w14:paraId="189B685B"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生产过程：</w:t>
            </w:r>
          </w:p>
          <w:p w14:paraId="1CFF2D86" w14:textId="7D687CA2"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w:t>
            </w:r>
            <w:r w:rsidR="006C218E" w:rsidRPr="00A22662">
              <w:rPr>
                <w:rFonts w:ascii="楷体" w:eastAsia="楷体" w:hAnsi="楷体" w:cs="楷体" w:hint="eastAsia"/>
                <w:szCs w:val="21"/>
              </w:rPr>
              <w:t>不定型耐火材料</w:t>
            </w:r>
            <w:r w:rsidR="00C70B1A" w:rsidRPr="00A22662">
              <w:rPr>
                <w:rFonts w:ascii="楷体" w:eastAsia="楷体" w:hAnsi="楷体" w:cs="楷体" w:hint="eastAsia"/>
                <w:szCs w:val="21"/>
              </w:rPr>
              <w:t>（振捣型）</w:t>
            </w:r>
            <w:r w:rsidR="006C218E" w:rsidRPr="00A22662">
              <w:rPr>
                <w:rFonts w:ascii="楷体" w:eastAsia="楷体" w:hAnsi="楷体" w:cs="楷体" w:hint="eastAsia"/>
                <w:szCs w:val="21"/>
              </w:rPr>
              <w:t>加工</w:t>
            </w:r>
            <w:r w:rsidRPr="00A22662">
              <w:rPr>
                <w:rFonts w:ascii="楷体" w:eastAsia="楷体" w:hAnsi="楷体" w:cs="楷体" w:hint="eastAsia"/>
                <w:szCs w:val="21"/>
              </w:rPr>
              <w:t>过程控制情况</w:t>
            </w:r>
            <w:r w:rsidR="00E7727A" w:rsidRPr="00A22662">
              <w:rPr>
                <w:rFonts w:ascii="楷体" w:eastAsia="楷体" w:hAnsi="楷体" w:cs="楷体" w:hint="eastAsia"/>
                <w:szCs w:val="21"/>
              </w:rPr>
              <w:t>（焦炉闸门用）</w:t>
            </w:r>
          </w:p>
          <w:p w14:paraId="04822595" w14:textId="14A8B933" w:rsidR="001031E6" w:rsidRPr="00A22662" w:rsidRDefault="001031E6" w:rsidP="001031E6">
            <w:pPr>
              <w:ind w:leftChars="150" w:left="315"/>
              <w:rPr>
                <w:rFonts w:ascii="楷体" w:eastAsia="楷体" w:hAnsi="楷体" w:cs="楷体"/>
                <w:szCs w:val="21"/>
              </w:rPr>
            </w:pPr>
            <w:r w:rsidRPr="00A22662">
              <w:rPr>
                <w:rFonts w:ascii="楷体" w:eastAsia="楷体" w:hAnsi="楷体" w:cs="楷体" w:hint="eastAsia"/>
                <w:szCs w:val="21"/>
              </w:rPr>
              <w:t>1、</w:t>
            </w:r>
            <w:r w:rsidR="006C218E" w:rsidRPr="00A22662">
              <w:rPr>
                <w:rFonts w:ascii="楷体" w:eastAsia="楷体" w:hAnsi="楷体" w:cs="楷体" w:hint="eastAsia"/>
                <w:szCs w:val="21"/>
              </w:rPr>
              <w:t>配料</w:t>
            </w:r>
            <w:r w:rsidRPr="00A22662">
              <w:rPr>
                <w:rFonts w:ascii="楷体" w:eastAsia="楷体" w:hAnsi="楷体" w:cs="楷体" w:hint="eastAsia"/>
                <w:szCs w:val="21"/>
              </w:rPr>
              <w:t>：使用设备：</w:t>
            </w:r>
            <w:r w:rsidR="006C218E" w:rsidRPr="00A22662">
              <w:rPr>
                <w:rFonts w:ascii="楷体" w:eastAsia="楷体" w:hAnsi="楷体" w:cs="楷体" w:hint="eastAsia"/>
                <w:szCs w:val="21"/>
              </w:rPr>
              <w:t>搅拌机</w:t>
            </w:r>
            <w:r w:rsidRPr="00A22662">
              <w:rPr>
                <w:rFonts w:ascii="楷体" w:eastAsia="楷体" w:hAnsi="楷体" w:cs="楷体" w:hint="eastAsia"/>
                <w:szCs w:val="21"/>
              </w:rPr>
              <w:t>，操作依据：</w:t>
            </w:r>
            <w:r w:rsidR="006C218E" w:rsidRPr="00A22662">
              <w:rPr>
                <w:rFonts w:ascii="楷体" w:eastAsia="楷体" w:hAnsi="楷体" w:cs="楷体" w:hint="eastAsia"/>
                <w:szCs w:val="21"/>
              </w:rPr>
              <w:t>配方</w:t>
            </w:r>
            <w:r w:rsidRPr="00A22662">
              <w:rPr>
                <w:rFonts w:ascii="楷体" w:eastAsia="楷体" w:hAnsi="楷体" w:cs="楷体" w:hint="eastAsia"/>
                <w:szCs w:val="21"/>
              </w:rPr>
              <w:t>，记录</w:t>
            </w:r>
            <w:r w:rsidR="006C218E" w:rsidRPr="00A22662">
              <w:rPr>
                <w:rFonts w:ascii="楷体" w:eastAsia="楷体" w:hAnsi="楷体" w:cs="楷体" w:hint="eastAsia"/>
                <w:szCs w:val="21"/>
              </w:rPr>
              <w:t>：</w:t>
            </w:r>
            <w:r w:rsidR="00C70B1A" w:rsidRPr="00A22662">
              <w:rPr>
                <w:rFonts w:ascii="楷体" w:eastAsia="楷体" w:hAnsi="楷体" w:cs="楷体" w:hint="eastAsia"/>
                <w:szCs w:val="21"/>
              </w:rPr>
              <w:t>骨料、细粉、结合剂、添加剂等的数量</w:t>
            </w:r>
            <w:r w:rsidR="00E7727A" w:rsidRPr="00A22662">
              <w:rPr>
                <w:rFonts w:ascii="楷体" w:eastAsia="楷体" w:hAnsi="楷体" w:cs="楷体" w:hint="eastAsia"/>
                <w:szCs w:val="21"/>
              </w:rPr>
              <w:t>、配方制定人、试验人</w:t>
            </w:r>
            <w:r w:rsidR="00C70B1A" w:rsidRPr="00A22662">
              <w:rPr>
                <w:rFonts w:ascii="楷体" w:eastAsia="楷体" w:hAnsi="楷体" w:cs="楷体" w:hint="eastAsia"/>
                <w:szCs w:val="21"/>
              </w:rPr>
              <w:t>等内容</w:t>
            </w:r>
            <w:r w:rsidRPr="00A22662">
              <w:rPr>
                <w:rFonts w:ascii="楷体" w:eastAsia="楷体" w:hAnsi="楷体" w:cs="楷体" w:hint="eastAsia"/>
                <w:szCs w:val="21"/>
              </w:rPr>
              <w:t>，</w:t>
            </w:r>
            <w:r w:rsidR="00E7727A" w:rsidRPr="00A22662">
              <w:rPr>
                <w:rFonts w:ascii="楷体" w:eastAsia="楷体" w:hAnsi="楷体" w:cs="楷体" w:hint="eastAsia"/>
                <w:szCs w:val="21"/>
              </w:rPr>
              <w:t>制定</w:t>
            </w:r>
            <w:r w:rsidRPr="00A22662">
              <w:rPr>
                <w:rFonts w:ascii="楷体" w:eastAsia="楷体" w:hAnsi="楷体" w:cs="楷体" w:hint="eastAsia"/>
                <w:szCs w:val="21"/>
              </w:rPr>
              <w:t>日期：2021.</w:t>
            </w:r>
            <w:r w:rsidR="00C70B1A" w:rsidRPr="00A22662">
              <w:rPr>
                <w:rFonts w:ascii="楷体" w:eastAsia="楷体" w:hAnsi="楷体" w:cs="楷体"/>
                <w:szCs w:val="21"/>
              </w:rPr>
              <w:t>12</w:t>
            </w:r>
            <w:r w:rsidRPr="00A22662">
              <w:rPr>
                <w:rFonts w:ascii="楷体" w:eastAsia="楷体" w:hAnsi="楷体" w:cs="楷体" w:hint="eastAsia"/>
                <w:szCs w:val="21"/>
              </w:rPr>
              <w:t>.13</w:t>
            </w:r>
          </w:p>
          <w:p w14:paraId="0FE86593" w14:textId="40F29373" w:rsidR="001031E6" w:rsidRPr="00A22662" w:rsidRDefault="001031E6" w:rsidP="001031E6">
            <w:pPr>
              <w:ind w:leftChars="150" w:left="315"/>
              <w:rPr>
                <w:rFonts w:ascii="楷体" w:eastAsia="楷体" w:hAnsi="楷体" w:cs="楷体"/>
                <w:szCs w:val="21"/>
              </w:rPr>
            </w:pPr>
            <w:r w:rsidRPr="00A22662">
              <w:rPr>
                <w:rFonts w:ascii="楷体" w:eastAsia="楷体" w:hAnsi="楷体" w:cs="楷体" w:hint="eastAsia"/>
                <w:szCs w:val="21"/>
              </w:rPr>
              <w:t>2、</w:t>
            </w:r>
            <w:r w:rsidR="00C70B1A" w:rsidRPr="00A22662">
              <w:rPr>
                <w:rFonts w:ascii="楷体" w:eastAsia="楷体" w:hAnsi="楷体" w:cs="楷体" w:hint="eastAsia"/>
                <w:szCs w:val="21"/>
              </w:rPr>
              <w:t>搅拌</w:t>
            </w:r>
            <w:r w:rsidRPr="00A22662">
              <w:rPr>
                <w:rFonts w:ascii="楷体" w:eastAsia="楷体" w:hAnsi="楷体" w:cs="楷体" w:hint="eastAsia"/>
                <w:szCs w:val="21"/>
              </w:rPr>
              <w:t>：</w:t>
            </w:r>
            <w:r w:rsidR="003C0042" w:rsidRPr="00A22662">
              <w:rPr>
                <w:rFonts w:ascii="楷体" w:eastAsia="楷体" w:hAnsi="楷体" w:cs="楷体" w:hint="eastAsia"/>
                <w:szCs w:val="21"/>
              </w:rPr>
              <w:t>将各组分</w:t>
            </w:r>
            <w:r w:rsidR="00E7727A" w:rsidRPr="00A22662">
              <w:rPr>
                <w:rFonts w:ascii="楷体" w:eastAsia="楷体" w:hAnsi="楷体" w:cs="楷体" w:hint="eastAsia"/>
                <w:szCs w:val="21"/>
              </w:rPr>
              <w:t>依次投入搅拌机，搅拌时间：9</w:t>
            </w:r>
            <w:r w:rsidR="00E7727A" w:rsidRPr="00A22662">
              <w:rPr>
                <w:rFonts w:ascii="楷体" w:eastAsia="楷体" w:hAnsi="楷体" w:cs="楷体"/>
                <w:szCs w:val="21"/>
              </w:rPr>
              <w:t>0s</w:t>
            </w:r>
            <w:r w:rsidR="00E7727A" w:rsidRPr="00A22662">
              <w:rPr>
                <w:rFonts w:ascii="楷体" w:eastAsia="楷体" w:hAnsi="楷体" w:cs="楷体" w:hint="eastAsia"/>
                <w:szCs w:val="21"/>
              </w:rPr>
              <w:t>，</w:t>
            </w:r>
            <w:r w:rsidRPr="00A22662">
              <w:rPr>
                <w:rFonts w:ascii="楷体" w:eastAsia="楷体" w:hAnsi="楷体" w:cs="楷体" w:hint="eastAsia"/>
                <w:szCs w:val="21"/>
              </w:rPr>
              <w:t>制作依据:</w:t>
            </w:r>
            <w:r w:rsidR="00E7727A" w:rsidRPr="00A22662">
              <w:rPr>
                <w:rFonts w:ascii="楷体" w:eastAsia="楷体" w:hAnsi="楷体" w:cs="楷体" w:hint="eastAsia"/>
                <w:szCs w:val="21"/>
              </w:rPr>
              <w:t>配方</w:t>
            </w:r>
            <w:r w:rsidRPr="00A22662">
              <w:rPr>
                <w:rFonts w:ascii="楷体" w:eastAsia="楷体" w:hAnsi="楷体" w:cs="楷体" w:hint="eastAsia"/>
                <w:szCs w:val="21"/>
              </w:rPr>
              <w:t>，使用设备：</w:t>
            </w:r>
            <w:r w:rsidR="00E7727A" w:rsidRPr="00A22662">
              <w:rPr>
                <w:rFonts w:ascii="楷体" w:eastAsia="楷体" w:hAnsi="楷体" w:cs="楷体" w:hint="eastAsia"/>
                <w:szCs w:val="21"/>
              </w:rPr>
              <w:t>搅拌机</w:t>
            </w:r>
            <w:r w:rsidRPr="00A22662">
              <w:rPr>
                <w:rFonts w:ascii="楷体" w:eastAsia="楷体" w:hAnsi="楷体" w:cs="楷体" w:hint="eastAsia"/>
                <w:szCs w:val="21"/>
              </w:rPr>
              <w:t>，操作：张**，记录了</w:t>
            </w:r>
            <w:r w:rsidR="00E7727A" w:rsidRPr="00A22662">
              <w:rPr>
                <w:rFonts w:ascii="楷体" w:eastAsia="楷体" w:hAnsi="楷体" w:cs="楷体" w:hint="eastAsia"/>
                <w:szCs w:val="21"/>
              </w:rPr>
              <w:t>生产</w:t>
            </w:r>
            <w:r w:rsidRPr="00A22662">
              <w:rPr>
                <w:rFonts w:ascii="楷体" w:eastAsia="楷体" w:hAnsi="楷体" w:cs="楷体" w:hint="eastAsia"/>
                <w:szCs w:val="21"/>
              </w:rPr>
              <w:t>数量，日期：2021.</w:t>
            </w:r>
            <w:r w:rsidR="00E7727A" w:rsidRPr="00A22662">
              <w:rPr>
                <w:rFonts w:ascii="楷体" w:eastAsia="楷体" w:hAnsi="楷体" w:cs="楷体"/>
                <w:szCs w:val="21"/>
              </w:rPr>
              <w:t>12</w:t>
            </w:r>
            <w:r w:rsidRPr="00A22662">
              <w:rPr>
                <w:rFonts w:ascii="楷体" w:eastAsia="楷体" w:hAnsi="楷体" w:cs="楷体" w:hint="eastAsia"/>
                <w:szCs w:val="21"/>
              </w:rPr>
              <w:t>.</w:t>
            </w:r>
            <w:r w:rsidR="00E7727A" w:rsidRPr="00A22662">
              <w:rPr>
                <w:rFonts w:ascii="楷体" w:eastAsia="楷体" w:hAnsi="楷体" w:cs="楷体"/>
                <w:szCs w:val="21"/>
              </w:rPr>
              <w:t>20</w:t>
            </w:r>
          </w:p>
          <w:p w14:paraId="7AEF7283" w14:textId="033D3924" w:rsidR="001031E6" w:rsidRPr="00A22662" w:rsidRDefault="001031E6" w:rsidP="002A1E02">
            <w:pPr>
              <w:ind w:leftChars="150" w:left="315"/>
              <w:rPr>
                <w:rFonts w:ascii="楷体" w:eastAsia="楷体" w:hAnsi="楷体" w:cs="楷体"/>
                <w:szCs w:val="21"/>
              </w:rPr>
            </w:pPr>
            <w:r w:rsidRPr="00A22662">
              <w:rPr>
                <w:rFonts w:ascii="楷体" w:eastAsia="楷体" w:hAnsi="楷体" w:cs="楷体" w:hint="eastAsia"/>
                <w:szCs w:val="21"/>
              </w:rPr>
              <w:t>3、</w:t>
            </w:r>
            <w:r w:rsidR="00C70B1A" w:rsidRPr="00A22662">
              <w:rPr>
                <w:rFonts w:ascii="楷体" w:eastAsia="楷体" w:hAnsi="楷体" w:cs="楷体" w:hint="eastAsia"/>
                <w:szCs w:val="21"/>
              </w:rPr>
              <w:t>包装</w:t>
            </w:r>
            <w:r w:rsidR="00E7727A" w:rsidRPr="00A22662">
              <w:rPr>
                <w:rFonts w:ascii="楷体" w:eastAsia="楷体" w:hAnsi="楷体" w:cs="楷体" w:hint="eastAsia"/>
                <w:szCs w:val="21"/>
              </w:rPr>
              <w:t>：使用两吨塑料包装袋</w:t>
            </w:r>
            <w:r w:rsidR="002A1E02" w:rsidRPr="00A22662">
              <w:rPr>
                <w:rFonts w:ascii="楷体" w:eastAsia="楷体" w:hAnsi="楷体" w:cs="楷体" w:hint="eastAsia"/>
                <w:szCs w:val="21"/>
              </w:rPr>
              <w:t>将</w:t>
            </w:r>
            <w:r w:rsidR="00E7727A" w:rsidRPr="00A22662">
              <w:rPr>
                <w:rFonts w:ascii="楷体" w:eastAsia="楷体" w:hAnsi="楷体" w:cs="楷体" w:hint="eastAsia"/>
                <w:szCs w:val="21"/>
              </w:rPr>
              <w:t>耐火材料</w:t>
            </w:r>
            <w:r w:rsidR="002A1E02" w:rsidRPr="00A22662">
              <w:rPr>
                <w:rFonts w:ascii="楷体" w:eastAsia="楷体" w:hAnsi="楷体" w:cs="楷体" w:hint="eastAsia"/>
                <w:szCs w:val="21"/>
              </w:rPr>
              <w:t xml:space="preserve">包装起来，缝合：手工 </w:t>
            </w:r>
            <w:r w:rsidRPr="00A22662">
              <w:rPr>
                <w:rFonts w:ascii="楷体" w:eastAsia="楷体" w:hAnsi="楷体" w:cs="楷体" w:hint="eastAsia"/>
                <w:szCs w:val="21"/>
              </w:rPr>
              <w:t>，操作：张**、李**等，记录了套装数量、日期等内容，检验员：</w:t>
            </w:r>
            <w:r w:rsidR="002A1E02" w:rsidRPr="00A22662">
              <w:rPr>
                <w:rFonts w:ascii="楷体" w:eastAsia="楷体" w:hAnsi="楷体" w:cs="楷体" w:hint="eastAsia"/>
                <w:szCs w:val="21"/>
              </w:rPr>
              <w:t>赵立军</w:t>
            </w:r>
            <w:r w:rsidRPr="00A22662">
              <w:rPr>
                <w:rFonts w:ascii="楷体" w:eastAsia="楷体" w:hAnsi="楷体" w:cs="楷体" w:hint="eastAsia"/>
                <w:szCs w:val="21"/>
              </w:rPr>
              <w:t>，日期：2021.</w:t>
            </w:r>
            <w:r w:rsidR="00E7727A" w:rsidRPr="00A22662">
              <w:rPr>
                <w:rFonts w:ascii="楷体" w:eastAsia="楷体" w:hAnsi="楷体" w:cs="楷体"/>
                <w:szCs w:val="21"/>
              </w:rPr>
              <w:t>12.20</w:t>
            </w:r>
          </w:p>
          <w:p w14:paraId="4F090E44" w14:textId="023BE8C2" w:rsidR="001031E6" w:rsidRPr="00A22662" w:rsidRDefault="001031E6" w:rsidP="001031E6">
            <w:pPr>
              <w:widowControl/>
              <w:spacing w:line="360" w:lineRule="exact"/>
              <w:jc w:val="left"/>
              <w:rPr>
                <w:rFonts w:ascii="楷体" w:eastAsia="楷体" w:hAnsi="楷体" w:cs="楷体"/>
                <w:szCs w:val="21"/>
              </w:rPr>
            </w:pPr>
            <w:r w:rsidRPr="00A22662">
              <w:rPr>
                <w:rFonts w:ascii="楷体" w:eastAsia="楷体" w:hAnsi="楷体" w:cs="楷体" w:hint="eastAsia"/>
                <w:szCs w:val="21"/>
              </w:rPr>
              <w:t>--</w:t>
            </w:r>
            <w:proofErr w:type="gramStart"/>
            <w:r w:rsidR="00E55679" w:rsidRPr="00A22662">
              <w:rPr>
                <w:rFonts w:ascii="楷体" w:eastAsia="楷体" w:hAnsi="楷体" w:cs="楷体" w:hint="eastAsia"/>
                <w:szCs w:val="21"/>
              </w:rPr>
              <w:t>微信提供</w:t>
            </w:r>
            <w:proofErr w:type="gramEnd"/>
            <w:r w:rsidR="002A1E02" w:rsidRPr="00A22662">
              <w:rPr>
                <w:rFonts w:ascii="楷体" w:eastAsia="楷体" w:hAnsi="楷体" w:cs="楷体" w:hint="eastAsia"/>
                <w:szCs w:val="21"/>
              </w:rPr>
              <w:t>浇铸型耐火材料、其他日期生产的不定型耐火材料的生产记录</w:t>
            </w:r>
            <w:r w:rsidR="00E55679" w:rsidRPr="00A22662">
              <w:rPr>
                <w:rFonts w:ascii="楷体" w:eastAsia="楷体" w:hAnsi="楷体" w:cs="楷体" w:hint="eastAsia"/>
                <w:szCs w:val="21"/>
              </w:rPr>
              <w:t>1</w:t>
            </w:r>
            <w:r w:rsidR="00E55679" w:rsidRPr="00A22662">
              <w:rPr>
                <w:rFonts w:ascii="楷体" w:eastAsia="楷体" w:hAnsi="楷体" w:cs="楷体"/>
                <w:szCs w:val="21"/>
              </w:rPr>
              <w:t>0</w:t>
            </w:r>
            <w:r w:rsidR="00E55679" w:rsidRPr="00A22662">
              <w:rPr>
                <w:rFonts w:ascii="楷体" w:eastAsia="楷体" w:hAnsi="楷体" w:cs="楷体" w:hint="eastAsia"/>
                <w:szCs w:val="21"/>
              </w:rPr>
              <w:t>余份</w:t>
            </w:r>
            <w:r w:rsidRPr="00A22662">
              <w:rPr>
                <w:rFonts w:ascii="楷体" w:eastAsia="楷体" w:hAnsi="楷体" w:cs="楷体" w:hint="eastAsia"/>
                <w:szCs w:val="21"/>
              </w:rPr>
              <w:t>，生产过程基本相同，故不再赘述</w:t>
            </w:r>
          </w:p>
          <w:p w14:paraId="29751827"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color w:val="FF0000"/>
                <w:szCs w:val="21"/>
              </w:rPr>
              <w:t xml:space="preserve"> </w:t>
            </w:r>
            <w:r w:rsidRPr="00A22662">
              <w:rPr>
                <w:rFonts w:ascii="楷体" w:eastAsia="楷体" w:hAnsi="楷体" w:cs="楷体" w:hint="eastAsia"/>
                <w:szCs w:val="21"/>
              </w:rPr>
              <w:t>产品的过程控制符合要求</w:t>
            </w:r>
          </w:p>
          <w:p w14:paraId="0C2C54A8" w14:textId="360C57B5"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00E55679" w:rsidRPr="00A22662">
              <w:rPr>
                <w:rFonts w:ascii="楷体" w:eastAsia="楷体" w:hAnsi="楷体" w:cs="楷体" w:hint="eastAsia"/>
                <w:szCs w:val="21"/>
              </w:rPr>
              <w:t>通过视频</w:t>
            </w:r>
            <w:r w:rsidRPr="00A22662">
              <w:rPr>
                <w:rFonts w:ascii="楷体" w:eastAsia="楷体" w:hAnsi="楷体" w:cs="楷体" w:hint="eastAsia"/>
                <w:szCs w:val="21"/>
              </w:rPr>
              <w:t>查看车间生产现场：</w:t>
            </w:r>
          </w:p>
          <w:p w14:paraId="1BB86542"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1、车间按照生产工序流程分为不同的区域，便于工作衔接，车间工序紧张有序，生产设备运行稳定，物品摆放区域有明显的标识，成品存放有序，基本符合要求。</w:t>
            </w:r>
          </w:p>
          <w:p w14:paraId="0C115F9C"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2、生产车间通风良好，工人劳保用品穿戴齐全，照明条件基本适宜，产品防护及生产环境满足生产要求。</w:t>
            </w:r>
          </w:p>
          <w:p w14:paraId="118D93DB" w14:textId="77777777" w:rsidR="001031E6" w:rsidRPr="00A22662" w:rsidRDefault="001031E6" w:rsidP="001031E6">
            <w:pPr>
              <w:pStyle w:val="Default"/>
              <w:spacing w:line="276" w:lineRule="auto"/>
              <w:jc w:val="both"/>
              <w:rPr>
                <w:rFonts w:ascii="楷体" w:eastAsia="楷体" w:hAnsi="楷体" w:cs="楷体"/>
                <w:sz w:val="21"/>
                <w:szCs w:val="21"/>
              </w:rPr>
            </w:pPr>
            <w:r w:rsidRPr="00A22662">
              <w:rPr>
                <w:rFonts w:ascii="楷体" w:eastAsia="楷体" w:hAnsi="楷体" w:cs="楷体" w:hint="eastAsia"/>
                <w:sz w:val="21"/>
                <w:szCs w:val="21"/>
              </w:rPr>
              <w:t>查其他相关工序的操作规程，符合要求。</w:t>
            </w:r>
          </w:p>
          <w:p w14:paraId="7F6DE42A" w14:textId="77777777" w:rsidR="001031E6" w:rsidRPr="00A22662" w:rsidRDefault="001031E6" w:rsidP="001031E6">
            <w:pPr>
              <w:pStyle w:val="Default"/>
              <w:spacing w:line="276" w:lineRule="auto"/>
              <w:jc w:val="both"/>
              <w:rPr>
                <w:rFonts w:ascii="楷体" w:eastAsia="楷体" w:hAnsi="楷体" w:cs="楷体"/>
                <w:sz w:val="21"/>
                <w:szCs w:val="21"/>
              </w:rPr>
            </w:pPr>
            <w:r w:rsidRPr="00A22662">
              <w:rPr>
                <w:rFonts w:ascii="楷体" w:eastAsia="楷体" w:hAnsi="楷体" w:cs="楷体" w:hint="eastAsia"/>
                <w:sz w:val="21"/>
                <w:szCs w:val="21"/>
              </w:rPr>
              <w:t>3、每天完工后由操作员清理场地、保养设备。</w:t>
            </w:r>
          </w:p>
          <w:p w14:paraId="35D71486" w14:textId="142889E6" w:rsidR="001031E6" w:rsidRPr="00A22662" w:rsidRDefault="001031E6" w:rsidP="001031E6">
            <w:pPr>
              <w:pStyle w:val="Default"/>
              <w:spacing w:line="276" w:lineRule="auto"/>
              <w:jc w:val="both"/>
              <w:rPr>
                <w:rFonts w:ascii="楷体" w:eastAsia="楷体" w:hAnsi="楷体" w:cs="楷体"/>
                <w:sz w:val="21"/>
                <w:szCs w:val="21"/>
              </w:rPr>
            </w:pPr>
            <w:r w:rsidRPr="00A22662">
              <w:rPr>
                <w:rFonts w:ascii="楷体" w:eastAsia="楷体" w:hAnsi="楷体" w:cs="楷体" w:hint="eastAsia"/>
                <w:sz w:val="21"/>
                <w:szCs w:val="21"/>
              </w:rPr>
              <w:lastRenderedPageBreak/>
              <w:sym w:font="Wingdings 2" w:char="F098"/>
            </w:r>
            <w:r w:rsidRPr="00A22662">
              <w:rPr>
                <w:rFonts w:ascii="楷体" w:eastAsia="楷体" w:hAnsi="楷体" w:cs="楷体" w:hint="eastAsia"/>
                <w:sz w:val="21"/>
                <w:szCs w:val="21"/>
              </w:rPr>
              <w:t>外包过程：</w:t>
            </w:r>
            <w:r w:rsidR="00E55679" w:rsidRPr="00A22662">
              <w:rPr>
                <w:rFonts w:ascii="楷体" w:eastAsia="楷体" w:hAnsi="楷体" w:cs="楷体" w:hint="eastAsia"/>
                <w:sz w:val="21"/>
                <w:szCs w:val="21"/>
              </w:rPr>
              <w:t>无</w:t>
            </w:r>
          </w:p>
          <w:p w14:paraId="173B1680" w14:textId="58F49AE3" w:rsidR="001031E6" w:rsidRPr="00A22662" w:rsidRDefault="001031E6" w:rsidP="001031E6">
            <w:pPr>
              <w:pStyle w:val="Default"/>
              <w:spacing w:line="276" w:lineRule="auto"/>
              <w:jc w:val="both"/>
              <w:rPr>
                <w:rFonts w:ascii="楷体" w:eastAsia="楷体" w:hAnsi="楷体" w:cs="楷体"/>
                <w:sz w:val="21"/>
                <w:szCs w:val="21"/>
              </w:rPr>
            </w:pPr>
            <w:r w:rsidRPr="00A22662">
              <w:rPr>
                <w:rFonts w:ascii="楷体" w:eastAsia="楷体" w:hAnsi="楷体" w:cs="楷体" w:hint="eastAsia"/>
                <w:sz w:val="21"/>
                <w:szCs w:val="21"/>
              </w:rPr>
              <w:sym w:font="Wingdings 2" w:char="F098"/>
            </w:r>
            <w:r w:rsidRPr="00A22662">
              <w:rPr>
                <w:rFonts w:ascii="楷体" w:eastAsia="楷体" w:hAnsi="楷体" w:cs="楷体" w:hint="eastAsia"/>
                <w:sz w:val="21"/>
                <w:szCs w:val="21"/>
              </w:rPr>
              <w:t>质量手册规定了需确认过程识别的要求，提供《过程确认准则》，企业目前生产环节特殊过程：</w:t>
            </w:r>
            <w:r w:rsidR="0069552F" w:rsidRPr="00A22662">
              <w:rPr>
                <w:rFonts w:ascii="楷体" w:eastAsia="楷体" w:hAnsi="楷体" w:cs="楷体" w:hint="eastAsia"/>
                <w:sz w:val="21"/>
                <w:szCs w:val="21"/>
              </w:rPr>
              <w:t>配料</w:t>
            </w:r>
            <w:r w:rsidRPr="00A22662">
              <w:rPr>
                <w:rFonts w:ascii="楷体" w:eastAsia="楷体" w:hAnsi="楷体" w:cs="楷体" w:hint="eastAsia"/>
                <w:sz w:val="21"/>
                <w:szCs w:val="21"/>
              </w:rPr>
              <w:t>。</w:t>
            </w:r>
          </w:p>
          <w:p w14:paraId="3AE6E7C2" w14:textId="50C5360D" w:rsidR="0069552F" w:rsidRPr="00A22662" w:rsidRDefault="0069552F" w:rsidP="00437A20">
            <w:pPr>
              <w:pStyle w:val="Default"/>
              <w:spacing w:line="276" w:lineRule="auto"/>
              <w:rPr>
                <w:rFonts w:ascii="楷体" w:eastAsia="楷体" w:hAnsi="楷体" w:cs="楷体"/>
                <w:sz w:val="21"/>
                <w:szCs w:val="21"/>
              </w:rPr>
            </w:pPr>
            <w:r w:rsidRPr="00A22662">
              <w:rPr>
                <w:rFonts w:ascii="楷体" w:eastAsia="楷体" w:hAnsi="楷体" w:cs="楷体" w:hint="eastAsia"/>
                <w:sz w:val="21"/>
                <w:szCs w:val="21"/>
              </w:rPr>
              <w:t>确认方式：生产前试验、第一罐试验、每1</w:t>
            </w:r>
            <w:r w:rsidRPr="00A22662">
              <w:rPr>
                <w:rFonts w:ascii="楷体" w:eastAsia="楷体" w:hAnsi="楷体" w:cs="楷体"/>
                <w:sz w:val="21"/>
                <w:szCs w:val="21"/>
              </w:rPr>
              <w:t>0</w:t>
            </w:r>
            <w:r w:rsidRPr="00A22662">
              <w:rPr>
                <w:rFonts w:ascii="楷体" w:eastAsia="楷体" w:hAnsi="楷体" w:cs="楷体" w:hint="eastAsia"/>
                <w:sz w:val="21"/>
                <w:szCs w:val="21"/>
              </w:rPr>
              <w:t>罐检验，对人员、实验设施进行了确认，编制了作业指导书、</w:t>
            </w:r>
            <w:r w:rsidR="00437A20" w:rsidRPr="00A22662">
              <w:rPr>
                <w:rFonts w:ascii="楷体" w:eastAsia="楷体" w:hAnsi="楷体" w:cs="楷体" w:hint="eastAsia"/>
                <w:sz w:val="21"/>
                <w:szCs w:val="21"/>
              </w:rPr>
              <w:t>作业配方，确认时间2</w:t>
            </w:r>
            <w:r w:rsidR="00437A20" w:rsidRPr="00A22662">
              <w:rPr>
                <w:rFonts w:ascii="楷体" w:eastAsia="楷体" w:hAnsi="楷体" w:cs="楷体"/>
                <w:sz w:val="21"/>
                <w:szCs w:val="21"/>
              </w:rPr>
              <w:t>021.9.3-9.6</w:t>
            </w:r>
            <w:r w:rsidR="00437A20" w:rsidRPr="00A22662">
              <w:rPr>
                <w:rFonts w:ascii="楷体" w:eastAsia="楷体" w:hAnsi="楷体" w:cs="楷体" w:hint="eastAsia"/>
                <w:sz w:val="21"/>
                <w:szCs w:val="21"/>
              </w:rPr>
              <w:t>，确认人：赵丽珍、</w:t>
            </w:r>
            <w:proofErr w:type="gramStart"/>
            <w:r w:rsidR="00437A20" w:rsidRPr="00A22662">
              <w:rPr>
                <w:rFonts w:ascii="楷体" w:eastAsia="楷体" w:hAnsi="楷体" w:cs="楷体" w:hint="eastAsia"/>
                <w:sz w:val="21"/>
                <w:szCs w:val="21"/>
              </w:rPr>
              <w:t>弓永刚</w:t>
            </w:r>
            <w:proofErr w:type="gramEnd"/>
            <w:r w:rsidR="00437A20" w:rsidRPr="00A22662">
              <w:rPr>
                <w:rFonts w:ascii="楷体" w:eastAsia="楷体" w:hAnsi="楷体" w:cs="楷体" w:hint="eastAsia"/>
                <w:sz w:val="21"/>
                <w:szCs w:val="21"/>
              </w:rPr>
              <w:t>、关武等，批准：常政</w:t>
            </w:r>
          </w:p>
          <w:p w14:paraId="50DADA5B" w14:textId="77777777" w:rsidR="001031E6" w:rsidRPr="00A22662" w:rsidRDefault="001031E6" w:rsidP="001031E6">
            <w:pPr>
              <w:pStyle w:val="Default"/>
              <w:spacing w:line="276" w:lineRule="auto"/>
              <w:jc w:val="both"/>
              <w:rPr>
                <w:rFonts w:ascii="楷体" w:eastAsia="楷体" w:hAnsi="楷体" w:cs="楷体"/>
                <w:sz w:val="21"/>
                <w:szCs w:val="21"/>
              </w:rPr>
            </w:pPr>
            <w:r w:rsidRPr="00A22662">
              <w:rPr>
                <w:rFonts w:ascii="楷体" w:eastAsia="楷体" w:hAnsi="楷体" w:cs="楷体" w:hint="eastAsia"/>
                <w:sz w:val="21"/>
                <w:szCs w:val="21"/>
              </w:rPr>
              <w:sym w:font="Wingdings 2" w:char="F098"/>
            </w:r>
            <w:r w:rsidRPr="00A22662">
              <w:rPr>
                <w:rFonts w:ascii="楷体" w:eastAsia="楷体" w:hAnsi="楷体" w:cs="楷体" w:hint="eastAsia"/>
                <w:sz w:val="21"/>
                <w:szCs w:val="21"/>
              </w:rPr>
              <w:t xml:space="preserve">人员，经过培训合格后上岗, 均有5年工作经验, </w:t>
            </w:r>
          </w:p>
          <w:p w14:paraId="76F7B530" w14:textId="34913706" w:rsidR="001031E6" w:rsidRPr="00A22662" w:rsidRDefault="001031E6" w:rsidP="001031E6">
            <w:pPr>
              <w:pStyle w:val="Default"/>
              <w:spacing w:line="276" w:lineRule="auto"/>
              <w:jc w:val="both"/>
              <w:rPr>
                <w:rFonts w:ascii="楷体" w:eastAsia="楷体" w:hAnsi="楷体" w:cs="楷体"/>
                <w:sz w:val="21"/>
                <w:szCs w:val="21"/>
              </w:rPr>
            </w:pPr>
            <w:r w:rsidRPr="00A22662">
              <w:rPr>
                <w:rFonts w:ascii="楷体" w:eastAsia="楷体" w:hAnsi="楷体" w:cs="楷体" w:hint="eastAsia"/>
                <w:sz w:val="21"/>
                <w:szCs w:val="21"/>
              </w:rPr>
              <w:sym w:font="Wingdings 2" w:char="F098"/>
            </w:r>
            <w:r w:rsidRPr="00A22662">
              <w:rPr>
                <w:rFonts w:ascii="楷体" w:eastAsia="楷体" w:hAnsi="楷体" w:cs="楷体" w:hint="eastAsia"/>
                <w:sz w:val="21"/>
                <w:szCs w:val="21"/>
              </w:rPr>
              <w:t>以上过程根据客户技术要求以及相应的国家标准、行业标准、企业标准等资料；进行产品质量控制。</w:t>
            </w:r>
          </w:p>
          <w:p w14:paraId="720C6AA0" w14:textId="77777777" w:rsidR="001031E6" w:rsidRPr="00A22662" w:rsidRDefault="001031E6" w:rsidP="001031E6">
            <w:pPr>
              <w:pStyle w:val="Default"/>
              <w:spacing w:line="276" w:lineRule="auto"/>
              <w:jc w:val="both"/>
              <w:rPr>
                <w:rFonts w:ascii="楷体" w:eastAsia="楷体" w:hAnsi="楷体" w:cs="楷体"/>
                <w:sz w:val="21"/>
                <w:szCs w:val="21"/>
              </w:rPr>
            </w:pPr>
            <w:r w:rsidRPr="00A22662">
              <w:rPr>
                <w:rFonts w:ascii="楷体" w:eastAsia="楷体" w:hAnsi="楷体" w:cs="楷体" w:hint="eastAsia"/>
                <w:sz w:val="21"/>
                <w:szCs w:val="21"/>
              </w:rPr>
              <w:sym w:font="Wingdings 2" w:char="F098"/>
            </w:r>
            <w:r w:rsidRPr="00A22662">
              <w:rPr>
                <w:rFonts w:ascii="楷体" w:eastAsia="楷体" w:hAnsi="楷体" w:cs="楷体" w:hint="eastAsia"/>
                <w:sz w:val="21"/>
                <w:szCs w:val="21"/>
              </w:rPr>
              <w:t>质量控制程序：原材料进厂检验合格后投入使用、工序不合格不转序、所有工作没有完成前不交付、交付后发现的不合格包修。</w:t>
            </w:r>
          </w:p>
          <w:p w14:paraId="17EEF45E" w14:textId="7AB4597F" w:rsidR="00437A20" w:rsidRPr="00A22662" w:rsidRDefault="00437A20" w:rsidP="001031E6">
            <w:pPr>
              <w:pStyle w:val="Default"/>
              <w:spacing w:line="276" w:lineRule="auto"/>
              <w:jc w:val="both"/>
              <w:rPr>
                <w:rFonts w:ascii="楷体" w:eastAsia="楷体" w:hAnsi="楷体" w:cs="楷体"/>
                <w:color w:val="auto"/>
                <w:sz w:val="21"/>
                <w:szCs w:val="21"/>
              </w:rPr>
            </w:pPr>
            <w:r w:rsidRPr="00A22662">
              <w:rPr>
                <w:rFonts w:ascii="楷体" w:eastAsia="楷体" w:hAnsi="楷体" w:cs="楷体" w:hint="eastAsia"/>
                <w:color w:val="auto"/>
                <w:sz w:val="21"/>
                <w:szCs w:val="21"/>
              </w:rPr>
              <w:t>根据企业提供的文件资料、视频资料、审核过程的沟通，企业的生产过程受控</w:t>
            </w:r>
          </w:p>
        </w:tc>
        <w:tc>
          <w:tcPr>
            <w:tcW w:w="1134" w:type="dxa"/>
          </w:tcPr>
          <w:p w14:paraId="45216C6D" w14:textId="77777777" w:rsidR="001031E6" w:rsidRPr="00A22662" w:rsidRDefault="001031E6" w:rsidP="001031E6">
            <w:pPr>
              <w:rPr>
                <w:rFonts w:ascii="楷体" w:eastAsia="楷体" w:hAnsi="楷体" w:cs="楷体"/>
                <w:szCs w:val="21"/>
              </w:rPr>
            </w:pPr>
          </w:p>
          <w:p w14:paraId="2E4966DE" w14:textId="77777777" w:rsidR="001031E6" w:rsidRPr="00A22662" w:rsidRDefault="001031E6" w:rsidP="001031E6">
            <w:pPr>
              <w:rPr>
                <w:rFonts w:ascii="楷体" w:eastAsia="楷体" w:hAnsi="楷体" w:cs="楷体"/>
                <w:szCs w:val="21"/>
              </w:rPr>
            </w:pPr>
          </w:p>
          <w:p w14:paraId="50FC213F" w14:textId="77777777" w:rsidR="001031E6" w:rsidRPr="00A22662" w:rsidRDefault="001031E6" w:rsidP="001031E6">
            <w:pPr>
              <w:rPr>
                <w:rFonts w:ascii="楷体" w:eastAsia="楷体" w:hAnsi="楷体" w:cs="楷体"/>
                <w:szCs w:val="21"/>
              </w:rPr>
            </w:pPr>
          </w:p>
          <w:p w14:paraId="73945C7A" w14:textId="77777777" w:rsidR="001031E6" w:rsidRPr="00A22662" w:rsidRDefault="001031E6" w:rsidP="001031E6">
            <w:pPr>
              <w:rPr>
                <w:rFonts w:ascii="楷体" w:eastAsia="楷体" w:hAnsi="楷体" w:cs="楷体"/>
                <w:szCs w:val="21"/>
              </w:rPr>
            </w:pPr>
          </w:p>
          <w:p w14:paraId="1DACB86C" w14:textId="77777777" w:rsidR="001031E6" w:rsidRPr="00A22662" w:rsidRDefault="001031E6" w:rsidP="001031E6">
            <w:pPr>
              <w:rPr>
                <w:rFonts w:ascii="楷体" w:eastAsia="楷体" w:hAnsi="楷体" w:cs="楷体"/>
                <w:szCs w:val="21"/>
              </w:rPr>
            </w:pPr>
          </w:p>
          <w:p w14:paraId="062BC3B5" w14:textId="77777777" w:rsidR="001031E6" w:rsidRPr="00A22662" w:rsidRDefault="001031E6" w:rsidP="001031E6">
            <w:pPr>
              <w:rPr>
                <w:rFonts w:ascii="楷体" w:eastAsia="楷体" w:hAnsi="楷体" w:cs="楷体"/>
                <w:szCs w:val="21"/>
              </w:rPr>
            </w:pPr>
          </w:p>
          <w:p w14:paraId="57FF9A45" w14:textId="77777777" w:rsidR="001031E6" w:rsidRPr="00A22662" w:rsidRDefault="001031E6" w:rsidP="001031E6">
            <w:pPr>
              <w:rPr>
                <w:rFonts w:ascii="楷体" w:eastAsia="楷体" w:hAnsi="楷体" w:cs="楷体"/>
                <w:szCs w:val="21"/>
              </w:rPr>
            </w:pPr>
          </w:p>
          <w:p w14:paraId="03CE26A8" w14:textId="77777777" w:rsidR="001031E6" w:rsidRPr="00A22662" w:rsidRDefault="001031E6" w:rsidP="001031E6">
            <w:pPr>
              <w:rPr>
                <w:rFonts w:ascii="楷体" w:eastAsia="楷体" w:hAnsi="楷体" w:cs="楷体"/>
                <w:szCs w:val="21"/>
              </w:rPr>
            </w:pPr>
          </w:p>
          <w:p w14:paraId="16ADA97D" w14:textId="77777777" w:rsidR="001031E6" w:rsidRPr="00A22662" w:rsidRDefault="001031E6" w:rsidP="001031E6">
            <w:pPr>
              <w:rPr>
                <w:rFonts w:ascii="楷体" w:eastAsia="楷体" w:hAnsi="楷体" w:cs="楷体"/>
                <w:szCs w:val="21"/>
              </w:rPr>
            </w:pPr>
          </w:p>
          <w:p w14:paraId="1F4BEB91" w14:textId="77777777" w:rsidR="001031E6" w:rsidRPr="00A22662" w:rsidRDefault="001031E6" w:rsidP="001031E6">
            <w:pPr>
              <w:rPr>
                <w:rFonts w:ascii="楷体" w:eastAsia="楷体" w:hAnsi="楷体" w:cs="楷体"/>
                <w:szCs w:val="21"/>
              </w:rPr>
            </w:pPr>
          </w:p>
          <w:p w14:paraId="3E98D445" w14:textId="77777777" w:rsidR="001031E6" w:rsidRPr="00A22662" w:rsidRDefault="001031E6" w:rsidP="001031E6">
            <w:pPr>
              <w:rPr>
                <w:rFonts w:ascii="楷体" w:eastAsia="楷体" w:hAnsi="楷体" w:cs="楷体"/>
                <w:szCs w:val="21"/>
              </w:rPr>
            </w:pPr>
          </w:p>
          <w:p w14:paraId="0814368F" w14:textId="77777777" w:rsidR="001031E6" w:rsidRPr="00A22662" w:rsidRDefault="001031E6" w:rsidP="001031E6">
            <w:pPr>
              <w:rPr>
                <w:rFonts w:ascii="楷体" w:eastAsia="楷体" w:hAnsi="楷体" w:cs="楷体"/>
                <w:szCs w:val="21"/>
              </w:rPr>
            </w:pPr>
          </w:p>
          <w:p w14:paraId="0A7DB71D" w14:textId="77777777" w:rsidR="001031E6" w:rsidRPr="00A22662" w:rsidRDefault="001031E6" w:rsidP="001031E6">
            <w:pPr>
              <w:rPr>
                <w:rFonts w:ascii="楷体" w:eastAsia="楷体" w:hAnsi="楷体" w:cs="楷体"/>
                <w:szCs w:val="21"/>
              </w:rPr>
            </w:pPr>
          </w:p>
          <w:p w14:paraId="13E678A1" w14:textId="77777777" w:rsidR="001031E6" w:rsidRPr="00A22662" w:rsidRDefault="001031E6" w:rsidP="001031E6">
            <w:pPr>
              <w:rPr>
                <w:rFonts w:ascii="楷体" w:eastAsia="楷体" w:hAnsi="楷体" w:cs="楷体"/>
                <w:szCs w:val="21"/>
              </w:rPr>
            </w:pPr>
          </w:p>
          <w:p w14:paraId="0BAE6899" w14:textId="77777777" w:rsidR="001031E6" w:rsidRPr="00A22662" w:rsidRDefault="001031E6" w:rsidP="001031E6">
            <w:pPr>
              <w:rPr>
                <w:rFonts w:ascii="楷体" w:eastAsia="楷体" w:hAnsi="楷体" w:cs="楷体"/>
                <w:szCs w:val="21"/>
              </w:rPr>
            </w:pPr>
          </w:p>
          <w:p w14:paraId="3CEF5A39" w14:textId="77777777" w:rsidR="001031E6" w:rsidRPr="00A22662" w:rsidRDefault="001031E6" w:rsidP="001031E6">
            <w:pPr>
              <w:rPr>
                <w:rFonts w:ascii="楷体" w:eastAsia="楷体" w:hAnsi="楷体" w:cs="楷体"/>
                <w:szCs w:val="21"/>
              </w:rPr>
            </w:pPr>
          </w:p>
          <w:p w14:paraId="45650FBA" w14:textId="77777777" w:rsidR="001031E6" w:rsidRPr="00A22662" w:rsidRDefault="001031E6" w:rsidP="001031E6">
            <w:pPr>
              <w:rPr>
                <w:rFonts w:ascii="楷体" w:eastAsia="楷体" w:hAnsi="楷体" w:cs="楷体"/>
                <w:szCs w:val="21"/>
              </w:rPr>
            </w:pPr>
          </w:p>
          <w:p w14:paraId="5119364D" w14:textId="77777777" w:rsidR="001031E6" w:rsidRPr="00A22662" w:rsidRDefault="001031E6" w:rsidP="001031E6">
            <w:pPr>
              <w:rPr>
                <w:rFonts w:ascii="楷体" w:eastAsia="楷体" w:hAnsi="楷体" w:cs="楷体"/>
                <w:szCs w:val="21"/>
              </w:rPr>
            </w:pPr>
          </w:p>
          <w:p w14:paraId="4F44F8BF" w14:textId="77777777" w:rsidR="001031E6" w:rsidRPr="00A22662" w:rsidRDefault="001031E6" w:rsidP="001031E6">
            <w:pPr>
              <w:rPr>
                <w:rFonts w:ascii="楷体" w:eastAsia="楷体" w:hAnsi="楷体" w:cs="楷体"/>
                <w:szCs w:val="21"/>
              </w:rPr>
            </w:pPr>
          </w:p>
          <w:p w14:paraId="240789E3" w14:textId="77777777" w:rsidR="001031E6" w:rsidRPr="00A22662" w:rsidRDefault="001031E6" w:rsidP="001031E6">
            <w:pPr>
              <w:rPr>
                <w:rFonts w:ascii="楷体" w:eastAsia="楷体" w:hAnsi="楷体" w:cs="楷体"/>
                <w:szCs w:val="21"/>
              </w:rPr>
            </w:pPr>
          </w:p>
          <w:p w14:paraId="50417C6A" w14:textId="77777777" w:rsidR="001031E6" w:rsidRPr="00A22662" w:rsidRDefault="001031E6" w:rsidP="001031E6">
            <w:pPr>
              <w:rPr>
                <w:rFonts w:ascii="楷体" w:eastAsia="楷体" w:hAnsi="楷体" w:cs="楷体"/>
                <w:szCs w:val="21"/>
              </w:rPr>
            </w:pPr>
          </w:p>
          <w:p w14:paraId="7B4EDC20" w14:textId="77777777" w:rsidR="001031E6" w:rsidRPr="00A22662" w:rsidRDefault="001031E6" w:rsidP="001031E6">
            <w:pPr>
              <w:rPr>
                <w:rFonts w:ascii="楷体" w:eastAsia="楷体" w:hAnsi="楷体" w:cs="楷体"/>
                <w:szCs w:val="21"/>
              </w:rPr>
            </w:pPr>
          </w:p>
          <w:p w14:paraId="1B5FADDD" w14:textId="77777777" w:rsidR="001031E6" w:rsidRPr="00A22662" w:rsidRDefault="001031E6" w:rsidP="001031E6">
            <w:pPr>
              <w:rPr>
                <w:rFonts w:ascii="楷体" w:eastAsia="楷体" w:hAnsi="楷体" w:cs="楷体"/>
                <w:szCs w:val="21"/>
              </w:rPr>
            </w:pPr>
          </w:p>
          <w:p w14:paraId="409DC30A" w14:textId="77777777" w:rsidR="001031E6" w:rsidRPr="00A22662" w:rsidRDefault="001031E6" w:rsidP="001031E6">
            <w:pPr>
              <w:rPr>
                <w:rFonts w:ascii="楷体" w:eastAsia="楷体" w:hAnsi="楷体" w:cs="楷体"/>
                <w:szCs w:val="21"/>
              </w:rPr>
            </w:pPr>
          </w:p>
          <w:p w14:paraId="7F50229B" w14:textId="77777777" w:rsidR="001031E6" w:rsidRPr="00A22662" w:rsidRDefault="001031E6" w:rsidP="001031E6">
            <w:pPr>
              <w:rPr>
                <w:rFonts w:ascii="楷体" w:eastAsia="楷体" w:hAnsi="楷体" w:cs="楷体"/>
                <w:szCs w:val="21"/>
              </w:rPr>
            </w:pPr>
          </w:p>
          <w:p w14:paraId="404C9B8E" w14:textId="77777777" w:rsidR="001031E6" w:rsidRPr="00A22662" w:rsidRDefault="001031E6" w:rsidP="001031E6">
            <w:pPr>
              <w:rPr>
                <w:rFonts w:ascii="楷体" w:eastAsia="楷体" w:hAnsi="楷体" w:cs="楷体"/>
                <w:szCs w:val="21"/>
              </w:rPr>
            </w:pPr>
          </w:p>
          <w:p w14:paraId="55F86B2E" w14:textId="77777777" w:rsidR="001031E6" w:rsidRPr="00A22662" w:rsidRDefault="001031E6" w:rsidP="001031E6">
            <w:pPr>
              <w:rPr>
                <w:rFonts w:ascii="楷体" w:eastAsia="楷体" w:hAnsi="楷体" w:cs="楷体"/>
                <w:szCs w:val="21"/>
              </w:rPr>
            </w:pPr>
          </w:p>
          <w:p w14:paraId="3634A053" w14:textId="77777777" w:rsidR="001031E6" w:rsidRPr="00A22662" w:rsidRDefault="001031E6" w:rsidP="001031E6">
            <w:pPr>
              <w:rPr>
                <w:rFonts w:ascii="楷体" w:eastAsia="楷体" w:hAnsi="楷体" w:cs="楷体"/>
                <w:szCs w:val="21"/>
              </w:rPr>
            </w:pPr>
          </w:p>
          <w:p w14:paraId="1BF7571D" w14:textId="77777777" w:rsidR="001031E6" w:rsidRPr="00A22662" w:rsidRDefault="001031E6" w:rsidP="001031E6">
            <w:pPr>
              <w:rPr>
                <w:rFonts w:ascii="楷体" w:eastAsia="楷体" w:hAnsi="楷体" w:cs="楷体"/>
                <w:szCs w:val="21"/>
              </w:rPr>
            </w:pPr>
          </w:p>
          <w:p w14:paraId="7AD5A788" w14:textId="77777777" w:rsidR="001031E6" w:rsidRPr="00A22662" w:rsidRDefault="001031E6" w:rsidP="001031E6">
            <w:pPr>
              <w:rPr>
                <w:rFonts w:ascii="楷体" w:eastAsia="楷体" w:hAnsi="楷体" w:cs="楷体"/>
                <w:szCs w:val="21"/>
              </w:rPr>
            </w:pPr>
          </w:p>
          <w:p w14:paraId="71890EDB" w14:textId="77777777" w:rsidR="001031E6" w:rsidRPr="00A22662" w:rsidRDefault="001031E6" w:rsidP="001031E6">
            <w:pPr>
              <w:rPr>
                <w:rFonts w:ascii="楷体" w:eastAsia="楷体" w:hAnsi="楷体" w:cs="楷体"/>
                <w:szCs w:val="21"/>
              </w:rPr>
            </w:pPr>
          </w:p>
          <w:p w14:paraId="320BCA8A" w14:textId="77777777" w:rsidR="001031E6" w:rsidRPr="00A22662" w:rsidRDefault="001031E6" w:rsidP="001031E6">
            <w:pPr>
              <w:rPr>
                <w:rFonts w:ascii="楷体" w:eastAsia="楷体" w:hAnsi="楷体" w:cs="楷体"/>
                <w:szCs w:val="21"/>
              </w:rPr>
            </w:pPr>
          </w:p>
          <w:p w14:paraId="0965E807" w14:textId="77777777" w:rsidR="001031E6" w:rsidRPr="00A22662" w:rsidRDefault="001031E6" w:rsidP="001031E6">
            <w:pPr>
              <w:rPr>
                <w:rFonts w:ascii="楷体" w:eastAsia="楷体" w:hAnsi="楷体" w:cs="楷体"/>
                <w:szCs w:val="21"/>
              </w:rPr>
            </w:pPr>
          </w:p>
          <w:p w14:paraId="25830A7E" w14:textId="77777777" w:rsidR="001031E6" w:rsidRPr="00A22662" w:rsidRDefault="001031E6" w:rsidP="001031E6">
            <w:pPr>
              <w:rPr>
                <w:rFonts w:ascii="楷体" w:eastAsia="楷体" w:hAnsi="楷体" w:cs="楷体"/>
                <w:szCs w:val="21"/>
              </w:rPr>
            </w:pPr>
          </w:p>
          <w:p w14:paraId="2F365539" w14:textId="77777777" w:rsidR="001031E6" w:rsidRPr="00A22662" w:rsidRDefault="001031E6" w:rsidP="001031E6">
            <w:pPr>
              <w:rPr>
                <w:rFonts w:ascii="楷体" w:eastAsia="楷体" w:hAnsi="楷体" w:cs="楷体"/>
                <w:szCs w:val="21"/>
              </w:rPr>
            </w:pPr>
          </w:p>
        </w:tc>
      </w:tr>
      <w:tr w:rsidR="001031E6" w:rsidRPr="00A22662" w14:paraId="59AEAB47" w14:textId="77777777" w:rsidTr="002058A5">
        <w:trPr>
          <w:trHeight w:val="989"/>
        </w:trPr>
        <w:tc>
          <w:tcPr>
            <w:tcW w:w="2160" w:type="dxa"/>
          </w:tcPr>
          <w:p w14:paraId="34F5A264"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lastRenderedPageBreak/>
              <w:t>标识和</w:t>
            </w:r>
            <w:proofErr w:type="gramStart"/>
            <w:r w:rsidRPr="00A22662">
              <w:rPr>
                <w:rFonts w:ascii="楷体" w:eastAsia="楷体" w:hAnsi="楷体" w:cs="楷体" w:hint="eastAsia"/>
                <w:szCs w:val="21"/>
              </w:rPr>
              <w:t>可</w:t>
            </w:r>
            <w:proofErr w:type="gramEnd"/>
            <w:r w:rsidRPr="00A22662">
              <w:rPr>
                <w:rFonts w:ascii="楷体" w:eastAsia="楷体" w:hAnsi="楷体" w:cs="楷体" w:hint="eastAsia"/>
                <w:szCs w:val="21"/>
              </w:rPr>
              <w:t>追溯性</w:t>
            </w:r>
          </w:p>
        </w:tc>
        <w:tc>
          <w:tcPr>
            <w:tcW w:w="960" w:type="dxa"/>
          </w:tcPr>
          <w:p w14:paraId="4E63A0F5"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8.5.2</w:t>
            </w:r>
          </w:p>
        </w:tc>
        <w:tc>
          <w:tcPr>
            <w:tcW w:w="10455" w:type="dxa"/>
          </w:tcPr>
          <w:p w14:paraId="5F22AD8B" w14:textId="7B3C3556" w:rsidR="001031E6" w:rsidRPr="00A22662" w:rsidRDefault="001031E6" w:rsidP="001031E6">
            <w:pPr>
              <w:pStyle w:val="Default"/>
              <w:spacing w:line="276" w:lineRule="auto"/>
              <w:jc w:val="both"/>
              <w:rPr>
                <w:rFonts w:ascii="楷体" w:eastAsia="楷体" w:hAnsi="楷体" w:cs="楷体"/>
                <w:color w:val="auto"/>
                <w:sz w:val="21"/>
                <w:szCs w:val="21"/>
              </w:rPr>
            </w:pPr>
            <w:r w:rsidRPr="00A22662">
              <w:rPr>
                <w:rFonts w:ascii="楷体" w:eastAsia="楷体" w:hAnsi="楷体" w:cs="楷体" w:hint="eastAsia"/>
                <w:color w:val="auto"/>
                <w:sz w:val="21"/>
                <w:szCs w:val="21"/>
              </w:rPr>
              <w:sym w:font="Wingdings 2" w:char="F098"/>
            </w:r>
            <w:r w:rsidRPr="00A22662">
              <w:rPr>
                <w:rFonts w:ascii="楷体" w:eastAsia="楷体" w:hAnsi="楷体" w:cs="楷体" w:hint="eastAsia"/>
                <w:color w:val="auto"/>
                <w:sz w:val="21"/>
                <w:szCs w:val="21"/>
              </w:rPr>
              <w:t>车间查看，产品分区域摆放，用标识牌进行区分。产品及检验状态标识符合要求。在生产过程中用《工艺单》进行生产记录，注明产品铭牌：包括：名称、规格、生产日期、</w:t>
            </w:r>
            <w:r w:rsidR="00EE39D0" w:rsidRPr="00A22662">
              <w:rPr>
                <w:rFonts w:ascii="楷体" w:eastAsia="楷体" w:hAnsi="楷体" w:cs="楷体" w:hint="eastAsia"/>
                <w:color w:val="auto"/>
                <w:sz w:val="21"/>
                <w:szCs w:val="21"/>
              </w:rPr>
              <w:t>有效期、</w:t>
            </w:r>
            <w:r w:rsidRPr="00A22662">
              <w:rPr>
                <w:rFonts w:ascii="楷体" w:eastAsia="楷体" w:hAnsi="楷体" w:cs="楷体" w:hint="eastAsia"/>
                <w:color w:val="auto"/>
                <w:sz w:val="21"/>
                <w:szCs w:val="21"/>
              </w:rPr>
              <w:t>加工工序、责任人等，基本可实现对产品生产批次的追溯。</w:t>
            </w:r>
          </w:p>
        </w:tc>
        <w:tc>
          <w:tcPr>
            <w:tcW w:w="1134" w:type="dxa"/>
          </w:tcPr>
          <w:p w14:paraId="5068A5D5" w14:textId="77777777" w:rsidR="001031E6" w:rsidRPr="00A22662" w:rsidRDefault="001031E6" w:rsidP="001031E6">
            <w:pPr>
              <w:rPr>
                <w:rFonts w:ascii="楷体" w:eastAsia="楷体" w:hAnsi="楷体" w:cs="楷体"/>
                <w:szCs w:val="21"/>
              </w:rPr>
            </w:pPr>
          </w:p>
        </w:tc>
      </w:tr>
      <w:tr w:rsidR="001031E6" w:rsidRPr="00A22662" w14:paraId="7B32BD29" w14:textId="77777777" w:rsidTr="002058A5">
        <w:trPr>
          <w:trHeight w:val="1009"/>
        </w:trPr>
        <w:tc>
          <w:tcPr>
            <w:tcW w:w="2160" w:type="dxa"/>
            <w:vAlign w:val="center"/>
          </w:tcPr>
          <w:p w14:paraId="1CEDA6E6"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产品防护</w:t>
            </w:r>
          </w:p>
        </w:tc>
        <w:tc>
          <w:tcPr>
            <w:tcW w:w="960" w:type="dxa"/>
            <w:vAlign w:val="center"/>
          </w:tcPr>
          <w:p w14:paraId="642892CE"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8.5.4</w:t>
            </w:r>
          </w:p>
        </w:tc>
        <w:tc>
          <w:tcPr>
            <w:tcW w:w="10455" w:type="dxa"/>
            <w:vAlign w:val="center"/>
          </w:tcPr>
          <w:p w14:paraId="0394CD18" w14:textId="58CBA55C"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该公司产品无特殊防护要求，</w:t>
            </w:r>
            <w:r w:rsidR="00EE39D0" w:rsidRPr="00A22662">
              <w:rPr>
                <w:rFonts w:ascii="楷体" w:eastAsia="楷体" w:hAnsi="楷体" w:cs="楷体" w:hint="eastAsia"/>
                <w:szCs w:val="21"/>
              </w:rPr>
              <w:t>主要是防潮，</w:t>
            </w:r>
            <w:r w:rsidR="00D57170" w:rsidRPr="00A22662">
              <w:rPr>
                <w:rFonts w:ascii="楷体" w:eastAsia="楷体" w:hAnsi="楷体" w:cs="楷体" w:hint="eastAsia"/>
                <w:szCs w:val="21"/>
              </w:rPr>
              <w:t>目前企业按订单生产，尽量不形成库存，</w:t>
            </w:r>
            <w:r w:rsidRPr="00A22662">
              <w:rPr>
                <w:rFonts w:ascii="楷体" w:eastAsia="楷体" w:hAnsi="楷体" w:cs="楷体" w:hint="eastAsia"/>
                <w:szCs w:val="21"/>
              </w:rPr>
              <w:t>仓库主要存放</w:t>
            </w:r>
            <w:r w:rsidR="00D57170" w:rsidRPr="00A22662">
              <w:rPr>
                <w:rFonts w:ascii="楷体" w:eastAsia="楷体" w:hAnsi="楷体" w:cs="楷体" w:hint="eastAsia"/>
                <w:szCs w:val="21"/>
              </w:rPr>
              <w:t>原材料、成品的临时周转、</w:t>
            </w:r>
            <w:r w:rsidRPr="00A22662">
              <w:rPr>
                <w:rFonts w:ascii="楷体" w:eastAsia="楷体" w:hAnsi="楷体" w:cs="楷体" w:hint="eastAsia"/>
                <w:szCs w:val="21"/>
              </w:rPr>
              <w:t>工具及低值易耗品。</w:t>
            </w:r>
          </w:p>
          <w:p w14:paraId="7E8CC68A"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贮存环境：仓库清洁，防护措施得当，满足要求。有专门的库管员进行保管，出入库登记手续齐全，管理比较规范。</w:t>
            </w:r>
          </w:p>
        </w:tc>
        <w:tc>
          <w:tcPr>
            <w:tcW w:w="1134" w:type="dxa"/>
          </w:tcPr>
          <w:p w14:paraId="79A99E81" w14:textId="77777777" w:rsidR="001031E6" w:rsidRPr="00A22662" w:rsidRDefault="001031E6" w:rsidP="001031E6">
            <w:pPr>
              <w:rPr>
                <w:rFonts w:ascii="楷体" w:eastAsia="楷体" w:hAnsi="楷体" w:cs="楷体"/>
                <w:szCs w:val="21"/>
              </w:rPr>
            </w:pPr>
          </w:p>
        </w:tc>
      </w:tr>
      <w:tr w:rsidR="001031E6" w:rsidRPr="00A22662" w14:paraId="5E1E521D" w14:textId="77777777" w:rsidTr="002058A5">
        <w:trPr>
          <w:trHeight w:val="1255"/>
        </w:trPr>
        <w:tc>
          <w:tcPr>
            <w:tcW w:w="2160" w:type="dxa"/>
          </w:tcPr>
          <w:p w14:paraId="648FC94D"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更改控制</w:t>
            </w:r>
          </w:p>
        </w:tc>
        <w:tc>
          <w:tcPr>
            <w:tcW w:w="960" w:type="dxa"/>
          </w:tcPr>
          <w:p w14:paraId="7B2A6F1A"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8.5.6</w:t>
            </w:r>
          </w:p>
        </w:tc>
        <w:tc>
          <w:tcPr>
            <w:tcW w:w="10455" w:type="dxa"/>
          </w:tcPr>
          <w:p w14:paraId="25F53A5F" w14:textId="7453874A" w:rsidR="001031E6" w:rsidRPr="00A22662" w:rsidRDefault="001031E6" w:rsidP="001031E6">
            <w:pPr>
              <w:rPr>
                <w:rFonts w:ascii="楷体" w:eastAsia="楷体" w:hAnsi="楷体" w:cs="楷体"/>
                <w:bCs/>
                <w:szCs w:val="21"/>
              </w:rPr>
            </w:pPr>
            <w:r w:rsidRPr="00A22662">
              <w:rPr>
                <w:rFonts w:ascii="楷体" w:eastAsia="楷体" w:hAnsi="楷体" w:cs="楷体" w:hint="eastAsia"/>
                <w:bCs/>
                <w:szCs w:val="21"/>
              </w:rPr>
              <w:sym w:font="Wingdings 2" w:char="F098"/>
            </w:r>
            <w:r w:rsidRPr="00A22662">
              <w:rPr>
                <w:rFonts w:ascii="楷体" w:eastAsia="楷体" w:hAnsi="楷体" w:cs="楷体" w:hint="eastAsia"/>
                <w:bCs/>
                <w:szCs w:val="21"/>
              </w:rPr>
              <w:t>企业目前主要从事</w:t>
            </w:r>
            <w:bookmarkStart w:id="2" w:name="审核范围"/>
            <w:r w:rsidR="00D57170" w:rsidRPr="00A22662">
              <w:rPr>
                <w:rFonts w:ascii="楷体" w:eastAsia="楷体" w:hAnsi="楷体"/>
                <w:szCs w:val="21"/>
              </w:rPr>
              <w:t>不定型耐火材料的加工及销售</w:t>
            </w:r>
            <w:bookmarkEnd w:id="2"/>
            <w:r w:rsidRPr="00A22662">
              <w:rPr>
                <w:rFonts w:ascii="楷体" w:eastAsia="楷体" w:hAnsi="楷体" w:cs="楷体" w:hint="eastAsia"/>
                <w:bCs/>
                <w:szCs w:val="21"/>
              </w:rPr>
              <w:t>，生产流程未发生变化。</w:t>
            </w:r>
          </w:p>
          <w:p w14:paraId="4BCD2727" w14:textId="77777777" w:rsidR="001031E6" w:rsidRPr="00A22662" w:rsidRDefault="001031E6" w:rsidP="001031E6">
            <w:pPr>
              <w:rPr>
                <w:rFonts w:ascii="楷体" w:eastAsia="楷体" w:hAnsi="楷体" w:cs="楷体"/>
                <w:bCs/>
                <w:szCs w:val="21"/>
              </w:rPr>
            </w:pPr>
            <w:r w:rsidRPr="00A22662">
              <w:rPr>
                <w:rFonts w:ascii="楷体" w:eastAsia="楷体" w:hAnsi="楷体" w:cs="楷体" w:hint="eastAsia"/>
                <w:bCs/>
                <w:szCs w:val="21"/>
              </w:rPr>
              <w:t>根据企业提供的作业指导书、操作规程和生产记录、检验记录、合同评审记录等形成文件的信息</w:t>
            </w:r>
            <w:proofErr w:type="gramStart"/>
            <w:r w:rsidRPr="00A22662">
              <w:rPr>
                <w:rFonts w:ascii="楷体" w:eastAsia="楷体" w:hAnsi="楷体" w:cs="楷体" w:hint="eastAsia"/>
                <w:bCs/>
                <w:szCs w:val="21"/>
              </w:rPr>
              <w:t>来看未</w:t>
            </w:r>
            <w:proofErr w:type="gramEnd"/>
            <w:r w:rsidRPr="00A22662">
              <w:rPr>
                <w:rFonts w:ascii="楷体" w:eastAsia="楷体" w:hAnsi="楷体" w:cs="楷体" w:hint="eastAsia"/>
                <w:bCs/>
                <w:szCs w:val="21"/>
              </w:rPr>
              <w:t>发生更改。</w:t>
            </w:r>
          </w:p>
          <w:p w14:paraId="1863D870" w14:textId="05F2859F" w:rsidR="001031E6" w:rsidRPr="00A22662" w:rsidRDefault="001031E6" w:rsidP="001031E6">
            <w:pPr>
              <w:rPr>
                <w:rFonts w:ascii="楷体" w:eastAsia="楷体" w:hAnsi="楷体" w:cs="楷体"/>
                <w:bCs/>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若产品的服务发生变更，由</w:t>
            </w:r>
            <w:r w:rsidR="00D57170" w:rsidRPr="00A22662">
              <w:rPr>
                <w:rFonts w:ascii="楷体" w:eastAsia="楷体" w:hAnsi="楷体" w:cs="楷体" w:hint="eastAsia"/>
                <w:szCs w:val="21"/>
              </w:rPr>
              <w:t>办公室、</w:t>
            </w:r>
            <w:r w:rsidR="00EB24A8" w:rsidRPr="00A22662">
              <w:rPr>
                <w:rFonts w:ascii="楷体" w:eastAsia="楷体" w:hAnsi="楷体" w:cs="楷体" w:hint="eastAsia"/>
                <w:szCs w:val="21"/>
              </w:rPr>
              <w:t>项目部</w:t>
            </w:r>
            <w:r w:rsidRPr="00A22662">
              <w:rPr>
                <w:rFonts w:ascii="楷体" w:eastAsia="楷体" w:hAnsi="楷体" w:cs="楷体" w:hint="eastAsia"/>
                <w:szCs w:val="21"/>
              </w:rPr>
              <w:t>填写相应的记录，由</w:t>
            </w:r>
            <w:r w:rsidR="00D57170" w:rsidRPr="00A22662">
              <w:rPr>
                <w:rFonts w:ascii="楷体" w:eastAsia="楷体" w:hAnsi="楷体" w:cs="楷体" w:hint="eastAsia"/>
                <w:szCs w:val="21"/>
              </w:rPr>
              <w:t>办公室、项目部</w:t>
            </w:r>
            <w:r w:rsidRPr="00A22662">
              <w:rPr>
                <w:rFonts w:ascii="楷体" w:eastAsia="楷体" w:hAnsi="楷体" w:cs="楷体" w:hint="eastAsia"/>
                <w:szCs w:val="21"/>
              </w:rPr>
              <w:t>领导进行评审，并下发至生产和检验。</w:t>
            </w:r>
            <w:r w:rsidR="00EB24A8" w:rsidRPr="00A22662">
              <w:rPr>
                <w:rFonts w:ascii="楷体" w:eastAsia="楷体" w:hAnsi="楷体" w:cs="楷体" w:hint="eastAsia"/>
                <w:szCs w:val="21"/>
              </w:rPr>
              <w:t>项目部</w:t>
            </w:r>
            <w:r w:rsidRPr="00A22662">
              <w:rPr>
                <w:rFonts w:ascii="楷体" w:eastAsia="楷体" w:hAnsi="楷体" w:cs="楷体" w:hint="eastAsia"/>
                <w:szCs w:val="21"/>
              </w:rPr>
              <w:t>存档</w:t>
            </w:r>
            <w:r w:rsidRPr="00A22662">
              <w:rPr>
                <w:rFonts w:ascii="楷体" w:eastAsia="楷体" w:hAnsi="楷体" w:cs="楷体" w:hint="eastAsia"/>
                <w:bCs/>
                <w:szCs w:val="21"/>
              </w:rPr>
              <w:t>。</w:t>
            </w:r>
          </w:p>
        </w:tc>
        <w:tc>
          <w:tcPr>
            <w:tcW w:w="1134" w:type="dxa"/>
          </w:tcPr>
          <w:p w14:paraId="49730F49" w14:textId="77777777" w:rsidR="001031E6" w:rsidRPr="00A22662" w:rsidRDefault="001031E6" w:rsidP="001031E6">
            <w:pPr>
              <w:rPr>
                <w:rFonts w:ascii="楷体" w:eastAsia="楷体" w:hAnsi="楷体" w:cs="楷体"/>
                <w:szCs w:val="21"/>
              </w:rPr>
            </w:pPr>
          </w:p>
        </w:tc>
      </w:tr>
      <w:tr w:rsidR="001031E6" w:rsidRPr="00A22662" w14:paraId="3C359E3B" w14:textId="77777777" w:rsidTr="009D4E15">
        <w:trPr>
          <w:trHeight w:val="1255"/>
        </w:trPr>
        <w:tc>
          <w:tcPr>
            <w:tcW w:w="2160" w:type="dxa"/>
            <w:vAlign w:val="center"/>
          </w:tcPr>
          <w:p w14:paraId="347C159E" w14:textId="3A55754A"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产品和服务的放行</w:t>
            </w:r>
          </w:p>
        </w:tc>
        <w:tc>
          <w:tcPr>
            <w:tcW w:w="960" w:type="dxa"/>
            <w:vAlign w:val="center"/>
          </w:tcPr>
          <w:p w14:paraId="17562EAF" w14:textId="7B8169B4"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8.6</w:t>
            </w:r>
          </w:p>
        </w:tc>
        <w:tc>
          <w:tcPr>
            <w:tcW w:w="10455" w:type="dxa"/>
            <w:vAlign w:val="center"/>
          </w:tcPr>
          <w:p w14:paraId="2EC105B8"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●编制了《采购流程与制度》，《监视、测量、分析和评价控制程序》包括每种产品进货检验项目及过程检验和出厂测试等 。</w:t>
            </w:r>
          </w:p>
          <w:p w14:paraId="2247F00A" w14:textId="4530CD4E" w:rsidR="00D57170" w:rsidRPr="00A22662" w:rsidRDefault="001031E6" w:rsidP="00D57170">
            <w:pPr>
              <w:ind w:firstLineChars="50" w:firstLine="105"/>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收集了产品的相关检验要求包括：</w:t>
            </w:r>
            <w:r w:rsidR="00D57170" w:rsidRPr="00A22662">
              <w:rPr>
                <w:rFonts w:ascii="楷体" w:eastAsia="楷体" w:hAnsi="楷体" w:cs="楷体" w:hint="eastAsia"/>
                <w:szCs w:val="21"/>
              </w:rPr>
              <w:t>产品和服务的要求：按照客户提出的要求、技术协议、进行生产，加工过程中参考</w:t>
            </w:r>
          </w:p>
          <w:p w14:paraId="3CD076D1" w14:textId="77777777" w:rsidR="00D57170" w:rsidRPr="00A22662" w:rsidRDefault="00D57170" w:rsidP="00D57170">
            <w:pPr>
              <w:ind w:firstLineChars="50" w:firstLine="105"/>
              <w:rPr>
                <w:rFonts w:ascii="楷体" w:eastAsia="楷体" w:hAnsi="楷体" w:cs="宋体"/>
                <w:szCs w:val="21"/>
              </w:rPr>
            </w:pPr>
            <w:r w:rsidRPr="00A22662">
              <w:rPr>
                <w:rFonts w:ascii="楷体" w:eastAsia="楷体" w:hAnsi="楷体" w:cs="宋体" w:hint="eastAsia"/>
                <w:szCs w:val="21"/>
              </w:rPr>
              <w:t>GB/T18930-2002 耐火材料术语</w:t>
            </w:r>
          </w:p>
          <w:p w14:paraId="246AF8D5" w14:textId="77777777" w:rsidR="00D57170" w:rsidRPr="00A22662" w:rsidRDefault="00D57170" w:rsidP="00D57170">
            <w:pPr>
              <w:ind w:firstLineChars="50" w:firstLine="105"/>
              <w:rPr>
                <w:rFonts w:ascii="楷体" w:eastAsia="楷体" w:hAnsi="楷体" w:cs="宋体"/>
                <w:szCs w:val="21"/>
              </w:rPr>
            </w:pPr>
            <w:r w:rsidRPr="00A22662">
              <w:rPr>
                <w:rFonts w:ascii="楷体" w:eastAsia="楷体" w:hAnsi="楷体" w:cs="宋体" w:hint="eastAsia"/>
                <w:szCs w:val="21"/>
              </w:rPr>
              <w:lastRenderedPageBreak/>
              <w:t>GB/T 15545-2020 中文标准名称:不定形耐火材料包装、标志、运输、储存</w:t>
            </w:r>
          </w:p>
          <w:p w14:paraId="36D8D31A" w14:textId="77777777" w:rsidR="00D57170" w:rsidRPr="00A22662" w:rsidRDefault="00D57170" w:rsidP="00D57170">
            <w:pPr>
              <w:ind w:firstLineChars="50" w:firstLine="105"/>
              <w:rPr>
                <w:rFonts w:ascii="楷体" w:eastAsia="楷体" w:hAnsi="楷体" w:cs="宋体"/>
                <w:szCs w:val="21"/>
              </w:rPr>
            </w:pPr>
            <w:r w:rsidRPr="00A22662">
              <w:rPr>
                <w:rFonts w:ascii="楷体" w:eastAsia="楷体" w:hAnsi="楷体" w:cs="宋体" w:hint="eastAsia"/>
                <w:szCs w:val="21"/>
              </w:rPr>
              <w:t>GB/T 2994-2008高铝质耐火泥浆</w:t>
            </w:r>
          </w:p>
          <w:p w14:paraId="3727707A" w14:textId="77777777" w:rsidR="00D57170" w:rsidRPr="00A22662" w:rsidRDefault="00D57170" w:rsidP="00D57170">
            <w:pPr>
              <w:ind w:firstLineChars="50" w:firstLine="105"/>
              <w:rPr>
                <w:rFonts w:ascii="楷体" w:eastAsia="楷体" w:hAnsi="楷体" w:cs="宋体"/>
                <w:szCs w:val="21"/>
              </w:rPr>
            </w:pPr>
            <w:r w:rsidRPr="00A22662">
              <w:rPr>
                <w:rFonts w:ascii="楷体" w:eastAsia="楷体" w:hAnsi="楷体" w:cs="宋体" w:hint="eastAsia"/>
                <w:szCs w:val="21"/>
              </w:rPr>
              <w:t>YB/T114—2016硅酸铝质隔热耐火泥浆</w:t>
            </w:r>
          </w:p>
          <w:p w14:paraId="7F12BE99" w14:textId="77777777" w:rsidR="00D57170" w:rsidRPr="00A22662" w:rsidRDefault="00D57170" w:rsidP="00D57170">
            <w:pPr>
              <w:ind w:firstLineChars="50" w:firstLine="105"/>
              <w:rPr>
                <w:rFonts w:ascii="楷体" w:eastAsia="楷体" w:hAnsi="楷体" w:cs="宋体"/>
                <w:szCs w:val="21"/>
              </w:rPr>
            </w:pPr>
            <w:r w:rsidRPr="00A22662">
              <w:rPr>
                <w:rFonts w:ascii="楷体" w:eastAsia="楷体" w:hAnsi="楷体" w:cs="宋体" w:hint="eastAsia"/>
                <w:szCs w:val="21"/>
              </w:rPr>
              <w:t>GB/T 4513.1-2015不定形耐火材料　第1部分:介绍和分类</w:t>
            </w:r>
          </w:p>
          <w:p w14:paraId="0D270253" w14:textId="77777777" w:rsidR="00D57170" w:rsidRPr="00A22662" w:rsidRDefault="00D57170" w:rsidP="00D57170">
            <w:pPr>
              <w:ind w:firstLineChars="50" w:firstLine="105"/>
              <w:rPr>
                <w:rFonts w:ascii="楷体" w:eastAsia="楷体" w:hAnsi="楷体" w:cs="宋体"/>
                <w:szCs w:val="21"/>
              </w:rPr>
            </w:pPr>
            <w:r w:rsidRPr="00A22662">
              <w:rPr>
                <w:rFonts w:ascii="楷体" w:eastAsia="楷体" w:hAnsi="楷体" w:cs="宋体" w:hint="eastAsia"/>
                <w:szCs w:val="21"/>
              </w:rPr>
              <w:t>YB/T 5083-2014粘土质和高铝质致密耐火浇注料等，</w:t>
            </w:r>
          </w:p>
          <w:p w14:paraId="67255663" w14:textId="2C90DEAE"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●提供产品进货验证记录：记录了进货情况及检验情况。</w:t>
            </w:r>
          </w:p>
          <w:p w14:paraId="1E6FFB25" w14:textId="0712F06E"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——查：2021年</w:t>
            </w:r>
            <w:r w:rsidR="00267834" w:rsidRPr="00A22662">
              <w:rPr>
                <w:rFonts w:ascii="楷体" w:eastAsia="楷体" w:hAnsi="楷体" w:cs="楷体"/>
                <w:szCs w:val="21"/>
              </w:rPr>
              <w:t>12</w:t>
            </w:r>
            <w:r w:rsidRPr="00A22662">
              <w:rPr>
                <w:rFonts w:ascii="楷体" w:eastAsia="楷体" w:hAnsi="楷体" w:cs="楷体" w:hint="eastAsia"/>
                <w:szCs w:val="21"/>
              </w:rPr>
              <w:t xml:space="preserve">月 18日 采购清单检验记录   </w:t>
            </w:r>
          </w:p>
          <w:p w14:paraId="4902727D" w14:textId="10CD5211"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产品名称：</w:t>
            </w:r>
            <w:r w:rsidR="00267834" w:rsidRPr="00A22662">
              <w:rPr>
                <w:rFonts w:ascii="楷体" w:eastAsia="楷体" w:hAnsi="楷体" w:cs="楷体" w:hint="eastAsia"/>
                <w:szCs w:val="21"/>
              </w:rPr>
              <w:t>C</w:t>
            </w:r>
            <w:r w:rsidR="00267834" w:rsidRPr="00A22662">
              <w:rPr>
                <w:rFonts w:ascii="楷体" w:eastAsia="楷体" w:hAnsi="楷体" w:cs="楷体"/>
                <w:szCs w:val="21"/>
              </w:rPr>
              <w:t>A-50</w:t>
            </w:r>
            <w:r w:rsidR="00267834" w:rsidRPr="00A22662">
              <w:rPr>
                <w:rFonts w:ascii="楷体" w:eastAsia="楷体" w:hAnsi="楷体" w:cs="楷体" w:hint="eastAsia"/>
                <w:szCs w:val="21"/>
              </w:rPr>
              <w:t>铝酸盐水泥</w:t>
            </w:r>
          </w:p>
          <w:p w14:paraId="7DEEFA27" w14:textId="5488E75D"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 xml:space="preserve">性能要求： </w:t>
            </w:r>
            <w:r w:rsidR="00267834" w:rsidRPr="00A22662">
              <w:rPr>
                <w:rFonts w:ascii="楷体" w:eastAsia="楷体" w:hAnsi="楷体" w:cs="楷体" w:hint="eastAsia"/>
                <w:szCs w:val="21"/>
              </w:rPr>
              <w:t>耐压强度（3</w:t>
            </w:r>
            <w:r w:rsidR="00267834" w:rsidRPr="00A22662">
              <w:rPr>
                <w:rFonts w:ascii="楷体" w:eastAsia="楷体" w:hAnsi="楷体" w:cs="楷体"/>
                <w:szCs w:val="21"/>
              </w:rPr>
              <w:t>d</w:t>
            </w:r>
            <w:r w:rsidR="00267834" w:rsidRPr="00A22662">
              <w:rPr>
                <w:rFonts w:ascii="楷体" w:eastAsia="楷体" w:hAnsi="楷体" w:cs="楷体" w:hint="eastAsia"/>
                <w:szCs w:val="21"/>
              </w:rPr>
              <w:t>胶砂）≥3</w:t>
            </w:r>
            <w:r w:rsidR="00267834" w:rsidRPr="00A22662">
              <w:rPr>
                <w:rFonts w:ascii="楷体" w:eastAsia="楷体" w:hAnsi="楷体" w:cs="楷体"/>
                <w:szCs w:val="21"/>
              </w:rPr>
              <w:t>MPa</w:t>
            </w:r>
            <w:r w:rsidR="00267834" w:rsidRPr="00A22662">
              <w:rPr>
                <w:rFonts w:ascii="楷体" w:eastAsia="楷体" w:hAnsi="楷体" w:cs="楷体" w:hint="eastAsia"/>
                <w:szCs w:val="21"/>
              </w:rPr>
              <w:t>、耐折强度（3</w:t>
            </w:r>
            <w:r w:rsidR="00267834" w:rsidRPr="00A22662">
              <w:rPr>
                <w:rFonts w:ascii="楷体" w:eastAsia="楷体" w:hAnsi="楷体" w:cs="楷体"/>
                <w:szCs w:val="21"/>
              </w:rPr>
              <w:t>d</w:t>
            </w:r>
            <w:r w:rsidR="00267834" w:rsidRPr="00A22662">
              <w:rPr>
                <w:rFonts w:ascii="楷体" w:eastAsia="楷体" w:hAnsi="楷体" w:cs="楷体" w:hint="eastAsia"/>
                <w:szCs w:val="21"/>
              </w:rPr>
              <w:t>胶砂）</w:t>
            </w:r>
            <w:r w:rsidR="001A74B7" w:rsidRPr="00A22662">
              <w:rPr>
                <w:rFonts w:ascii="楷体" w:eastAsia="楷体" w:hAnsi="楷体" w:cs="楷体" w:hint="eastAsia"/>
                <w:szCs w:val="21"/>
              </w:rPr>
              <w:t>≥</w:t>
            </w:r>
            <w:r w:rsidR="00267834" w:rsidRPr="00A22662">
              <w:rPr>
                <w:rFonts w:ascii="楷体" w:eastAsia="楷体" w:hAnsi="楷体" w:cs="楷体"/>
                <w:szCs w:val="21"/>
              </w:rPr>
              <w:t>5MPa</w:t>
            </w:r>
            <w:r w:rsidRPr="00A22662">
              <w:rPr>
                <w:rFonts w:ascii="楷体" w:eastAsia="楷体" w:hAnsi="楷体" w:cs="楷体" w:hint="eastAsia"/>
                <w:szCs w:val="21"/>
              </w:rPr>
              <w:t xml:space="preserve"> </w:t>
            </w:r>
            <w:r w:rsidR="001A74B7" w:rsidRPr="00A22662">
              <w:rPr>
                <w:rFonts w:ascii="楷体" w:eastAsia="楷体" w:hAnsi="楷体" w:cs="楷体" w:hint="eastAsia"/>
                <w:szCs w:val="21"/>
              </w:rPr>
              <w:t>、耐火度：≥1</w:t>
            </w:r>
            <w:r w:rsidR="001A74B7" w:rsidRPr="00A22662">
              <w:rPr>
                <w:rFonts w:ascii="楷体" w:eastAsia="楷体" w:hAnsi="楷体" w:cs="楷体"/>
                <w:szCs w:val="21"/>
              </w:rPr>
              <w:t>750</w:t>
            </w:r>
            <w:r w:rsidR="001A74B7" w:rsidRPr="00A22662">
              <w:rPr>
                <w:rFonts w:ascii="楷体" w:eastAsia="楷体" w:hAnsi="楷体" w:cs="楷体" w:hint="eastAsia"/>
                <w:szCs w:val="21"/>
              </w:rPr>
              <w:t>℃</w:t>
            </w:r>
          </w:p>
          <w:p w14:paraId="53FF94B7"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检验项目： 质量证明书、进货数量、牌号、产地、出厂日期等</w:t>
            </w:r>
          </w:p>
          <w:p w14:paraId="0EF915B6" w14:textId="53B0A089"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验证结果：合格   验证人：</w:t>
            </w:r>
            <w:proofErr w:type="gramStart"/>
            <w:r w:rsidR="001A74B7" w:rsidRPr="00A22662">
              <w:rPr>
                <w:rFonts w:ascii="楷体" w:eastAsia="楷体" w:hAnsi="楷体" w:cs="楷体" w:hint="eastAsia"/>
                <w:szCs w:val="21"/>
              </w:rPr>
              <w:t>赵润林</w:t>
            </w:r>
            <w:proofErr w:type="gramEnd"/>
            <w:r w:rsidR="001A74B7" w:rsidRPr="00A22662">
              <w:rPr>
                <w:rFonts w:ascii="楷体" w:eastAsia="楷体" w:hAnsi="楷体" w:cs="楷体" w:hint="eastAsia"/>
                <w:szCs w:val="21"/>
              </w:rPr>
              <w:t xml:space="preserve"> </w:t>
            </w:r>
            <w:r w:rsidRPr="00A22662">
              <w:rPr>
                <w:rFonts w:ascii="楷体" w:eastAsia="楷体" w:hAnsi="楷体" w:cs="楷体" w:hint="eastAsia"/>
                <w:szCs w:val="21"/>
              </w:rPr>
              <w:t xml:space="preserve"> 2021.</w:t>
            </w:r>
            <w:r w:rsidR="001A74B7" w:rsidRPr="00A22662">
              <w:rPr>
                <w:rFonts w:ascii="楷体" w:eastAsia="楷体" w:hAnsi="楷体" w:cs="楷体"/>
                <w:szCs w:val="21"/>
              </w:rPr>
              <w:t>12</w:t>
            </w:r>
            <w:r w:rsidRPr="00A22662">
              <w:rPr>
                <w:rFonts w:ascii="楷体" w:eastAsia="楷体" w:hAnsi="楷体" w:cs="楷体" w:hint="eastAsia"/>
                <w:szCs w:val="21"/>
              </w:rPr>
              <w:t>.18</w:t>
            </w:r>
          </w:p>
          <w:p w14:paraId="04C2A9CF" w14:textId="0AFAC34B"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——查：2021年</w:t>
            </w:r>
            <w:r w:rsidR="001A74B7" w:rsidRPr="00A22662">
              <w:rPr>
                <w:rFonts w:ascii="楷体" w:eastAsia="楷体" w:hAnsi="楷体" w:cs="楷体"/>
                <w:szCs w:val="21"/>
              </w:rPr>
              <w:t>12</w:t>
            </w:r>
            <w:r w:rsidRPr="00A22662">
              <w:rPr>
                <w:rFonts w:ascii="楷体" w:eastAsia="楷体" w:hAnsi="楷体" w:cs="楷体" w:hint="eastAsia"/>
                <w:szCs w:val="21"/>
              </w:rPr>
              <w:t xml:space="preserve">月12日  </w:t>
            </w:r>
          </w:p>
          <w:p w14:paraId="3AF910A3" w14:textId="7056987D"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产品名称：</w:t>
            </w:r>
            <w:r w:rsidR="001A74B7" w:rsidRPr="00A22662">
              <w:rPr>
                <w:rFonts w:ascii="楷体" w:eastAsia="楷体" w:hAnsi="楷体" w:cs="楷体" w:hint="eastAsia"/>
                <w:szCs w:val="21"/>
              </w:rPr>
              <w:t>骨料</w:t>
            </w:r>
          </w:p>
          <w:p w14:paraId="00001E07" w14:textId="125FA4B0"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技术要求：</w:t>
            </w:r>
            <w:r w:rsidR="001A74B7" w:rsidRPr="00A22662">
              <w:rPr>
                <w:rFonts w:ascii="楷体" w:eastAsia="楷体" w:hAnsi="楷体" w:cs="楷体" w:hint="eastAsia"/>
                <w:szCs w:val="21"/>
              </w:rPr>
              <w:t>颗粒级配（3</w:t>
            </w:r>
            <w:r w:rsidR="001A74B7" w:rsidRPr="00A22662">
              <w:rPr>
                <w:rFonts w:ascii="楷体" w:eastAsia="楷体" w:hAnsi="楷体" w:cs="楷体"/>
                <w:szCs w:val="21"/>
              </w:rPr>
              <w:t>-0.15</w:t>
            </w:r>
            <w:r w:rsidR="001A74B7" w:rsidRPr="00A22662">
              <w:rPr>
                <w:rFonts w:ascii="楷体" w:eastAsia="楷体" w:hAnsi="楷体" w:cs="楷体" w:hint="eastAsia"/>
                <w:szCs w:val="21"/>
              </w:rPr>
              <w:t>），耐火度≥1</w:t>
            </w:r>
            <w:r w:rsidR="001A74B7" w:rsidRPr="00A22662">
              <w:rPr>
                <w:rFonts w:ascii="楷体" w:eastAsia="楷体" w:hAnsi="楷体" w:cs="楷体"/>
                <w:szCs w:val="21"/>
              </w:rPr>
              <w:t>750</w:t>
            </w:r>
            <w:r w:rsidR="001A74B7" w:rsidRPr="00A22662">
              <w:rPr>
                <w:rFonts w:ascii="楷体" w:eastAsia="楷体" w:hAnsi="楷体" w:cs="楷体" w:hint="eastAsia"/>
                <w:szCs w:val="21"/>
              </w:rPr>
              <w:t>℃</w:t>
            </w:r>
          </w:p>
          <w:p w14:paraId="1F8C99BC" w14:textId="2D0FED69"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检验项目：</w:t>
            </w:r>
            <w:r w:rsidR="001A74B7" w:rsidRPr="00A22662">
              <w:rPr>
                <w:rFonts w:ascii="楷体" w:eastAsia="楷体" w:hAnsi="楷体" w:cs="楷体" w:hint="eastAsia"/>
                <w:szCs w:val="21"/>
              </w:rPr>
              <w:t>质量证明书、进货数量、牌号、产地、出厂日期</w:t>
            </w:r>
            <w:r w:rsidRPr="00A22662">
              <w:rPr>
                <w:rFonts w:ascii="楷体" w:eastAsia="楷体" w:hAnsi="楷体" w:cs="楷体" w:hint="eastAsia"/>
                <w:szCs w:val="21"/>
              </w:rPr>
              <w:t>等</w:t>
            </w:r>
          </w:p>
          <w:p w14:paraId="31A85181" w14:textId="4E7EAFF8"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 xml:space="preserve">验证结果：合格   </w:t>
            </w:r>
            <w:r w:rsidR="00A22662" w:rsidRPr="00A22662">
              <w:rPr>
                <w:rFonts w:ascii="楷体" w:eastAsia="楷体" w:hAnsi="楷体" w:cs="楷体" w:hint="eastAsia"/>
                <w:szCs w:val="21"/>
              </w:rPr>
              <w:t>验证人：</w:t>
            </w:r>
            <w:proofErr w:type="gramStart"/>
            <w:r w:rsidR="00A22662" w:rsidRPr="00A22662">
              <w:rPr>
                <w:rFonts w:ascii="楷体" w:eastAsia="楷体" w:hAnsi="楷体" w:cs="楷体" w:hint="eastAsia"/>
                <w:szCs w:val="21"/>
              </w:rPr>
              <w:t>赵润林</w:t>
            </w:r>
            <w:proofErr w:type="gramEnd"/>
            <w:r w:rsidR="00A22662" w:rsidRPr="00A22662">
              <w:rPr>
                <w:rFonts w:ascii="楷体" w:eastAsia="楷体" w:hAnsi="楷体" w:cs="楷体" w:hint="eastAsia"/>
                <w:szCs w:val="21"/>
              </w:rPr>
              <w:t xml:space="preserve">  2021.</w:t>
            </w:r>
            <w:r w:rsidR="00A22662" w:rsidRPr="00A22662">
              <w:rPr>
                <w:rFonts w:ascii="楷体" w:eastAsia="楷体" w:hAnsi="楷体" w:cs="楷体"/>
                <w:szCs w:val="21"/>
              </w:rPr>
              <w:t>12</w:t>
            </w:r>
            <w:r w:rsidR="00A22662" w:rsidRPr="00A22662">
              <w:rPr>
                <w:rFonts w:ascii="楷体" w:eastAsia="楷体" w:hAnsi="楷体" w:cs="楷体" w:hint="eastAsia"/>
                <w:szCs w:val="21"/>
              </w:rPr>
              <w:t>.18</w:t>
            </w:r>
          </w:p>
          <w:p w14:paraId="214B7D95"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w:t>
            </w:r>
          </w:p>
          <w:p w14:paraId="681D8E0D"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过程检验：过程检验见8.5.1工序控制记录</w:t>
            </w:r>
          </w:p>
          <w:p w14:paraId="50DF6928"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sym w:font="Wingdings 2" w:char="F098"/>
            </w:r>
            <w:r w:rsidRPr="00A22662">
              <w:rPr>
                <w:rFonts w:ascii="楷体" w:eastAsia="楷体" w:hAnsi="楷体" w:cs="楷体" w:hint="eastAsia"/>
                <w:szCs w:val="21"/>
              </w:rPr>
              <w:t>成品出厂测试：</w:t>
            </w:r>
          </w:p>
          <w:p w14:paraId="25D1F49B" w14:textId="7444F041"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——查：2021年</w:t>
            </w:r>
            <w:r w:rsidR="00A22662" w:rsidRPr="00A22662">
              <w:rPr>
                <w:rFonts w:ascii="楷体" w:eastAsia="楷体" w:hAnsi="楷体" w:cs="楷体"/>
                <w:szCs w:val="21"/>
              </w:rPr>
              <w:t>12</w:t>
            </w:r>
            <w:r w:rsidRPr="00A22662">
              <w:rPr>
                <w:rFonts w:ascii="楷体" w:eastAsia="楷体" w:hAnsi="楷体" w:cs="楷体" w:hint="eastAsia"/>
                <w:szCs w:val="21"/>
              </w:rPr>
              <w:t xml:space="preserve">月 </w:t>
            </w:r>
            <w:r w:rsidR="00A22662" w:rsidRPr="00A22662">
              <w:rPr>
                <w:rFonts w:ascii="楷体" w:eastAsia="楷体" w:hAnsi="楷体" w:cs="楷体"/>
                <w:szCs w:val="21"/>
              </w:rPr>
              <w:t>26</w:t>
            </w:r>
            <w:r w:rsidRPr="00A22662">
              <w:rPr>
                <w:rFonts w:ascii="楷体" w:eastAsia="楷体" w:hAnsi="楷体" w:cs="楷体" w:hint="eastAsia"/>
                <w:szCs w:val="21"/>
              </w:rPr>
              <w:t xml:space="preserve">日    </w:t>
            </w:r>
          </w:p>
          <w:p w14:paraId="416D5F79" w14:textId="77777777" w:rsidR="00A22662" w:rsidRPr="00A22662" w:rsidRDefault="001031E6" w:rsidP="001031E6">
            <w:pPr>
              <w:rPr>
                <w:rFonts w:ascii="楷体" w:eastAsia="楷体" w:hAnsi="楷体" w:cs="楷体"/>
                <w:szCs w:val="21"/>
              </w:rPr>
            </w:pPr>
            <w:r w:rsidRPr="00A22662">
              <w:rPr>
                <w:rFonts w:ascii="楷体" w:eastAsia="楷体" w:hAnsi="楷体" w:cs="楷体" w:hint="eastAsia"/>
                <w:szCs w:val="21"/>
              </w:rPr>
              <w:t>产品名称：</w:t>
            </w:r>
            <w:r w:rsidR="00A22662" w:rsidRPr="00A22662">
              <w:rPr>
                <w:rFonts w:ascii="楷体" w:eastAsia="楷体" w:hAnsi="楷体" w:cs="楷体" w:hint="eastAsia"/>
                <w:szCs w:val="21"/>
              </w:rPr>
              <w:t>不定型耐火材料（振捣型）</w:t>
            </w:r>
          </w:p>
          <w:p w14:paraId="52138205" w14:textId="77777777" w:rsidR="00A22662" w:rsidRPr="00A22662" w:rsidRDefault="001031E6" w:rsidP="001031E6">
            <w:pPr>
              <w:rPr>
                <w:rFonts w:ascii="楷体" w:eastAsia="楷体" w:hAnsi="楷体" w:cs="楷体"/>
                <w:szCs w:val="21"/>
              </w:rPr>
            </w:pPr>
            <w:r w:rsidRPr="00A22662">
              <w:rPr>
                <w:rFonts w:ascii="楷体" w:eastAsia="楷体" w:hAnsi="楷体" w:cs="楷体" w:hint="eastAsia"/>
                <w:szCs w:val="21"/>
              </w:rPr>
              <w:t>规格型号：</w:t>
            </w:r>
            <w:r w:rsidR="00A22662" w:rsidRPr="00A22662">
              <w:rPr>
                <w:rFonts w:ascii="楷体" w:eastAsia="楷体" w:hAnsi="楷体" w:cs="楷体" w:hint="eastAsia"/>
                <w:szCs w:val="21"/>
              </w:rPr>
              <w:t>（振捣型）</w:t>
            </w:r>
          </w:p>
          <w:p w14:paraId="6CD5E8EE" w14:textId="77777777" w:rsidR="00A22662" w:rsidRPr="00A22662" w:rsidRDefault="001031E6" w:rsidP="00A22662">
            <w:pPr>
              <w:rPr>
                <w:rFonts w:ascii="楷体" w:eastAsia="楷体" w:hAnsi="楷体" w:cs="楷体"/>
                <w:szCs w:val="21"/>
              </w:rPr>
            </w:pPr>
            <w:r w:rsidRPr="00A22662">
              <w:rPr>
                <w:rFonts w:ascii="楷体" w:eastAsia="楷体" w:hAnsi="楷体" w:cs="楷体" w:hint="eastAsia"/>
                <w:szCs w:val="21"/>
              </w:rPr>
              <w:t>出厂检验项目：</w:t>
            </w:r>
            <w:r w:rsidR="00A22662" w:rsidRPr="00A22662">
              <w:rPr>
                <w:rFonts w:ascii="楷体" w:eastAsia="楷体" w:hAnsi="楷体" w:cs="楷体" w:hint="eastAsia"/>
                <w:szCs w:val="21"/>
              </w:rPr>
              <w:t>耐压强度（3</w:t>
            </w:r>
            <w:r w:rsidR="00A22662" w:rsidRPr="00A22662">
              <w:rPr>
                <w:rFonts w:ascii="楷体" w:eastAsia="楷体" w:hAnsi="楷体" w:cs="楷体"/>
                <w:szCs w:val="21"/>
              </w:rPr>
              <w:t>d</w:t>
            </w:r>
            <w:r w:rsidR="00A22662" w:rsidRPr="00A22662">
              <w:rPr>
                <w:rFonts w:ascii="楷体" w:eastAsia="楷体" w:hAnsi="楷体" w:cs="楷体" w:hint="eastAsia"/>
                <w:szCs w:val="21"/>
              </w:rPr>
              <w:t>胶砂）≥3</w:t>
            </w:r>
            <w:r w:rsidR="00A22662" w:rsidRPr="00A22662">
              <w:rPr>
                <w:rFonts w:ascii="楷体" w:eastAsia="楷体" w:hAnsi="楷体" w:cs="楷体"/>
                <w:szCs w:val="21"/>
              </w:rPr>
              <w:t>MPa</w:t>
            </w:r>
            <w:r w:rsidR="00A22662" w:rsidRPr="00A22662">
              <w:rPr>
                <w:rFonts w:ascii="楷体" w:eastAsia="楷体" w:hAnsi="楷体" w:cs="楷体" w:hint="eastAsia"/>
                <w:szCs w:val="21"/>
              </w:rPr>
              <w:t>、耐折强度（3</w:t>
            </w:r>
            <w:r w:rsidR="00A22662" w:rsidRPr="00A22662">
              <w:rPr>
                <w:rFonts w:ascii="楷体" w:eastAsia="楷体" w:hAnsi="楷体" w:cs="楷体"/>
                <w:szCs w:val="21"/>
              </w:rPr>
              <w:t>d</w:t>
            </w:r>
            <w:r w:rsidR="00A22662" w:rsidRPr="00A22662">
              <w:rPr>
                <w:rFonts w:ascii="楷体" w:eastAsia="楷体" w:hAnsi="楷体" w:cs="楷体" w:hint="eastAsia"/>
                <w:szCs w:val="21"/>
              </w:rPr>
              <w:t>胶砂）≥</w:t>
            </w:r>
            <w:r w:rsidR="00A22662" w:rsidRPr="00A22662">
              <w:rPr>
                <w:rFonts w:ascii="楷体" w:eastAsia="楷体" w:hAnsi="楷体" w:cs="楷体"/>
                <w:szCs w:val="21"/>
              </w:rPr>
              <w:t>5MPa</w:t>
            </w:r>
            <w:r w:rsidR="00A22662" w:rsidRPr="00A22662">
              <w:rPr>
                <w:rFonts w:ascii="楷体" w:eastAsia="楷体" w:hAnsi="楷体" w:cs="楷体" w:hint="eastAsia"/>
                <w:szCs w:val="21"/>
              </w:rPr>
              <w:t xml:space="preserve"> 、耐火度：≥1</w:t>
            </w:r>
            <w:r w:rsidR="00A22662" w:rsidRPr="00A22662">
              <w:rPr>
                <w:rFonts w:ascii="楷体" w:eastAsia="楷体" w:hAnsi="楷体" w:cs="楷体"/>
                <w:szCs w:val="21"/>
              </w:rPr>
              <w:t>750</w:t>
            </w:r>
            <w:r w:rsidR="00A22662" w:rsidRPr="00A22662">
              <w:rPr>
                <w:rFonts w:ascii="楷体" w:eastAsia="楷体" w:hAnsi="楷体" w:cs="楷体" w:hint="eastAsia"/>
                <w:szCs w:val="21"/>
              </w:rPr>
              <w:t>℃</w:t>
            </w:r>
          </w:p>
          <w:p w14:paraId="39930B16" w14:textId="1A0B4953" w:rsidR="001031E6" w:rsidRPr="00A22662" w:rsidRDefault="00A22662" w:rsidP="00A22662">
            <w:pPr>
              <w:rPr>
                <w:rFonts w:ascii="楷体" w:eastAsia="楷体" w:hAnsi="楷体" w:cs="楷体"/>
                <w:szCs w:val="21"/>
              </w:rPr>
            </w:pPr>
            <w:r w:rsidRPr="00A22662">
              <w:rPr>
                <w:rFonts w:ascii="楷体" w:eastAsia="楷体" w:hAnsi="楷体" w:cs="楷体" w:hint="eastAsia"/>
                <w:szCs w:val="21"/>
              </w:rPr>
              <w:t>检验项目： 质量证明书、进货数量、牌号、产地、出厂日期等</w:t>
            </w:r>
            <w:r w:rsidR="001031E6" w:rsidRPr="00A22662">
              <w:rPr>
                <w:rFonts w:ascii="楷体" w:eastAsia="楷体" w:hAnsi="楷体" w:cs="楷体" w:hint="eastAsia"/>
                <w:szCs w:val="21"/>
              </w:rPr>
              <w:t xml:space="preserve">。                                 </w:t>
            </w:r>
          </w:p>
          <w:p w14:paraId="591D2E32"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检验结论：合格   验证人：崔冬梅  2021.8.36</w:t>
            </w:r>
          </w:p>
          <w:p w14:paraId="4F8220E2" w14:textId="3A9A8372" w:rsidR="001031E6" w:rsidRPr="00A22662" w:rsidRDefault="001031E6" w:rsidP="001031E6">
            <w:pPr>
              <w:rPr>
                <w:rFonts w:ascii="楷体" w:eastAsia="楷体" w:hAnsi="楷体" w:cs="楷体"/>
                <w:szCs w:val="21"/>
              </w:rPr>
            </w:pPr>
            <w:proofErr w:type="gramStart"/>
            <w:r w:rsidRPr="00A22662">
              <w:rPr>
                <w:rFonts w:ascii="楷体" w:eastAsia="楷体" w:hAnsi="楷体" w:cs="楷体" w:hint="eastAsia"/>
                <w:szCs w:val="21"/>
              </w:rPr>
              <w:t>另抽其他</w:t>
            </w:r>
            <w:proofErr w:type="gramEnd"/>
            <w:r w:rsidRPr="00A22662">
              <w:rPr>
                <w:rFonts w:ascii="楷体" w:eastAsia="楷体" w:hAnsi="楷体" w:cs="楷体" w:hint="eastAsia"/>
                <w:szCs w:val="21"/>
              </w:rPr>
              <w:t>规格、其他批次的</w:t>
            </w:r>
            <w:r w:rsidR="00A22662" w:rsidRPr="00A22662">
              <w:rPr>
                <w:rFonts w:ascii="楷体" w:eastAsia="楷体" w:hAnsi="楷体" w:cs="楷体" w:hint="eastAsia"/>
                <w:szCs w:val="21"/>
              </w:rPr>
              <w:t>不定型耐火材料</w:t>
            </w:r>
            <w:r w:rsidRPr="00A22662">
              <w:rPr>
                <w:rFonts w:ascii="楷体" w:eastAsia="楷体" w:hAnsi="楷体" w:cs="楷体" w:hint="eastAsia"/>
                <w:szCs w:val="21"/>
              </w:rPr>
              <w:t>的成品检验记录，其检验过程符合要求，不再赘述。</w:t>
            </w:r>
          </w:p>
          <w:p w14:paraId="6049B2B5" w14:textId="2EE4B750"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●企业的检验过程控制符合要求</w:t>
            </w:r>
          </w:p>
        </w:tc>
        <w:tc>
          <w:tcPr>
            <w:tcW w:w="1134" w:type="dxa"/>
          </w:tcPr>
          <w:p w14:paraId="0659C05F" w14:textId="77777777" w:rsidR="001031E6" w:rsidRPr="00A22662" w:rsidRDefault="001031E6" w:rsidP="001031E6">
            <w:pPr>
              <w:rPr>
                <w:rFonts w:ascii="楷体" w:eastAsia="楷体" w:hAnsi="楷体" w:cs="楷体"/>
                <w:szCs w:val="21"/>
              </w:rPr>
            </w:pPr>
          </w:p>
        </w:tc>
      </w:tr>
      <w:tr w:rsidR="001031E6" w:rsidRPr="00A22662" w14:paraId="7EF678A6" w14:textId="77777777" w:rsidTr="002058A5">
        <w:trPr>
          <w:trHeight w:val="1255"/>
        </w:trPr>
        <w:tc>
          <w:tcPr>
            <w:tcW w:w="2160" w:type="dxa"/>
            <w:vAlign w:val="center"/>
          </w:tcPr>
          <w:p w14:paraId="4C410045"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lastRenderedPageBreak/>
              <w:t>不合格输出的控制</w:t>
            </w:r>
          </w:p>
        </w:tc>
        <w:tc>
          <w:tcPr>
            <w:tcW w:w="960" w:type="dxa"/>
            <w:vAlign w:val="center"/>
          </w:tcPr>
          <w:p w14:paraId="74B439D2"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 xml:space="preserve">8.7 </w:t>
            </w:r>
          </w:p>
        </w:tc>
        <w:tc>
          <w:tcPr>
            <w:tcW w:w="10455" w:type="dxa"/>
            <w:vAlign w:val="center"/>
          </w:tcPr>
          <w:p w14:paraId="411B1690"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编制《不合格品控制程序》，其规定了不合格品的识别、隔离、标识、评审及处置方面的要求。</w:t>
            </w:r>
          </w:p>
          <w:p w14:paraId="473D7418"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在产品进货检验中出现的不合格可进行退货处理，在产品交付后出现不合格可进行换货或退货处理。</w:t>
            </w:r>
          </w:p>
          <w:p w14:paraId="1B9B9822"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目前没有发生不合格的情况。</w:t>
            </w:r>
          </w:p>
          <w:p w14:paraId="3B281AE8" w14:textId="77777777" w:rsidR="001031E6" w:rsidRPr="00A22662" w:rsidRDefault="001031E6" w:rsidP="001031E6">
            <w:pPr>
              <w:rPr>
                <w:rFonts w:ascii="楷体" w:eastAsia="楷体" w:hAnsi="楷体" w:cs="楷体"/>
                <w:szCs w:val="21"/>
              </w:rPr>
            </w:pPr>
            <w:r w:rsidRPr="00A22662">
              <w:rPr>
                <w:rFonts w:ascii="楷体" w:eastAsia="楷体" w:hAnsi="楷体" w:cs="楷体" w:hint="eastAsia"/>
                <w:szCs w:val="21"/>
              </w:rPr>
              <w:t>经查，符合要求。</w:t>
            </w:r>
          </w:p>
        </w:tc>
        <w:tc>
          <w:tcPr>
            <w:tcW w:w="1134" w:type="dxa"/>
          </w:tcPr>
          <w:p w14:paraId="0C9D05DC" w14:textId="77777777" w:rsidR="001031E6" w:rsidRPr="00A22662" w:rsidRDefault="001031E6" w:rsidP="001031E6">
            <w:pPr>
              <w:rPr>
                <w:rFonts w:ascii="楷体" w:eastAsia="楷体" w:hAnsi="楷体" w:cs="楷体"/>
                <w:szCs w:val="21"/>
              </w:rPr>
            </w:pPr>
          </w:p>
        </w:tc>
      </w:tr>
    </w:tbl>
    <w:p w14:paraId="7CFC4C6E" w14:textId="77777777" w:rsidR="00B1460B" w:rsidRDefault="00B1460B">
      <w:pPr>
        <w:pStyle w:val="ac"/>
        <w:rPr>
          <w:rFonts w:ascii="隶书" w:eastAsia="隶书" w:hAnsi="宋体"/>
          <w:bCs/>
          <w:sz w:val="36"/>
          <w:szCs w:val="36"/>
        </w:rPr>
      </w:pPr>
    </w:p>
    <w:sectPr w:rsidR="00B1460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DF64" w14:textId="77777777" w:rsidR="00DD2A81" w:rsidRDefault="00DD2A81">
      <w:r>
        <w:separator/>
      </w:r>
    </w:p>
  </w:endnote>
  <w:endnote w:type="continuationSeparator" w:id="0">
    <w:p w14:paraId="749AB9EA" w14:textId="77777777" w:rsidR="00DD2A81" w:rsidRDefault="00DD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19F54640" w14:textId="77777777" w:rsidR="00FE2F32" w:rsidRDefault="00BB786D">
            <w:pPr>
              <w:pStyle w:val="ac"/>
              <w:jc w:val="center"/>
            </w:pPr>
            <w:r>
              <w:rPr>
                <w:b/>
                <w:sz w:val="24"/>
                <w:szCs w:val="24"/>
              </w:rPr>
              <w:fldChar w:fldCharType="begin"/>
            </w:r>
            <w:r>
              <w:rPr>
                <w:b/>
              </w:rPr>
              <w:instrText>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Pr>
                <w:b/>
              </w:rPr>
              <w:t>20</w:t>
            </w:r>
            <w:r>
              <w:rPr>
                <w:b/>
                <w:sz w:val="24"/>
                <w:szCs w:val="24"/>
              </w:rPr>
              <w:fldChar w:fldCharType="end"/>
            </w:r>
          </w:p>
        </w:sdtContent>
      </w:sdt>
    </w:sdtContent>
  </w:sdt>
  <w:p w14:paraId="7194D306" w14:textId="77777777" w:rsidR="00FE2F32" w:rsidRDefault="00FE2F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B32B" w14:textId="77777777" w:rsidR="00DD2A81" w:rsidRDefault="00DD2A81">
      <w:r>
        <w:separator/>
      </w:r>
    </w:p>
  </w:footnote>
  <w:footnote w:type="continuationSeparator" w:id="0">
    <w:p w14:paraId="4E108FF8" w14:textId="77777777" w:rsidR="00DD2A81" w:rsidRDefault="00DD2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26CB" w14:textId="77777777" w:rsidR="00FE2F32" w:rsidRDefault="00BB786D">
    <w:pPr>
      <w:pStyle w:val="ae"/>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3D58FE5A" wp14:editId="1A2288E8">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39B16CF" w14:textId="77777777" w:rsidR="00FE2F32" w:rsidRDefault="00DD2A81">
    <w:pPr>
      <w:pStyle w:val="ae"/>
      <w:pBdr>
        <w:bottom w:val="none" w:sz="0" w:space="0" w:color="auto"/>
      </w:pBdr>
      <w:spacing w:line="320" w:lineRule="exact"/>
      <w:jc w:val="left"/>
    </w:pPr>
    <w:r>
      <w:pict w14:anchorId="39EAE753">
        <v:shapetype id="_x0000_t202" coordsize="21600,21600" o:spt="202" path="m,l,21600r21600,l21600,xe">
          <v:stroke joinstyle="miter"/>
          <v:path gradientshapeok="t" o:connecttype="rect"/>
        </v:shapetype>
        <v:shape id="_x0000_s1025" type="#_x0000_t202" style="position:absolute;margin-left:554.75pt;margin-top:2.2pt;width:172pt;height:20.2pt;z-index:251659264;mso-width-relative:page;mso-height-relative:page" stroked="f">
          <v:textbox>
            <w:txbxContent>
              <w:p w14:paraId="03B93A17" w14:textId="77777777" w:rsidR="00FE2F32" w:rsidRDefault="00BB786D">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B786D">
      <w:rPr>
        <w:rStyle w:val="CharChar1"/>
        <w:rFonts w:hint="default"/>
        <w:w w:val="90"/>
      </w:rPr>
      <w:t xml:space="preserve">Beijing International Standard united Certification </w:t>
    </w:r>
    <w:proofErr w:type="spellStart"/>
    <w:proofErr w:type="gramStart"/>
    <w:r w:rsidR="00BB786D">
      <w:rPr>
        <w:rStyle w:val="CharChar1"/>
        <w:rFonts w:hint="default"/>
        <w:w w:val="90"/>
      </w:rPr>
      <w:t>Co.,Ltd</w:t>
    </w:r>
    <w:proofErr w:type="spellEnd"/>
    <w:r w:rsidR="00BB786D">
      <w:rPr>
        <w:rStyle w:val="CharChar1"/>
        <w:rFonts w:hint="default"/>
        <w:w w:val="90"/>
      </w:rPr>
      <w:t>.</w:t>
    </w:r>
    <w:proofErr w:type="gramEnd"/>
  </w:p>
  <w:p w14:paraId="3FC6CD9A" w14:textId="77777777" w:rsidR="00FE2F32" w:rsidRDefault="00FE2F3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28BC"/>
    <w:multiLevelType w:val="singleLevel"/>
    <w:tmpl w:val="13D528BC"/>
    <w:lvl w:ilvl="0">
      <w:start w:val="1"/>
      <w:numFmt w:val="decimal"/>
      <w:suff w:val="nothing"/>
      <w:lvlText w:val="%1、"/>
      <w:lvlJc w:val="left"/>
    </w:lvl>
  </w:abstractNum>
  <w:abstractNum w:abstractNumId="1" w15:restartNumberingAfterBreak="0">
    <w:nsid w:val="1549468D"/>
    <w:multiLevelType w:val="multilevel"/>
    <w:tmpl w:val="154946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0BB1E8"/>
    <w:multiLevelType w:val="singleLevel"/>
    <w:tmpl w:val="430BB1E8"/>
    <w:lvl w:ilvl="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831126"/>
    <w:rsid w:val="000072F7"/>
    <w:rsid w:val="000151AA"/>
    <w:rsid w:val="00022B65"/>
    <w:rsid w:val="00040267"/>
    <w:rsid w:val="00046455"/>
    <w:rsid w:val="00050F13"/>
    <w:rsid w:val="0005339C"/>
    <w:rsid w:val="000539EA"/>
    <w:rsid w:val="000542D4"/>
    <w:rsid w:val="00055588"/>
    <w:rsid w:val="000577D3"/>
    <w:rsid w:val="000646B5"/>
    <w:rsid w:val="00064958"/>
    <w:rsid w:val="0007301F"/>
    <w:rsid w:val="00075222"/>
    <w:rsid w:val="00093C73"/>
    <w:rsid w:val="000A7816"/>
    <w:rsid w:val="000A7959"/>
    <w:rsid w:val="000B4A15"/>
    <w:rsid w:val="000C0B67"/>
    <w:rsid w:val="000C0EC0"/>
    <w:rsid w:val="000C50B1"/>
    <w:rsid w:val="000C6A9B"/>
    <w:rsid w:val="000D03FA"/>
    <w:rsid w:val="000D1141"/>
    <w:rsid w:val="000D33E5"/>
    <w:rsid w:val="000D34F1"/>
    <w:rsid w:val="000D5C6A"/>
    <w:rsid w:val="000F1007"/>
    <w:rsid w:val="000F1A49"/>
    <w:rsid w:val="000F385A"/>
    <w:rsid w:val="000F5D6D"/>
    <w:rsid w:val="001026B4"/>
    <w:rsid w:val="001031E6"/>
    <w:rsid w:val="00104B5C"/>
    <w:rsid w:val="00106F54"/>
    <w:rsid w:val="001109C4"/>
    <w:rsid w:val="00111FFF"/>
    <w:rsid w:val="001158A9"/>
    <w:rsid w:val="00143533"/>
    <w:rsid w:val="0014371C"/>
    <w:rsid w:val="00150849"/>
    <w:rsid w:val="00152148"/>
    <w:rsid w:val="001566F3"/>
    <w:rsid w:val="00157FD3"/>
    <w:rsid w:val="00160590"/>
    <w:rsid w:val="0016572C"/>
    <w:rsid w:val="00165DEB"/>
    <w:rsid w:val="00172EF7"/>
    <w:rsid w:val="00175A18"/>
    <w:rsid w:val="00176702"/>
    <w:rsid w:val="0017698F"/>
    <w:rsid w:val="00177FAE"/>
    <w:rsid w:val="001827AE"/>
    <w:rsid w:val="00190E6B"/>
    <w:rsid w:val="00193021"/>
    <w:rsid w:val="00193160"/>
    <w:rsid w:val="001A18AE"/>
    <w:rsid w:val="001A1CAF"/>
    <w:rsid w:val="001A1D0B"/>
    <w:rsid w:val="001A2BA7"/>
    <w:rsid w:val="001A4E52"/>
    <w:rsid w:val="001A74B7"/>
    <w:rsid w:val="001A7743"/>
    <w:rsid w:val="001B280D"/>
    <w:rsid w:val="001B2AC8"/>
    <w:rsid w:val="001B6AA5"/>
    <w:rsid w:val="001C29CC"/>
    <w:rsid w:val="001C56BD"/>
    <w:rsid w:val="001C6B66"/>
    <w:rsid w:val="001D2407"/>
    <w:rsid w:val="001E2103"/>
    <w:rsid w:val="001E3922"/>
    <w:rsid w:val="001E41DF"/>
    <w:rsid w:val="001F3E39"/>
    <w:rsid w:val="00200AB0"/>
    <w:rsid w:val="00204146"/>
    <w:rsid w:val="00204D3D"/>
    <w:rsid w:val="00213979"/>
    <w:rsid w:val="00214A5E"/>
    <w:rsid w:val="002160D9"/>
    <w:rsid w:val="0021626C"/>
    <w:rsid w:val="00220E0A"/>
    <w:rsid w:val="00224B05"/>
    <w:rsid w:val="00225667"/>
    <w:rsid w:val="002403BA"/>
    <w:rsid w:val="00253B61"/>
    <w:rsid w:val="00254DAD"/>
    <w:rsid w:val="0025588C"/>
    <w:rsid w:val="00264BAF"/>
    <w:rsid w:val="00267834"/>
    <w:rsid w:val="002759EA"/>
    <w:rsid w:val="00282F0F"/>
    <w:rsid w:val="00285222"/>
    <w:rsid w:val="00291F40"/>
    <w:rsid w:val="00294585"/>
    <w:rsid w:val="00296B7E"/>
    <w:rsid w:val="002A1E02"/>
    <w:rsid w:val="002A2C14"/>
    <w:rsid w:val="002B7ACC"/>
    <w:rsid w:val="002C0EC0"/>
    <w:rsid w:val="002D47D9"/>
    <w:rsid w:val="002E04BD"/>
    <w:rsid w:val="002E6316"/>
    <w:rsid w:val="002F22BC"/>
    <w:rsid w:val="002F3126"/>
    <w:rsid w:val="002F60EA"/>
    <w:rsid w:val="0030176E"/>
    <w:rsid w:val="00307C35"/>
    <w:rsid w:val="00311104"/>
    <w:rsid w:val="003150DD"/>
    <w:rsid w:val="00323D65"/>
    <w:rsid w:val="00331E84"/>
    <w:rsid w:val="00336B92"/>
    <w:rsid w:val="00350DCD"/>
    <w:rsid w:val="00351050"/>
    <w:rsid w:val="0035315C"/>
    <w:rsid w:val="00360395"/>
    <w:rsid w:val="00360AA3"/>
    <w:rsid w:val="00363ADF"/>
    <w:rsid w:val="003721DC"/>
    <w:rsid w:val="003726E3"/>
    <w:rsid w:val="00374F72"/>
    <w:rsid w:val="003811E6"/>
    <w:rsid w:val="003843D4"/>
    <w:rsid w:val="003923E8"/>
    <w:rsid w:val="00393E7F"/>
    <w:rsid w:val="00394A42"/>
    <w:rsid w:val="00395583"/>
    <w:rsid w:val="00395D89"/>
    <w:rsid w:val="00396A87"/>
    <w:rsid w:val="003A11E1"/>
    <w:rsid w:val="003A1710"/>
    <w:rsid w:val="003A7037"/>
    <w:rsid w:val="003B12C9"/>
    <w:rsid w:val="003B135C"/>
    <w:rsid w:val="003B5EB0"/>
    <w:rsid w:val="003B610D"/>
    <w:rsid w:val="003B7BA8"/>
    <w:rsid w:val="003C0042"/>
    <w:rsid w:val="003C11E8"/>
    <w:rsid w:val="003C43F5"/>
    <w:rsid w:val="003C67F5"/>
    <w:rsid w:val="003D4A24"/>
    <w:rsid w:val="003D4E40"/>
    <w:rsid w:val="003D642A"/>
    <w:rsid w:val="003D6A1B"/>
    <w:rsid w:val="003E25CC"/>
    <w:rsid w:val="003F4CB0"/>
    <w:rsid w:val="003F767D"/>
    <w:rsid w:val="00402E0D"/>
    <w:rsid w:val="00410523"/>
    <w:rsid w:val="00414DEA"/>
    <w:rsid w:val="004205F5"/>
    <w:rsid w:val="00421E82"/>
    <w:rsid w:val="00432DF6"/>
    <w:rsid w:val="004347B6"/>
    <w:rsid w:val="004356F5"/>
    <w:rsid w:val="00437A20"/>
    <w:rsid w:val="00437BF4"/>
    <w:rsid w:val="00437E21"/>
    <w:rsid w:val="0044242F"/>
    <w:rsid w:val="00445245"/>
    <w:rsid w:val="0045256D"/>
    <w:rsid w:val="00452646"/>
    <w:rsid w:val="004579E9"/>
    <w:rsid w:val="00462996"/>
    <w:rsid w:val="004668ED"/>
    <w:rsid w:val="00467C4C"/>
    <w:rsid w:val="00471434"/>
    <w:rsid w:val="0047164F"/>
    <w:rsid w:val="00473D9B"/>
    <w:rsid w:val="00482454"/>
    <w:rsid w:val="00485729"/>
    <w:rsid w:val="004A7F5E"/>
    <w:rsid w:val="004B1120"/>
    <w:rsid w:val="004B2AB1"/>
    <w:rsid w:val="004B4001"/>
    <w:rsid w:val="004B614E"/>
    <w:rsid w:val="004C0E80"/>
    <w:rsid w:val="004C2345"/>
    <w:rsid w:val="004C3477"/>
    <w:rsid w:val="004D2B7D"/>
    <w:rsid w:val="004D389A"/>
    <w:rsid w:val="004D4390"/>
    <w:rsid w:val="004D4ECF"/>
    <w:rsid w:val="004F3B50"/>
    <w:rsid w:val="004F5422"/>
    <w:rsid w:val="005021D6"/>
    <w:rsid w:val="00506A1D"/>
    <w:rsid w:val="00511A94"/>
    <w:rsid w:val="00511B1A"/>
    <w:rsid w:val="005143CF"/>
    <w:rsid w:val="005333AC"/>
    <w:rsid w:val="00541FE2"/>
    <w:rsid w:val="00543A7A"/>
    <w:rsid w:val="00544BD7"/>
    <w:rsid w:val="0054682B"/>
    <w:rsid w:val="005544C6"/>
    <w:rsid w:val="00567F90"/>
    <w:rsid w:val="0057460B"/>
    <w:rsid w:val="0058116F"/>
    <w:rsid w:val="00586BA4"/>
    <w:rsid w:val="00587FC1"/>
    <w:rsid w:val="00594205"/>
    <w:rsid w:val="005A0B9B"/>
    <w:rsid w:val="005A4559"/>
    <w:rsid w:val="005B01A4"/>
    <w:rsid w:val="005B0B9B"/>
    <w:rsid w:val="005B1B5B"/>
    <w:rsid w:val="005B2E4C"/>
    <w:rsid w:val="005B7D33"/>
    <w:rsid w:val="005C1929"/>
    <w:rsid w:val="005C274C"/>
    <w:rsid w:val="005C34FF"/>
    <w:rsid w:val="005C7447"/>
    <w:rsid w:val="005D1170"/>
    <w:rsid w:val="005D2C21"/>
    <w:rsid w:val="005D666A"/>
    <w:rsid w:val="005E180F"/>
    <w:rsid w:val="005E4B6B"/>
    <w:rsid w:val="005F021A"/>
    <w:rsid w:val="005F05EE"/>
    <w:rsid w:val="005F6369"/>
    <w:rsid w:val="00601CDF"/>
    <w:rsid w:val="0060500C"/>
    <w:rsid w:val="00607309"/>
    <w:rsid w:val="00611B45"/>
    <w:rsid w:val="0061547A"/>
    <w:rsid w:val="00617B01"/>
    <w:rsid w:val="006225DC"/>
    <w:rsid w:val="006239DA"/>
    <w:rsid w:val="00630194"/>
    <w:rsid w:val="006461DA"/>
    <w:rsid w:val="006479D3"/>
    <w:rsid w:val="006515CB"/>
    <w:rsid w:val="006555EF"/>
    <w:rsid w:val="0065616E"/>
    <w:rsid w:val="006621BD"/>
    <w:rsid w:val="00662750"/>
    <w:rsid w:val="00673DC9"/>
    <w:rsid w:val="006801C2"/>
    <w:rsid w:val="0068317A"/>
    <w:rsid w:val="00686548"/>
    <w:rsid w:val="006934A2"/>
    <w:rsid w:val="0069552F"/>
    <w:rsid w:val="0069645D"/>
    <w:rsid w:val="006A5761"/>
    <w:rsid w:val="006B0601"/>
    <w:rsid w:val="006B200A"/>
    <w:rsid w:val="006B6DAD"/>
    <w:rsid w:val="006C218E"/>
    <w:rsid w:val="006C5A7B"/>
    <w:rsid w:val="006F59AE"/>
    <w:rsid w:val="006F719C"/>
    <w:rsid w:val="007016C5"/>
    <w:rsid w:val="0070619B"/>
    <w:rsid w:val="00706A9A"/>
    <w:rsid w:val="007101F7"/>
    <w:rsid w:val="00713182"/>
    <w:rsid w:val="00715782"/>
    <w:rsid w:val="00726E93"/>
    <w:rsid w:val="0073203F"/>
    <w:rsid w:val="00735463"/>
    <w:rsid w:val="007370BD"/>
    <w:rsid w:val="00743417"/>
    <w:rsid w:val="00750C77"/>
    <w:rsid w:val="0075532E"/>
    <w:rsid w:val="0076103F"/>
    <w:rsid w:val="007637A7"/>
    <w:rsid w:val="00777439"/>
    <w:rsid w:val="00781174"/>
    <w:rsid w:val="00784747"/>
    <w:rsid w:val="007860DE"/>
    <w:rsid w:val="00790291"/>
    <w:rsid w:val="00790AF4"/>
    <w:rsid w:val="00792FFB"/>
    <w:rsid w:val="00794BB6"/>
    <w:rsid w:val="007A06FE"/>
    <w:rsid w:val="007A0A36"/>
    <w:rsid w:val="007A2AF5"/>
    <w:rsid w:val="007B5078"/>
    <w:rsid w:val="007B565D"/>
    <w:rsid w:val="007B5A92"/>
    <w:rsid w:val="007B5E09"/>
    <w:rsid w:val="007C3E7F"/>
    <w:rsid w:val="007D7991"/>
    <w:rsid w:val="007E741E"/>
    <w:rsid w:val="007F120D"/>
    <w:rsid w:val="007F3880"/>
    <w:rsid w:val="007F5B21"/>
    <w:rsid w:val="00803972"/>
    <w:rsid w:val="00812687"/>
    <w:rsid w:val="00813787"/>
    <w:rsid w:val="00814F47"/>
    <w:rsid w:val="008159A7"/>
    <w:rsid w:val="008212AB"/>
    <w:rsid w:val="0082734F"/>
    <w:rsid w:val="008306D8"/>
    <w:rsid w:val="00831126"/>
    <w:rsid w:val="00831560"/>
    <w:rsid w:val="00836441"/>
    <w:rsid w:val="008408C8"/>
    <w:rsid w:val="00845024"/>
    <w:rsid w:val="00854AAA"/>
    <w:rsid w:val="00856118"/>
    <w:rsid w:val="00860B8B"/>
    <w:rsid w:val="008629D9"/>
    <w:rsid w:val="00866E22"/>
    <w:rsid w:val="0087001D"/>
    <w:rsid w:val="00873021"/>
    <w:rsid w:val="00874012"/>
    <w:rsid w:val="00874BFE"/>
    <w:rsid w:val="00894CDC"/>
    <w:rsid w:val="00894F43"/>
    <w:rsid w:val="0089792D"/>
    <w:rsid w:val="008A7B9B"/>
    <w:rsid w:val="008C70FB"/>
    <w:rsid w:val="008E048E"/>
    <w:rsid w:val="008E694B"/>
    <w:rsid w:val="008F5082"/>
    <w:rsid w:val="008F5D8C"/>
    <w:rsid w:val="0090570B"/>
    <w:rsid w:val="009057C9"/>
    <w:rsid w:val="00915684"/>
    <w:rsid w:val="00915921"/>
    <w:rsid w:val="0091629B"/>
    <w:rsid w:val="00917CC5"/>
    <w:rsid w:val="009216BA"/>
    <w:rsid w:val="009233E4"/>
    <w:rsid w:val="0093363E"/>
    <w:rsid w:val="00935B56"/>
    <w:rsid w:val="009403C1"/>
    <w:rsid w:val="00940E52"/>
    <w:rsid w:val="0094134A"/>
    <w:rsid w:val="00942EE1"/>
    <w:rsid w:val="00945E14"/>
    <w:rsid w:val="0095310F"/>
    <w:rsid w:val="009547EE"/>
    <w:rsid w:val="009614FC"/>
    <w:rsid w:val="00962B69"/>
    <w:rsid w:val="0096373A"/>
    <w:rsid w:val="00964810"/>
    <w:rsid w:val="009655B0"/>
    <w:rsid w:val="00966444"/>
    <w:rsid w:val="00973CE2"/>
    <w:rsid w:val="00976799"/>
    <w:rsid w:val="00977182"/>
    <w:rsid w:val="00980DEE"/>
    <w:rsid w:val="0098561F"/>
    <w:rsid w:val="009872F9"/>
    <w:rsid w:val="009927C8"/>
    <w:rsid w:val="00993CD3"/>
    <w:rsid w:val="009A250C"/>
    <w:rsid w:val="009A2866"/>
    <w:rsid w:val="009A338A"/>
    <w:rsid w:val="009A3B85"/>
    <w:rsid w:val="009B4B92"/>
    <w:rsid w:val="009C0BEC"/>
    <w:rsid w:val="009C3D7B"/>
    <w:rsid w:val="009C7E41"/>
    <w:rsid w:val="009D078E"/>
    <w:rsid w:val="009D7121"/>
    <w:rsid w:val="009E042E"/>
    <w:rsid w:val="009F04B6"/>
    <w:rsid w:val="009F0991"/>
    <w:rsid w:val="009F1B33"/>
    <w:rsid w:val="009F217D"/>
    <w:rsid w:val="009F6FCF"/>
    <w:rsid w:val="00A0356E"/>
    <w:rsid w:val="00A0382C"/>
    <w:rsid w:val="00A051FA"/>
    <w:rsid w:val="00A07EA4"/>
    <w:rsid w:val="00A1672F"/>
    <w:rsid w:val="00A16F64"/>
    <w:rsid w:val="00A20C28"/>
    <w:rsid w:val="00A22662"/>
    <w:rsid w:val="00A25B4D"/>
    <w:rsid w:val="00A26D2A"/>
    <w:rsid w:val="00A30389"/>
    <w:rsid w:val="00A35173"/>
    <w:rsid w:val="00A51BDE"/>
    <w:rsid w:val="00A53C2D"/>
    <w:rsid w:val="00A631D7"/>
    <w:rsid w:val="00A63994"/>
    <w:rsid w:val="00A70E9E"/>
    <w:rsid w:val="00A74ED1"/>
    <w:rsid w:val="00A75B36"/>
    <w:rsid w:val="00A77773"/>
    <w:rsid w:val="00A77FA6"/>
    <w:rsid w:val="00A92698"/>
    <w:rsid w:val="00AA357E"/>
    <w:rsid w:val="00AA403F"/>
    <w:rsid w:val="00AA5638"/>
    <w:rsid w:val="00AB2870"/>
    <w:rsid w:val="00AB6BFD"/>
    <w:rsid w:val="00AC1D37"/>
    <w:rsid w:val="00AD0A9A"/>
    <w:rsid w:val="00AD234F"/>
    <w:rsid w:val="00AD45DC"/>
    <w:rsid w:val="00AD5EA0"/>
    <w:rsid w:val="00AE5C36"/>
    <w:rsid w:val="00AF401E"/>
    <w:rsid w:val="00B10AD3"/>
    <w:rsid w:val="00B1460B"/>
    <w:rsid w:val="00B20057"/>
    <w:rsid w:val="00B20450"/>
    <w:rsid w:val="00B23374"/>
    <w:rsid w:val="00B30285"/>
    <w:rsid w:val="00B30B36"/>
    <w:rsid w:val="00B31198"/>
    <w:rsid w:val="00B40914"/>
    <w:rsid w:val="00B42572"/>
    <w:rsid w:val="00B45D34"/>
    <w:rsid w:val="00B51E7C"/>
    <w:rsid w:val="00B549FF"/>
    <w:rsid w:val="00B56D60"/>
    <w:rsid w:val="00B61254"/>
    <w:rsid w:val="00B613B1"/>
    <w:rsid w:val="00B861A7"/>
    <w:rsid w:val="00BA2083"/>
    <w:rsid w:val="00BA2BC2"/>
    <w:rsid w:val="00BA2F33"/>
    <w:rsid w:val="00BA5EB0"/>
    <w:rsid w:val="00BB039F"/>
    <w:rsid w:val="00BB183D"/>
    <w:rsid w:val="00BB27F7"/>
    <w:rsid w:val="00BB28F7"/>
    <w:rsid w:val="00BB786D"/>
    <w:rsid w:val="00BC1FD0"/>
    <w:rsid w:val="00BC5052"/>
    <w:rsid w:val="00BD50C1"/>
    <w:rsid w:val="00BE0219"/>
    <w:rsid w:val="00BE0C79"/>
    <w:rsid w:val="00BF311E"/>
    <w:rsid w:val="00BF369A"/>
    <w:rsid w:val="00BF57AE"/>
    <w:rsid w:val="00BF755C"/>
    <w:rsid w:val="00C03293"/>
    <w:rsid w:val="00C037A3"/>
    <w:rsid w:val="00C03D05"/>
    <w:rsid w:val="00C06B01"/>
    <w:rsid w:val="00C1225B"/>
    <w:rsid w:val="00C16182"/>
    <w:rsid w:val="00C214FE"/>
    <w:rsid w:val="00C31403"/>
    <w:rsid w:val="00C31DEF"/>
    <w:rsid w:val="00C37B44"/>
    <w:rsid w:val="00C438CF"/>
    <w:rsid w:val="00C44E8D"/>
    <w:rsid w:val="00C56EA8"/>
    <w:rsid w:val="00C61E8E"/>
    <w:rsid w:val="00C630B7"/>
    <w:rsid w:val="00C64066"/>
    <w:rsid w:val="00C6658B"/>
    <w:rsid w:val="00C67183"/>
    <w:rsid w:val="00C70B1A"/>
    <w:rsid w:val="00C73D6D"/>
    <w:rsid w:val="00C77A6B"/>
    <w:rsid w:val="00C802DF"/>
    <w:rsid w:val="00C80B06"/>
    <w:rsid w:val="00C8261D"/>
    <w:rsid w:val="00C8733F"/>
    <w:rsid w:val="00C87370"/>
    <w:rsid w:val="00CA0449"/>
    <w:rsid w:val="00CA0C32"/>
    <w:rsid w:val="00CA1884"/>
    <w:rsid w:val="00CB1279"/>
    <w:rsid w:val="00CB2079"/>
    <w:rsid w:val="00CB757D"/>
    <w:rsid w:val="00CC6495"/>
    <w:rsid w:val="00CC64A5"/>
    <w:rsid w:val="00CC7DEC"/>
    <w:rsid w:val="00CD0417"/>
    <w:rsid w:val="00CD0DDA"/>
    <w:rsid w:val="00CD5E51"/>
    <w:rsid w:val="00CE32CB"/>
    <w:rsid w:val="00CF2B2D"/>
    <w:rsid w:val="00D1078C"/>
    <w:rsid w:val="00D246FA"/>
    <w:rsid w:val="00D27897"/>
    <w:rsid w:val="00D33242"/>
    <w:rsid w:val="00D4359A"/>
    <w:rsid w:val="00D541B2"/>
    <w:rsid w:val="00D54ED1"/>
    <w:rsid w:val="00D56A6F"/>
    <w:rsid w:val="00D57170"/>
    <w:rsid w:val="00D60DA9"/>
    <w:rsid w:val="00D638B8"/>
    <w:rsid w:val="00D65BDF"/>
    <w:rsid w:val="00D71F64"/>
    <w:rsid w:val="00D72909"/>
    <w:rsid w:val="00D75A66"/>
    <w:rsid w:val="00D80F8B"/>
    <w:rsid w:val="00D910E6"/>
    <w:rsid w:val="00D9352F"/>
    <w:rsid w:val="00D9367C"/>
    <w:rsid w:val="00D94D3B"/>
    <w:rsid w:val="00DA6608"/>
    <w:rsid w:val="00DB0243"/>
    <w:rsid w:val="00DB0957"/>
    <w:rsid w:val="00DB5D98"/>
    <w:rsid w:val="00DB5EDB"/>
    <w:rsid w:val="00DB7A20"/>
    <w:rsid w:val="00DD162A"/>
    <w:rsid w:val="00DD2A81"/>
    <w:rsid w:val="00DD7755"/>
    <w:rsid w:val="00DE020A"/>
    <w:rsid w:val="00DE0B1A"/>
    <w:rsid w:val="00DE16F3"/>
    <w:rsid w:val="00DE1721"/>
    <w:rsid w:val="00DE535D"/>
    <w:rsid w:val="00DF13FE"/>
    <w:rsid w:val="00DF3637"/>
    <w:rsid w:val="00E00701"/>
    <w:rsid w:val="00E02E15"/>
    <w:rsid w:val="00E10945"/>
    <w:rsid w:val="00E11C03"/>
    <w:rsid w:val="00E13B34"/>
    <w:rsid w:val="00E17615"/>
    <w:rsid w:val="00E216B0"/>
    <w:rsid w:val="00E2464E"/>
    <w:rsid w:val="00E31121"/>
    <w:rsid w:val="00E325E0"/>
    <w:rsid w:val="00E32734"/>
    <w:rsid w:val="00E37EC5"/>
    <w:rsid w:val="00E44492"/>
    <w:rsid w:val="00E544AA"/>
    <w:rsid w:val="00E55679"/>
    <w:rsid w:val="00E63BBC"/>
    <w:rsid w:val="00E6469E"/>
    <w:rsid w:val="00E65D1C"/>
    <w:rsid w:val="00E75E87"/>
    <w:rsid w:val="00E7727A"/>
    <w:rsid w:val="00E779B7"/>
    <w:rsid w:val="00E81CD6"/>
    <w:rsid w:val="00E82B26"/>
    <w:rsid w:val="00E8469D"/>
    <w:rsid w:val="00E857DA"/>
    <w:rsid w:val="00E85B48"/>
    <w:rsid w:val="00E85F75"/>
    <w:rsid w:val="00E97B24"/>
    <w:rsid w:val="00EA2239"/>
    <w:rsid w:val="00EA7C33"/>
    <w:rsid w:val="00EA7F5E"/>
    <w:rsid w:val="00EB146A"/>
    <w:rsid w:val="00EB24A8"/>
    <w:rsid w:val="00EB2BAA"/>
    <w:rsid w:val="00EC7B17"/>
    <w:rsid w:val="00ED2441"/>
    <w:rsid w:val="00ED6004"/>
    <w:rsid w:val="00ED6126"/>
    <w:rsid w:val="00EE14B9"/>
    <w:rsid w:val="00EE1B33"/>
    <w:rsid w:val="00EE1B5A"/>
    <w:rsid w:val="00EE39D0"/>
    <w:rsid w:val="00EF3D02"/>
    <w:rsid w:val="00F07942"/>
    <w:rsid w:val="00F15123"/>
    <w:rsid w:val="00F159BC"/>
    <w:rsid w:val="00F15AA1"/>
    <w:rsid w:val="00F17EF2"/>
    <w:rsid w:val="00F24389"/>
    <w:rsid w:val="00F25452"/>
    <w:rsid w:val="00F27821"/>
    <w:rsid w:val="00F30C3D"/>
    <w:rsid w:val="00F32CF4"/>
    <w:rsid w:val="00F36448"/>
    <w:rsid w:val="00F36561"/>
    <w:rsid w:val="00F37849"/>
    <w:rsid w:val="00F4465A"/>
    <w:rsid w:val="00F464F9"/>
    <w:rsid w:val="00F50D77"/>
    <w:rsid w:val="00F60302"/>
    <w:rsid w:val="00F666CE"/>
    <w:rsid w:val="00F70B43"/>
    <w:rsid w:val="00F715F4"/>
    <w:rsid w:val="00F72187"/>
    <w:rsid w:val="00F83D24"/>
    <w:rsid w:val="00F92741"/>
    <w:rsid w:val="00F96DCB"/>
    <w:rsid w:val="00FA2D6E"/>
    <w:rsid w:val="00FA3008"/>
    <w:rsid w:val="00FA4A64"/>
    <w:rsid w:val="00FB0D27"/>
    <w:rsid w:val="00FB0ECE"/>
    <w:rsid w:val="00FB17C7"/>
    <w:rsid w:val="00FC22A7"/>
    <w:rsid w:val="00FC35BA"/>
    <w:rsid w:val="00FC6BB0"/>
    <w:rsid w:val="00FD7FC0"/>
    <w:rsid w:val="00FE2F32"/>
    <w:rsid w:val="00FE306A"/>
    <w:rsid w:val="00FE552E"/>
    <w:rsid w:val="00FF4743"/>
    <w:rsid w:val="016D179C"/>
    <w:rsid w:val="02341BB6"/>
    <w:rsid w:val="026B4887"/>
    <w:rsid w:val="02720839"/>
    <w:rsid w:val="02C33944"/>
    <w:rsid w:val="03435D32"/>
    <w:rsid w:val="040A5F9A"/>
    <w:rsid w:val="042945AF"/>
    <w:rsid w:val="043707A8"/>
    <w:rsid w:val="04D255BF"/>
    <w:rsid w:val="050E08F0"/>
    <w:rsid w:val="054A409D"/>
    <w:rsid w:val="057E2F8C"/>
    <w:rsid w:val="05D45367"/>
    <w:rsid w:val="05EF722B"/>
    <w:rsid w:val="061A5470"/>
    <w:rsid w:val="062A118F"/>
    <w:rsid w:val="071A469A"/>
    <w:rsid w:val="07B60678"/>
    <w:rsid w:val="07D63618"/>
    <w:rsid w:val="080A5070"/>
    <w:rsid w:val="088031A4"/>
    <w:rsid w:val="08A90D2D"/>
    <w:rsid w:val="08F8136C"/>
    <w:rsid w:val="094F0E87"/>
    <w:rsid w:val="0A283998"/>
    <w:rsid w:val="0A4E393A"/>
    <w:rsid w:val="0A816714"/>
    <w:rsid w:val="0AC7549A"/>
    <w:rsid w:val="0AD35BED"/>
    <w:rsid w:val="0B4F7C9B"/>
    <w:rsid w:val="0B916910"/>
    <w:rsid w:val="0BD36947"/>
    <w:rsid w:val="0CC632E2"/>
    <w:rsid w:val="0CF956B3"/>
    <w:rsid w:val="0D2B7524"/>
    <w:rsid w:val="0D984DF0"/>
    <w:rsid w:val="0DA25D4B"/>
    <w:rsid w:val="0E0D6278"/>
    <w:rsid w:val="0E230C39"/>
    <w:rsid w:val="0E2826F4"/>
    <w:rsid w:val="0E9819C4"/>
    <w:rsid w:val="0EA24254"/>
    <w:rsid w:val="0F087E2F"/>
    <w:rsid w:val="0F233D50"/>
    <w:rsid w:val="0FA53242"/>
    <w:rsid w:val="0FA67D74"/>
    <w:rsid w:val="0FB73D2F"/>
    <w:rsid w:val="0FE73EE9"/>
    <w:rsid w:val="10521FBE"/>
    <w:rsid w:val="105D3BF9"/>
    <w:rsid w:val="10956A95"/>
    <w:rsid w:val="10C54CCA"/>
    <w:rsid w:val="10C55FD8"/>
    <w:rsid w:val="12291C8F"/>
    <w:rsid w:val="123478B9"/>
    <w:rsid w:val="12EE2A6E"/>
    <w:rsid w:val="130A686C"/>
    <w:rsid w:val="130B44A5"/>
    <w:rsid w:val="13C27916"/>
    <w:rsid w:val="13DA623E"/>
    <w:rsid w:val="15BB6228"/>
    <w:rsid w:val="15C63ED2"/>
    <w:rsid w:val="163559AE"/>
    <w:rsid w:val="1658246F"/>
    <w:rsid w:val="16B92357"/>
    <w:rsid w:val="17DF02C7"/>
    <w:rsid w:val="18506ACF"/>
    <w:rsid w:val="187A3B4C"/>
    <w:rsid w:val="19E576EB"/>
    <w:rsid w:val="1A13688C"/>
    <w:rsid w:val="1AF51BB0"/>
    <w:rsid w:val="1B102538"/>
    <w:rsid w:val="1C1918CE"/>
    <w:rsid w:val="1C7F5BD5"/>
    <w:rsid w:val="1D253858"/>
    <w:rsid w:val="1D4576F2"/>
    <w:rsid w:val="1D6E65B6"/>
    <w:rsid w:val="1DEF0B38"/>
    <w:rsid w:val="1DFB74DD"/>
    <w:rsid w:val="1E966DDD"/>
    <w:rsid w:val="1EAE625C"/>
    <w:rsid w:val="1F02661F"/>
    <w:rsid w:val="1FA25A27"/>
    <w:rsid w:val="1FA97D98"/>
    <w:rsid w:val="1FD04999"/>
    <w:rsid w:val="209C5BF9"/>
    <w:rsid w:val="21071702"/>
    <w:rsid w:val="210743EB"/>
    <w:rsid w:val="210852BF"/>
    <w:rsid w:val="215367BC"/>
    <w:rsid w:val="21584C46"/>
    <w:rsid w:val="217A2E0F"/>
    <w:rsid w:val="21A23159"/>
    <w:rsid w:val="2230337A"/>
    <w:rsid w:val="2231303B"/>
    <w:rsid w:val="22BB723B"/>
    <w:rsid w:val="22CC31F6"/>
    <w:rsid w:val="23451AEA"/>
    <w:rsid w:val="23E954C8"/>
    <w:rsid w:val="24B23392"/>
    <w:rsid w:val="25423C43"/>
    <w:rsid w:val="259627A6"/>
    <w:rsid w:val="25EA6767"/>
    <w:rsid w:val="25F70700"/>
    <w:rsid w:val="269F3FA4"/>
    <w:rsid w:val="26A06E73"/>
    <w:rsid w:val="26A540E9"/>
    <w:rsid w:val="27232D22"/>
    <w:rsid w:val="2732214B"/>
    <w:rsid w:val="27965F66"/>
    <w:rsid w:val="28206C63"/>
    <w:rsid w:val="282835C4"/>
    <w:rsid w:val="284D6B87"/>
    <w:rsid w:val="2903193C"/>
    <w:rsid w:val="29970C8B"/>
    <w:rsid w:val="29E76B67"/>
    <w:rsid w:val="2A757AF1"/>
    <w:rsid w:val="2AB92F9E"/>
    <w:rsid w:val="2BE315B0"/>
    <w:rsid w:val="2C251D36"/>
    <w:rsid w:val="2D2105E2"/>
    <w:rsid w:val="2D2F76CF"/>
    <w:rsid w:val="2DB23818"/>
    <w:rsid w:val="2DB72CF5"/>
    <w:rsid w:val="2E8E614B"/>
    <w:rsid w:val="2E9F0DD7"/>
    <w:rsid w:val="2F827A5E"/>
    <w:rsid w:val="30BC2614"/>
    <w:rsid w:val="30E87D95"/>
    <w:rsid w:val="312D4A00"/>
    <w:rsid w:val="319C6CC2"/>
    <w:rsid w:val="32C51A10"/>
    <w:rsid w:val="32ED1692"/>
    <w:rsid w:val="341C1B03"/>
    <w:rsid w:val="34216DF3"/>
    <w:rsid w:val="34432D30"/>
    <w:rsid w:val="346A40AD"/>
    <w:rsid w:val="34D4418C"/>
    <w:rsid w:val="35184FF3"/>
    <w:rsid w:val="351A4295"/>
    <w:rsid w:val="353E3E72"/>
    <w:rsid w:val="359B50FE"/>
    <w:rsid w:val="35B04BF9"/>
    <w:rsid w:val="362C0724"/>
    <w:rsid w:val="36751F37"/>
    <w:rsid w:val="36AD1401"/>
    <w:rsid w:val="36AE539C"/>
    <w:rsid w:val="37051C7F"/>
    <w:rsid w:val="38680AC5"/>
    <w:rsid w:val="38875938"/>
    <w:rsid w:val="38C075B5"/>
    <w:rsid w:val="38CC7F9C"/>
    <w:rsid w:val="38E723B1"/>
    <w:rsid w:val="39110362"/>
    <w:rsid w:val="398E611F"/>
    <w:rsid w:val="399F6731"/>
    <w:rsid w:val="39F21A3E"/>
    <w:rsid w:val="3A220ABD"/>
    <w:rsid w:val="3A7E74A7"/>
    <w:rsid w:val="3A8B26FD"/>
    <w:rsid w:val="3AB40B45"/>
    <w:rsid w:val="3AE62426"/>
    <w:rsid w:val="3B84575D"/>
    <w:rsid w:val="3CB90837"/>
    <w:rsid w:val="3CE13998"/>
    <w:rsid w:val="3D342A10"/>
    <w:rsid w:val="3EBE490B"/>
    <w:rsid w:val="3EF122C9"/>
    <w:rsid w:val="3EFB113E"/>
    <w:rsid w:val="40935C2D"/>
    <w:rsid w:val="40AF2AAF"/>
    <w:rsid w:val="40B02584"/>
    <w:rsid w:val="40DC0CC9"/>
    <w:rsid w:val="40E650B7"/>
    <w:rsid w:val="41270E47"/>
    <w:rsid w:val="419903B5"/>
    <w:rsid w:val="41B94E35"/>
    <w:rsid w:val="428418E8"/>
    <w:rsid w:val="42E87780"/>
    <w:rsid w:val="43B63122"/>
    <w:rsid w:val="43FE6778"/>
    <w:rsid w:val="4400619E"/>
    <w:rsid w:val="449044F1"/>
    <w:rsid w:val="45B918A8"/>
    <w:rsid w:val="462C765D"/>
    <w:rsid w:val="46BC1650"/>
    <w:rsid w:val="4755115C"/>
    <w:rsid w:val="477256F4"/>
    <w:rsid w:val="477F442B"/>
    <w:rsid w:val="48007F78"/>
    <w:rsid w:val="48027536"/>
    <w:rsid w:val="48877A3B"/>
    <w:rsid w:val="48DA400F"/>
    <w:rsid w:val="48F07B53"/>
    <w:rsid w:val="4913307D"/>
    <w:rsid w:val="498D5084"/>
    <w:rsid w:val="4A011472"/>
    <w:rsid w:val="4A111D1D"/>
    <w:rsid w:val="4A1A2C2A"/>
    <w:rsid w:val="4AC05487"/>
    <w:rsid w:val="4ACB6A9E"/>
    <w:rsid w:val="4B111EB1"/>
    <w:rsid w:val="4BE551A5"/>
    <w:rsid w:val="4C331F8F"/>
    <w:rsid w:val="4C464CE8"/>
    <w:rsid w:val="4CA83BB4"/>
    <w:rsid w:val="4CC4300C"/>
    <w:rsid w:val="4CF350C7"/>
    <w:rsid w:val="4D003862"/>
    <w:rsid w:val="4D1C4D73"/>
    <w:rsid w:val="4DE10BF2"/>
    <w:rsid w:val="4E2B70BB"/>
    <w:rsid w:val="4E475512"/>
    <w:rsid w:val="4EFB798A"/>
    <w:rsid w:val="4F236B9F"/>
    <w:rsid w:val="4FC0520B"/>
    <w:rsid w:val="4FD33566"/>
    <w:rsid w:val="50242014"/>
    <w:rsid w:val="50601F1B"/>
    <w:rsid w:val="50E7551B"/>
    <w:rsid w:val="50EC483A"/>
    <w:rsid w:val="51997171"/>
    <w:rsid w:val="522C2260"/>
    <w:rsid w:val="523A6198"/>
    <w:rsid w:val="52936F2B"/>
    <w:rsid w:val="52AA100F"/>
    <w:rsid w:val="52B551A5"/>
    <w:rsid w:val="54525A49"/>
    <w:rsid w:val="545F361A"/>
    <w:rsid w:val="54D73AF9"/>
    <w:rsid w:val="54F0598E"/>
    <w:rsid w:val="55A27324"/>
    <w:rsid w:val="55D83373"/>
    <w:rsid w:val="55DF2F77"/>
    <w:rsid w:val="57923D07"/>
    <w:rsid w:val="57CC0FC7"/>
    <w:rsid w:val="57E9504D"/>
    <w:rsid w:val="5849678B"/>
    <w:rsid w:val="586539C1"/>
    <w:rsid w:val="58EE61A0"/>
    <w:rsid w:val="59021143"/>
    <w:rsid w:val="593B40E8"/>
    <w:rsid w:val="593E3B2C"/>
    <w:rsid w:val="595141F0"/>
    <w:rsid w:val="59550F46"/>
    <w:rsid w:val="595D653A"/>
    <w:rsid w:val="595E723A"/>
    <w:rsid w:val="5B123195"/>
    <w:rsid w:val="5B366ECB"/>
    <w:rsid w:val="5BBB1770"/>
    <w:rsid w:val="5C0B1097"/>
    <w:rsid w:val="5C34538D"/>
    <w:rsid w:val="5C93062A"/>
    <w:rsid w:val="5C936557"/>
    <w:rsid w:val="5CD94967"/>
    <w:rsid w:val="5E281D50"/>
    <w:rsid w:val="5E7B1403"/>
    <w:rsid w:val="5E8A5738"/>
    <w:rsid w:val="5EB506B9"/>
    <w:rsid w:val="5EFA67B8"/>
    <w:rsid w:val="5F0A6977"/>
    <w:rsid w:val="5F0F1316"/>
    <w:rsid w:val="5FAB2847"/>
    <w:rsid w:val="600A4FDB"/>
    <w:rsid w:val="6031614B"/>
    <w:rsid w:val="60655BC8"/>
    <w:rsid w:val="61A8101A"/>
    <w:rsid w:val="61AE5BE1"/>
    <w:rsid w:val="62396C29"/>
    <w:rsid w:val="625642AF"/>
    <w:rsid w:val="62B334AF"/>
    <w:rsid w:val="631877B6"/>
    <w:rsid w:val="635F0E0F"/>
    <w:rsid w:val="63827325"/>
    <w:rsid w:val="63915A0C"/>
    <w:rsid w:val="63A27AA9"/>
    <w:rsid w:val="64112E3F"/>
    <w:rsid w:val="64393E88"/>
    <w:rsid w:val="646C0AD8"/>
    <w:rsid w:val="65C6174B"/>
    <w:rsid w:val="65CE23AE"/>
    <w:rsid w:val="661029C7"/>
    <w:rsid w:val="662A244F"/>
    <w:rsid w:val="66734968"/>
    <w:rsid w:val="672E57FA"/>
    <w:rsid w:val="67CE7AFB"/>
    <w:rsid w:val="683A0C71"/>
    <w:rsid w:val="69AE677E"/>
    <w:rsid w:val="6A4763F3"/>
    <w:rsid w:val="6ABC507D"/>
    <w:rsid w:val="6AE34B4E"/>
    <w:rsid w:val="6B9B2D32"/>
    <w:rsid w:val="6BE56B24"/>
    <w:rsid w:val="6C0331D7"/>
    <w:rsid w:val="6CDE55CC"/>
    <w:rsid w:val="6D6C2BD8"/>
    <w:rsid w:val="6DC249BF"/>
    <w:rsid w:val="6DDD6420"/>
    <w:rsid w:val="6DE57D58"/>
    <w:rsid w:val="6E056521"/>
    <w:rsid w:val="6E1924B6"/>
    <w:rsid w:val="6EAD34A8"/>
    <w:rsid w:val="6EC377BA"/>
    <w:rsid w:val="6F142B0C"/>
    <w:rsid w:val="6F685A10"/>
    <w:rsid w:val="6FDB5DF3"/>
    <w:rsid w:val="700A492A"/>
    <w:rsid w:val="70CF77C1"/>
    <w:rsid w:val="70E97D8B"/>
    <w:rsid w:val="724C4D86"/>
    <w:rsid w:val="726415E0"/>
    <w:rsid w:val="729B5D0E"/>
    <w:rsid w:val="72B0523F"/>
    <w:rsid w:val="72D1172F"/>
    <w:rsid w:val="738A163D"/>
    <w:rsid w:val="739538A5"/>
    <w:rsid w:val="73D248D5"/>
    <w:rsid w:val="740A7D83"/>
    <w:rsid w:val="75461F61"/>
    <w:rsid w:val="75793A8B"/>
    <w:rsid w:val="760F2C9B"/>
    <w:rsid w:val="767B3E8C"/>
    <w:rsid w:val="76BA7C7F"/>
    <w:rsid w:val="77204A39"/>
    <w:rsid w:val="77707769"/>
    <w:rsid w:val="78014865"/>
    <w:rsid w:val="78105A14"/>
    <w:rsid w:val="78DC4279"/>
    <w:rsid w:val="79752E15"/>
    <w:rsid w:val="79D34EAE"/>
    <w:rsid w:val="79E70B47"/>
    <w:rsid w:val="79FC7CC7"/>
    <w:rsid w:val="7AB242D5"/>
    <w:rsid w:val="7AE244DA"/>
    <w:rsid w:val="7AF4480E"/>
    <w:rsid w:val="7B087CB8"/>
    <w:rsid w:val="7BA15F11"/>
    <w:rsid w:val="7C447C99"/>
    <w:rsid w:val="7C4E5B9F"/>
    <w:rsid w:val="7C574A54"/>
    <w:rsid w:val="7C9F6062"/>
    <w:rsid w:val="7CBE4AD3"/>
    <w:rsid w:val="7D9357F1"/>
    <w:rsid w:val="7DA02D22"/>
    <w:rsid w:val="7E5F22E5"/>
    <w:rsid w:val="7E61605D"/>
    <w:rsid w:val="7EDC7492"/>
    <w:rsid w:val="7EED169F"/>
    <w:rsid w:val="7EFA43CF"/>
    <w:rsid w:val="7FB404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6D907"/>
  <w15:docId w15:val="{3A98B782-6878-425C-9965-26E4D30A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autoSpaceDE w:val="0"/>
      <w:autoSpaceDN w:val="0"/>
      <w:adjustRightInd w:val="0"/>
      <w:spacing w:line="360" w:lineRule="auto"/>
      <w:ind w:firstLineChars="200" w:firstLine="420"/>
      <w:jc w:val="left"/>
    </w:pPr>
    <w:rPr>
      <w:rFonts w:ascii="Calibri" w:hAnsi="Calibri"/>
      <w:color w:val="000000"/>
      <w:kern w:val="0"/>
      <w:szCs w:val="24"/>
    </w:rPr>
  </w:style>
  <w:style w:type="paragraph" w:styleId="a3">
    <w:name w:val="Body Text Indent"/>
    <w:basedOn w:val="a"/>
    <w:next w:val="TOC3"/>
    <w:qFormat/>
    <w:pPr>
      <w:spacing w:line="400" w:lineRule="exact"/>
      <w:ind w:firstLine="425"/>
    </w:pPr>
    <w:rPr>
      <w:rFonts w:ascii="宋体"/>
      <w:sz w:val="24"/>
    </w:rPr>
  </w:style>
  <w:style w:type="paragraph" w:styleId="TOC3">
    <w:name w:val="toc 3"/>
    <w:basedOn w:val="a"/>
    <w:next w:val="a"/>
    <w:semiHidden/>
    <w:qFormat/>
    <w:pPr>
      <w:ind w:left="420"/>
      <w:jc w:val="left"/>
    </w:pPr>
    <w:rPr>
      <w:i/>
      <w:iCs/>
      <w:sz w:val="20"/>
    </w:rPr>
  </w:style>
  <w:style w:type="paragraph" w:styleId="a4">
    <w:name w:val="annotation text"/>
    <w:basedOn w:val="a"/>
    <w:link w:val="a5"/>
    <w:uiPriority w:val="99"/>
    <w:semiHidden/>
    <w:unhideWhenUsed/>
    <w:qFormat/>
    <w:pPr>
      <w:jc w:val="left"/>
    </w:pPr>
  </w:style>
  <w:style w:type="paragraph" w:styleId="a6">
    <w:name w:val="Body Text"/>
    <w:basedOn w:val="a"/>
    <w:next w:val="Default"/>
    <w:link w:val="a7"/>
    <w:qFormat/>
    <w:pPr>
      <w:spacing w:after="120"/>
    </w:pPr>
    <w:rPr>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8">
    <w:name w:val="Plain Text"/>
    <w:basedOn w:val="a"/>
    <w:link w:val="a9"/>
    <w:qFormat/>
    <w:pPr>
      <w:spacing w:line="360" w:lineRule="auto"/>
      <w:ind w:leftChars="200" w:left="200"/>
    </w:pPr>
    <w:rPr>
      <w:rFonts w:ascii="宋体" w:eastAsiaTheme="minorEastAsia" w:hAnsi="Courier New" w:cs="Courier New"/>
      <w:sz w:val="24"/>
      <w:szCs w:val="21"/>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1">
    <w:name w:val="Title"/>
    <w:basedOn w:val="a"/>
    <w:next w:val="a"/>
    <w:qFormat/>
    <w:pPr>
      <w:spacing w:before="240" w:after="60"/>
      <w:jc w:val="center"/>
      <w:outlineLvl w:val="0"/>
    </w:pPr>
    <w:rPr>
      <w:rFonts w:ascii="Cambria" w:hAnsi="Cambria"/>
      <w:b/>
      <w:bCs/>
      <w:sz w:val="32"/>
      <w:szCs w:val="32"/>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Pr>
      <w:i/>
    </w:rPr>
  </w:style>
  <w:style w:type="character" w:customStyle="1" w:styleId="af">
    <w:name w:val="页眉 字符"/>
    <w:basedOn w:val="a0"/>
    <w:link w:val="ae"/>
    <w:uiPriority w:val="99"/>
    <w:qFormat/>
    <w:rPr>
      <w:rFonts w:ascii="Times New Roman" w:eastAsia="宋体" w:hAnsi="Times New Roman" w:cs="Times New Roman"/>
      <w:sz w:val="18"/>
      <w:szCs w:val="18"/>
    </w:rPr>
  </w:style>
  <w:style w:type="character" w:customStyle="1" w:styleId="ad">
    <w:name w:val="页脚 字符"/>
    <w:basedOn w:val="a0"/>
    <w:link w:val="ac"/>
    <w:uiPriority w:val="99"/>
    <w:qFormat/>
    <w:rPr>
      <w:rFonts w:ascii="Times New Roman" w:eastAsia="宋体" w:hAnsi="Times New Roman" w:cs="Times New Roman"/>
      <w:sz w:val="18"/>
      <w:szCs w:val="18"/>
    </w:rPr>
  </w:style>
  <w:style w:type="character" w:customStyle="1" w:styleId="ab">
    <w:name w:val="批注框文本 字符"/>
    <w:basedOn w:val="a0"/>
    <w:link w:val="aa"/>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f4">
    <w:name w:val="List Paragraph"/>
    <w:basedOn w:val="a"/>
    <w:uiPriority w:val="99"/>
    <w:qFormat/>
    <w:pPr>
      <w:ind w:firstLineChars="200" w:firstLine="420"/>
    </w:pPr>
  </w:style>
  <w:style w:type="character" w:customStyle="1" w:styleId="a9">
    <w:name w:val="纯文本 字符"/>
    <w:link w:val="a8"/>
    <w:qFormat/>
    <w:rPr>
      <w:rFonts w:ascii="宋体" w:hAnsi="Courier New" w:cs="Courier New"/>
      <w:kern w:val="2"/>
      <w:sz w:val="24"/>
      <w:szCs w:val="21"/>
    </w:rPr>
  </w:style>
  <w:style w:type="character" w:customStyle="1" w:styleId="Char1">
    <w:name w:val="纯文本 Char1"/>
    <w:basedOn w:val="a0"/>
    <w:uiPriority w:val="99"/>
    <w:semiHidden/>
    <w:qFormat/>
    <w:rPr>
      <w:rFonts w:ascii="宋体" w:eastAsia="宋体" w:hAnsi="Courier New" w:cs="Courier New"/>
      <w:kern w:val="2"/>
      <w:sz w:val="21"/>
      <w:szCs w:val="21"/>
    </w:rPr>
  </w:style>
  <w:style w:type="character" w:customStyle="1" w:styleId="a7">
    <w:name w:val="正文文本 字符"/>
    <w:basedOn w:val="a0"/>
    <w:link w:val="a6"/>
    <w:qFormat/>
    <w:rPr>
      <w:rFonts w:ascii="Times New Roman" w:eastAsia="宋体" w:hAnsi="Times New Roman" w:cs="Times New Roman"/>
      <w:kern w:val="2"/>
      <w:sz w:val="21"/>
      <w:szCs w:val="24"/>
    </w:rPr>
  </w:style>
  <w:style w:type="character" w:customStyle="1" w:styleId="a5">
    <w:name w:val="批注文字 字符"/>
    <w:link w:val="a4"/>
    <w:uiPriority w:val="99"/>
    <w:qFormat/>
  </w:style>
  <w:style w:type="paragraph" w:customStyle="1" w:styleId="af5">
    <w:name w:val="链接"/>
    <w:qFormat/>
    <w:pPr>
      <w:widowControl w:val="0"/>
      <w:autoSpaceDE w:val="0"/>
      <w:autoSpaceDN w:val="0"/>
      <w:adjustRightInd w:val="0"/>
      <w:ind w:left="720"/>
    </w:pPr>
    <w:rPr>
      <w:color w:val="0000FF"/>
      <w:sz w:val="21"/>
      <w:szCs w:val="21"/>
      <w:u w:val="single"/>
    </w:rPr>
  </w:style>
  <w:style w:type="paragraph" w:customStyle="1" w:styleId="1">
    <w:name w:val="列表段落1"/>
    <w:basedOn w:val="a"/>
    <w:uiPriority w:val="99"/>
    <w:qFormat/>
    <w:rsid w:val="001031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CCB2A32-6644-46FF-BFD7-257F71D3AF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28</Pages>
  <Words>2972</Words>
  <Characters>16942</Characters>
  <Application>Microsoft Office Word</Application>
  <DocSecurity>0</DocSecurity>
  <Lines>141</Lines>
  <Paragraphs>39</Paragraphs>
  <ScaleCrop>false</ScaleCrop>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zwt</cp:lastModifiedBy>
  <cp:revision>63</cp:revision>
  <dcterms:created xsi:type="dcterms:W3CDTF">2015-06-17T12:51:00Z</dcterms:created>
  <dcterms:modified xsi:type="dcterms:W3CDTF">2022-01-23T08:46:00Z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A0F4BB6F6C7C443F9CE87D887639DA18</vt:lpwstr>
  </property>
</Properties>
</file>