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058"/>
        <w:gridCol w:w="358"/>
        <w:gridCol w:w="86"/>
        <w:gridCol w:w="1004"/>
        <w:gridCol w:w="934"/>
        <w:gridCol w:w="762"/>
        <w:gridCol w:w="94"/>
        <w:gridCol w:w="162"/>
        <w:gridCol w:w="263"/>
        <w:gridCol w:w="275"/>
        <w:gridCol w:w="50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四川明诚机电设备有限公司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自贡市自流井区汇东路西段南苑街学府丽景1栋4单元8号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四川省自贡市自流井区南悦里晶泽华府二楼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何春梅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18015714021</w:t>
            </w:r>
            <w:bookmarkEnd w:id="4"/>
          </w:p>
        </w:tc>
        <w:tc>
          <w:tcPr>
            <w:tcW w:w="53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Scmcjd@126.com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高明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bookmarkStart w:id="7" w:name="管代电话"/>
            <w:bookmarkEnd w:id="7"/>
          </w:p>
        </w:tc>
        <w:tc>
          <w:tcPr>
            <w:tcW w:w="53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0401-2019-Q-2021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59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机电产品、仪器仪表、阀门的销售</w:t>
            </w:r>
            <w:bookmarkEnd w:id="21"/>
          </w:p>
        </w:tc>
        <w:tc>
          <w:tcPr>
            <w:tcW w:w="70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29.10.07;29.12.00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GB/T45001-2020/ISO45001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2022年01月04日 上午至2022年01月04日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2019-N1QMS-1242345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29.10.07,29.12.00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inline distT="0" distB="0" distL="114300" distR="114300">
                  <wp:extent cx="420370" cy="216535"/>
                  <wp:effectExtent l="0" t="0" r="17780" b="12065"/>
                  <wp:docPr id="1" name="图片 1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370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382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281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60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05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82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81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2021年12月31日</w:t>
            </w:r>
          </w:p>
        </w:tc>
        <w:tc>
          <w:tcPr>
            <w:tcW w:w="1058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2382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2021年12月31日</w:t>
            </w:r>
          </w:p>
        </w:tc>
        <w:tc>
          <w:tcPr>
            <w:tcW w:w="128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napToGrid w:val="0"/>
        <w:spacing w:beforeLines="50" w:line="400" w:lineRule="exact"/>
        <w:jc w:val="both"/>
        <w:rPr>
          <w:rFonts w:hint="eastAsia" w:ascii="宋体" w:hAnsi="宋体"/>
          <w:b/>
          <w:bCs/>
          <w:sz w:val="30"/>
          <w:szCs w:val="30"/>
        </w:rPr>
      </w:pPr>
      <w:bookmarkStart w:id="32" w:name="_GoBack"/>
      <w:bookmarkEnd w:id="32"/>
    </w:p>
    <w:p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9736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9"/>
        <w:gridCol w:w="1470"/>
        <w:gridCol w:w="6982"/>
        <w:gridCol w:w="70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04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687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审核部门/过程及涉及条款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049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9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57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9:00-10:00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69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总则；7.1.6组织知识；9.1.1监测、分析和评价总则；9.2内部审核；9.3管理评审；10.1改进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证书使用情况、上次不符合验证等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2" w:hRule="atLeast"/>
          <w:jc w:val="center"/>
        </w:trPr>
        <w:tc>
          <w:tcPr>
            <w:tcW w:w="57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10:00-11:00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69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质量目标及其实现的策划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7.5形成文件的信息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9.1.3分析和评价；10.2不</w:t>
            </w:r>
            <w:r>
              <w:rPr>
                <w:rFonts w:hint="eastAsia" w:ascii="宋体" w:hAnsi="宋体" w:cs="新宋体"/>
                <w:sz w:val="21"/>
                <w:szCs w:val="21"/>
              </w:rPr>
              <w:t>合格和纠正措施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57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11:00-12:00</w:t>
            </w:r>
          </w:p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69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采购部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5.3组织的角色、职责和权限；6.2质量目标及其实现的策划；8.4外部提供过程、产品和服务的控制；</w:t>
            </w:r>
          </w:p>
        </w:tc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9" w:hRule="atLeast"/>
          <w:jc w:val="center"/>
        </w:trPr>
        <w:tc>
          <w:tcPr>
            <w:tcW w:w="57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69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中午休息1小时</w:t>
            </w:r>
          </w:p>
        </w:tc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5" w:hRule="atLeast"/>
          <w:jc w:val="center"/>
        </w:trPr>
        <w:tc>
          <w:tcPr>
            <w:tcW w:w="57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9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: 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8.2产品和服务的要求；8.3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9.1.2顾客满意；</w:t>
            </w:r>
          </w:p>
        </w:tc>
        <w:tc>
          <w:tcPr>
            <w:tcW w:w="70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57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9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每次监督审核必审条款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2E46D6A"/>
    <w:rsid w:val="051D5BA8"/>
    <w:rsid w:val="098B0432"/>
    <w:rsid w:val="0E1A3B33"/>
    <w:rsid w:val="0E4017EB"/>
    <w:rsid w:val="112847B9"/>
    <w:rsid w:val="13A46379"/>
    <w:rsid w:val="18455C50"/>
    <w:rsid w:val="1A2975D8"/>
    <w:rsid w:val="1EAA4A5F"/>
    <w:rsid w:val="1ECD1D9F"/>
    <w:rsid w:val="1F612DBB"/>
    <w:rsid w:val="203E1903"/>
    <w:rsid w:val="2285006C"/>
    <w:rsid w:val="24417C14"/>
    <w:rsid w:val="26A06E73"/>
    <w:rsid w:val="27930786"/>
    <w:rsid w:val="2A783C63"/>
    <w:rsid w:val="2DC25921"/>
    <w:rsid w:val="2EA119DB"/>
    <w:rsid w:val="34CA77B1"/>
    <w:rsid w:val="3D18555E"/>
    <w:rsid w:val="3F6A5E19"/>
    <w:rsid w:val="40980764"/>
    <w:rsid w:val="40E40233"/>
    <w:rsid w:val="440A1978"/>
    <w:rsid w:val="45085EB8"/>
    <w:rsid w:val="477E30E1"/>
    <w:rsid w:val="4CF136D5"/>
    <w:rsid w:val="4DA24E78"/>
    <w:rsid w:val="4DDF79D2"/>
    <w:rsid w:val="4F5E329D"/>
    <w:rsid w:val="541859EC"/>
    <w:rsid w:val="54C55D83"/>
    <w:rsid w:val="572A46D5"/>
    <w:rsid w:val="5E48511F"/>
    <w:rsid w:val="5F0B6879"/>
    <w:rsid w:val="6098238E"/>
    <w:rsid w:val="60E23609"/>
    <w:rsid w:val="6A8219B9"/>
    <w:rsid w:val="6C8847AD"/>
    <w:rsid w:val="6D0112BB"/>
    <w:rsid w:val="6D667370"/>
    <w:rsid w:val="6F3A592B"/>
    <w:rsid w:val="75575F1C"/>
    <w:rsid w:val="75951B4C"/>
    <w:rsid w:val="77D558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2022-01-04T06:23:00Z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2052-11.1.0.11194</vt:lpwstr>
  </property>
</Properties>
</file>