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66F" w:rsidRPr="000C039F" w:rsidRDefault="00C33AB4">
      <w:pPr>
        <w:spacing w:line="480" w:lineRule="exact"/>
        <w:jc w:val="center"/>
        <w:rPr>
          <w:bCs/>
          <w:sz w:val="36"/>
          <w:szCs w:val="36"/>
        </w:rPr>
      </w:pPr>
      <w:r w:rsidRPr="000C039F">
        <w:rPr>
          <w:rFonts w:hAnsi="宋体"/>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F4566F" w:rsidRPr="00070F53">
        <w:trPr>
          <w:trHeight w:val="515"/>
        </w:trPr>
        <w:tc>
          <w:tcPr>
            <w:tcW w:w="1242" w:type="dxa"/>
            <w:vMerge w:val="restart"/>
            <w:vAlign w:val="center"/>
          </w:tcPr>
          <w:p w:rsidR="00F4566F" w:rsidRPr="00070F53" w:rsidRDefault="00C33AB4">
            <w:pPr>
              <w:spacing w:before="120" w:line="360" w:lineRule="auto"/>
              <w:jc w:val="center"/>
              <w:rPr>
                <w:szCs w:val="21"/>
              </w:rPr>
            </w:pPr>
            <w:r w:rsidRPr="00070F53">
              <w:rPr>
                <w:rFonts w:hAnsi="宋体"/>
                <w:szCs w:val="21"/>
              </w:rPr>
              <w:t>过程与活动、</w:t>
            </w:r>
          </w:p>
          <w:p w:rsidR="00F4566F" w:rsidRPr="00070F53" w:rsidRDefault="00C33AB4">
            <w:pPr>
              <w:spacing w:line="360" w:lineRule="auto"/>
              <w:jc w:val="center"/>
              <w:rPr>
                <w:szCs w:val="21"/>
              </w:rPr>
            </w:pPr>
            <w:r w:rsidRPr="00070F53">
              <w:rPr>
                <w:rFonts w:hAnsi="宋体"/>
                <w:szCs w:val="21"/>
              </w:rPr>
              <w:t>抽样计划</w:t>
            </w:r>
          </w:p>
        </w:tc>
        <w:tc>
          <w:tcPr>
            <w:tcW w:w="1276" w:type="dxa"/>
            <w:vMerge w:val="restart"/>
            <w:vAlign w:val="center"/>
          </w:tcPr>
          <w:p w:rsidR="00F4566F" w:rsidRPr="00070F53" w:rsidRDefault="00C33AB4">
            <w:pPr>
              <w:spacing w:line="360" w:lineRule="auto"/>
              <w:rPr>
                <w:szCs w:val="21"/>
              </w:rPr>
            </w:pPr>
            <w:r w:rsidRPr="00070F53">
              <w:rPr>
                <w:rFonts w:hAnsi="宋体"/>
                <w:szCs w:val="21"/>
              </w:rPr>
              <w:t>涉及条款</w:t>
            </w:r>
          </w:p>
        </w:tc>
        <w:tc>
          <w:tcPr>
            <w:tcW w:w="10606" w:type="dxa"/>
            <w:vAlign w:val="center"/>
          </w:tcPr>
          <w:p w:rsidR="00F4566F" w:rsidRPr="00070F53" w:rsidRDefault="00C33AB4" w:rsidP="00577EFB">
            <w:pPr>
              <w:spacing w:line="360" w:lineRule="auto"/>
              <w:rPr>
                <w:szCs w:val="21"/>
              </w:rPr>
            </w:pPr>
            <w:r w:rsidRPr="00070F53">
              <w:rPr>
                <w:rFonts w:hAnsi="宋体"/>
                <w:szCs w:val="21"/>
              </w:rPr>
              <w:t>受审核部门：</w:t>
            </w:r>
            <w:r w:rsidR="00447877" w:rsidRPr="00070F53">
              <w:rPr>
                <w:rFonts w:hAnsi="宋体"/>
                <w:szCs w:val="21"/>
              </w:rPr>
              <w:t>销售部</w:t>
            </w:r>
            <w:r w:rsidRPr="00070F53">
              <w:rPr>
                <w:szCs w:val="21"/>
              </w:rPr>
              <w:t xml:space="preserve">  </w:t>
            </w:r>
            <w:r w:rsidR="000C039F" w:rsidRPr="00070F53">
              <w:rPr>
                <w:rFonts w:hint="eastAsia"/>
                <w:szCs w:val="21"/>
              </w:rPr>
              <w:t xml:space="preserve">      </w:t>
            </w:r>
            <w:r w:rsidRPr="00070F53">
              <w:rPr>
                <w:rFonts w:hAnsi="宋体"/>
                <w:szCs w:val="21"/>
              </w:rPr>
              <w:t>主管领导</w:t>
            </w:r>
            <w:r w:rsidR="00577EFB" w:rsidRPr="00070F53">
              <w:rPr>
                <w:szCs w:val="21"/>
              </w:rPr>
              <w:t>/</w:t>
            </w:r>
            <w:r w:rsidRPr="00070F53">
              <w:rPr>
                <w:rFonts w:hAnsi="宋体"/>
                <w:szCs w:val="21"/>
              </w:rPr>
              <w:t>陪同人员：</w:t>
            </w:r>
            <w:r w:rsidR="00447877" w:rsidRPr="00070F53">
              <w:rPr>
                <w:rFonts w:asciiTheme="minorEastAsia" w:eastAsiaTheme="minorEastAsia" w:hAnsiTheme="minorEastAsia" w:hint="eastAsia"/>
                <w:szCs w:val="21"/>
              </w:rPr>
              <w:t>杨克勤/</w:t>
            </w:r>
            <w:r w:rsidR="00070F53">
              <w:rPr>
                <w:rFonts w:asciiTheme="minorEastAsia" w:eastAsiaTheme="minorEastAsia" w:hAnsiTheme="minorEastAsia" w:hint="eastAsia"/>
                <w:szCs w:val="21"/>
              </w:rPr>
              <w:t>陈佳</w:t>
            </w:r>
          </w:p>
        </w:tc>
        <w:tc>
          <w:tcPr>
            <w:tcW w:w="1585" w:type="dxa"/>
            <w:vMerge w:val="restart"/>
            <w:vAlign w:val="center"/>
          </w:tcPr>
          <w:p w:rsidR="00F4566F" w:rsidRPr="00070F53" w:rsidRDefault="00C33AB4">
            <w:pPr>
              <w:spacing w:line="360" w:lineRule="auto"/>
              <w:rPr>
                <w:szCs w:val="21"/>
              </w:rPr>
            </w:pPr>
            <w:r w:rsidRPr="00070F53">
              <w:rPr>
                <w:rFonts w:hAnsi="宋体"/>
                <w:szCs w:val="21"/>
              </w:rPr>
              <w:t>判定</w:t>
            </w:r>
          </w:p>
        </w:tc>
      </w:tr>
      <w:tr w:rsidR="00F4566F" w:rsidRPr="00070F53">
        <w:trPr>
          <w:trHeight w:val="403"/>
        </w:trPr>
        <w:tc>
          <w:tcPr>
            <w:tcW w:w="1242" w:type="dxa"/>
            <w:vMerge/>
            <w:vAlign w:val="center"/>
          </w:tcPr>
          <w:p w:rsidR="00F4566F" w:rsidRPr="00070F53" w:rsidRDefault="00F4566F">
            <w:pPr>
              <w:spacing w:line="360" w:lineRule="auto"/>
              <w:rPr>
                <w:szCs w:val="21"/>
              </w:rPr>
            </w:pPr>
          </w:p>
        </w:tc>
        <w:tc>
          <w:tcPr>
            <w:tcW w:w="1276" w:type="dxa"/>
            <w:vMerge/>
            <w:vAlign w:val="center"/>
          </w:tcPr>
          <w:p w:rsidR="00F4566F" w:rsidRPr="00070F53" w:rsidRDefault="00F4566F">
            <w:pPr>
              <w:spacing w:line="360" w:lineRule="auto"/>
              <w:rPr>
                <w:szCs w:val="21"/>
              </w:rPr>
            </w:pPr>
          </w:p>
        </w:tc>
        <w:tc>
          <w:tcPr>
            <w:tcW w:w="10606" w:type="dxa"/>
            <w:vAlign w:val="center"/>
          </w:tcPr>
          <w:p w:rsidR="00F4566F" w:rsidRPr="00070F53" w:rsidRDefault="00C33AB4" w:rsidP="00447877">
            <w:pPr>
              <w:spacing w:before="120" w:line="360" w:lineRule="auto"/>
              <w:rPr>
                <w:szCs w:val="21"/>
              </w:rPr>
            </w:pPr>
            <w:r w:rsidRPr="00070F53">
              <w:rPr>
                <w:rFonts w:hAnsi="宋体"/>
                <w:szCs w:val="21"/>
              </w:rPr>
              <w:t>审核员：</w:t>
            </w:r>
            <w:r w:rsidR="00577EFB" w:rsidRPr="00070F53">
              <w:rPr>
                <w:rFonts w:hAnsi="宋体"/>
                <w:szCs w:val="21"/>
              </w:rPr>
              <w:t>文波</w:t>
            </w:r>
            <w:r w:rsidRPr="00070F53">
              <w:rPr>
                <w:szCs w:val="21"/>
              </w:rPr>
              <w:t xml:space="preserve"> </w:t>
            </w:r>
            <w:r w:rsidR="000C039F" w:rsidRPr="00070F53">
              <w:rPr>
                <w:rFonts w:hint="eastAsia"/>
                <w:szCs w:val="21"/>
              </w:rPr>
              <w:t xml:space="preserve">            </w:t>
            </w:r>
            <w:r w:rsidRPr="00070F53">
              <w:rPr>
                <w:szCs w:val="21"/>
              </w:rPr>
              <w:t xml:space="preserve"> </w:t>
            </w:r>
            <w:r w:rsidRPr="00070F53">
              <w:rPr>
                <w:rFonts w:hAnsi="宋体"/>
                <w:szCs w:val="21"/>
              </w:rPr>
              <w:t>审核时间：</w:t>
            </w:r>
            <w:r w:rsidRPr="00070F53">
              <w:rPr>
                <w:szCs w:val="21"/>
              </w:rPr>
              <w:t>202</w:t>
            </w:r>
            <w:r w:rsidR="00447877" w:rsidRPr="00070F53">
              <w:rPr>
                <w:rFonts w:hint="eastAsia"/>
                <w:szCs w:val="21"/>
              </w:rPr>
              <w:t>2</w:t>
            </w:r>
            <w:r w:rsidRPr="00070F53">
              <w:rPr>
                <w:szCs w:val="21"/>
              </w:rPr>
              <w:t>.</w:t>
            </w:r>
            <w:r w:rsidR="00447877" w:rsidRPr="00070F53">
              <w:rPr>
                <w:rFonts w:hint="eastAsia"/>
                <w:szCs w:val="21"/>
              </w:rPr>
              <w:t>1</w:t>
            </w:r>
            <w:r w:rsidRPr="00070F53">
              <w:rPr>
                <w:szCs w:val="21"/>
              </w:rPr>
              <w:t>.</w:t>
            </w:r>
            <w:r w:rsidR="00447877" w:rsidRPr="00070F53">
              <w:rPr>
                <w:rFonts w:hint="eastAsia"/>
                <w:szCs w:val="21"/>
              </w:rPr>
              <w:t>10</w:t>
            </w:r>
          </w:p>
        </w:tc>
        <w:tc>
          <w:tcPr>
            <w:tcW w:w="1585" w:type="dxa"/>
            <w:vMerge/>
          </w:tcPr>
          <w:p w:rsidR="00F4566F" w:rsidRPr="00070F53" w:rsidRDefault="00F4566F">
            <w:pPr>
              <w:spacing w:line="360" w:lineRule="auto"/>
              <w:rPr>
                <w:szCs w:val="21"/>
              </w:rPr>
            </w:pPr>
          </w:p>
        </w:tc>
      </w:tr>
      <w:tr w:rsidR="00F4566F" w:rsidRPr="00070F53" w:rsidTr="000C039F">
        <w:trPr>
          <w:trHeight w:val="768"/>
        </w:trPr>
        <w:tc>
          <w:tcPr>
            <w:tcW w:w="1242" w:type="dxa"/>
            <w:vMerge/>
            <w:vAlign w:val="center"/>
          </w:tcPr>
          <w:p w:rsidR="00F4566F" w:rsidRPr="00070F53" w:rsidRDefault="00F4566F">
            <w:pPr>
              <w:spacing w:line="360" w:lineRule="auto"/>
              <w:rPr>
                <w:szCs w:val="21"/>
              </w:rPr>
            </w:pPr>
          </w:p>
        </w:tc>
        <w:tc>
          <w:tcPr>
            <w:tcW w:w="1276" w:type="dxa"/>
            <w:vMerge/>
            <w:vAlign w:val="center"/>
          </w:tcPr>
          <w:p w:rsidR="00F4566F" w:rsidRPr="00070F53" w:rsidRDefault="00F4566F">
            <w:pPr>
              <w:spacing w:line="360" w:lineRule="auto"/>
              <w:rPr>
                <w:szCs w:val="21"/>
              </w:rPr>
            </w:pPr>
          </w:p>
        </w:tc>
        <w:tc>
          <w:tcPr>
            <w:tcW w:w="10606" w:type="dxa"/>
            <w:vAlign w:val="center"/>
          </w:tcPr>
          <w:p w:rsidR="00447877" w:rsidRPr="00070F53" w:rsidRDefault="00C33AB4" w:rsidP="002D4A1E">
            <w:pPr>
              <w:adjustRightInd w:val="0"/>
              <w:snapToGrid w:val="0"/>
              <w:spacing w:line="240" w:lineRule="exact"/>
              <w:ind w:rightChars="50" w:right="105"/>
              <w:textAlignment w:val="baseline"/>
              <w:rPr>
                <w:rFonts w:hAnsi="宋体"/>
                <w:szCs w:val="21"/>
              </w:rPr>
            </w:pPr>
            <w:r w:rsidRPr="00070F53">
              <w:rPr>
                <w:rFonts w:hAnsi="宋体"/>
                <w:szCs w:val="21"/>
              </w:rPr>
              <w:t>审核条款：</w:t>
            </w:r>
          </w:p>
          <w:p w:rsidR="00447877" w:rsidRPr="00070F53" w:rsidRDefault="00447877" w:rsidP="00447877">
            <w:pPr>
              <w:pStyle w:val="ae"/>
              <w:spacing w:line="360" w:lineRule="auto"/>
              <w:ind w:left="0"/>
              <w:jc w:val="left"/>
              <w:rPr>
                <w:sz w:val="21"/>
                <w:szCs w:val="21"/>
              </w:rPr>
            </w:pPr>
            <w:r w:rsidRPr="00070F53">
              <w:rPr>
                <w:rFonts w:hint="eastAsia"/>
                <w:sz w:val="21"/>
                <w:szCs w:val="21"/>
              </w:rPr>
              <w:t>QMS:5.3</w:t>
            </w:r>
            <w:r w:rsidRPr="00070F53">
              <w:rPr>
                <w:rFonts w:hint="eastAsia"/>
                <w:sz w:val="21"/>
                <w:szCs w:val="21"/>
              </w:rPr>
              <w:t>组织的岗位、职责和权限、</w:t>
            </w:r>
            <w:r w:rsidRPr="00070F53">
              <w:rPr>
                <w:rFonts w:hint="eastAsia"/>
                <w:sz w:val="21"/>
                <w:szCs w:val="21"/>
              </w:rPr>
              <w:t>6.2</w:t>
            </w:r>
            <w:r w:rsidRPr="00070F53">
              <w:rPr>
                <w:rFonts w:hint="eastAsia"/>
                <w:sz w:val="21"/>
                <w:szCs w:val="21"/>
              </w:rPr>
              <w:t>质量目标、</w:t>
            </w:r>
            <w:r w:rsidRPr="00070F53">
              <w:rPr>
                <w:rFonts w:hint="eastAsia"/>
                <w:sz w:val="21"/>
                <w:szCs w:val="21"/>
              </w:rPr>
              <w:t>8.2</w:t>
            </w:r>
            <w:r w:rsidRPr="00070F53">
              <w:rPr>
                <w:rFonts w:hint="eastAsia"/>
                <w:sz w:val="21"/>
                <w:szCs w:val="21"/>
              </w:rPr>
              <w:t>产品和服务的要求、</w:t>
            </w:r>
            <w:r w:rsidRPr="00070F53">
              <w:rPr>
                <w:rFonts w:hint="eastAsia"/>
                <w:sz w:val="21"/>
                <w:szCs w:val="21"/>
              </w:rPr>
              <w:t>8.5.3</w:t>
            </w:r>
            <w:r w:rsidRPr="00070F53">
              <w:rPr>
                <w:rFonts w:hint="eastAsia"/>
                <w:sz w:val="21"/>
                <w:szCs w:val="21"/>
              </w:rPr>
              <w:t>顾客或外部供方的财产、</w:t>
            </w:r>
            <w:r w:rsidRPr="00070F53">
              <w:rPr>
                <w:rFonts w:hint="eastAsia"/>
                <w:sz w:val="21"/>
                <w:szCs w:val="21"/>
              </w:rPr>
              <w:t>9.1.2</w:t>
            </w:r>
            <w:r w:rsidRPr="00070F53">
              <w:rPr>
                <w:rFonts w:hint="eastAsia"/>
                <w:sz w:val="21"/>
                <w:szCs w:val="21"/>
              </w:rPr>
              <w:t>顾客满意、</w:t>
            </w:r>
            <w:r w:rsidRPr="00070F53">
              <w:rPr>
                <w:rFonts w:hint="eastAsia"/>
                <w:sz w:val="21"/>
                <w:szCs w:val="21"/>
              </w:rPr>
              <w:t>8.1</w:t>
            </w:r>
            <w:r w:rsidRPr="00070F53">
              <w:rPr>
                <w:rFonts w:hint="eastAsia"/>
                <w:sz w:val="21"/>
                <w:szCs w:val="21"/>
              </w:rPr>
              <w:t>运行策划和控制、</w:t>
            </w:r>
            <w:r w:rsidRPr="00070F53">
              <w:rPr>
                <w:rFonts w:hint="eastAsia"/>
                <w:sz w:val="21"/>
                <w:szCs w:val="21"/>
              </w:rPr>
              <w:t>8.3</w:t>
            </w:r>
            <w:r w:rsidRPr="00070F53">
              <w:rPr>
                <w:rFonts w:hint="eastAsia"/>
                <w:sz w:val="21"/>
                <w:szCs w:val="21"/>
              </w:rPr>
              <w:t>产品和服务的设计和开发不适用确认、</w:t>
            </w:r>
            <w:r w:rsidRPr="00070F53">
              <w:rPr>
                <w:rFonts w:hint="eastAsia"/>
                <w:sz w:val="21"/>
                <w:szCs w:val="21"/>
              </w:rPr>
              <w:t>8.5.1</w:t>
            </w:r>
            <w:r w:rsidRPr="00070F53">
              <w:rPr>
                <w:rFonts w:hint="eastAsia"/>
                <w:sz w:val="21"/>
                <w:szCs w:val="21"/>
              </w:rPr>
              <w:t>销售和服务提供的控制、</w:t>
            </w:r>
            <w:r w:rsidRPr="00070F53">
              <w:rPr>
                <w:rFonts w:hint="eastAsia"/>
                <w:sz w:val="21"/>
                <w:szCs w:val="21"/>
              </w:rPr>
              <w:t>8.5.2</w:t>
            </w:r>
            <w:r w:rsidRPr="00070F53">
              <w:rPr>
                <w:rFonts w:hint="eastAsia"/>
                <w:sz w:val="21"/>
                <w:szCs w:val="21"/>
              </w:rPr>
              <w:t>产品标识和可追朔性、</w:t>
            </w:r>
            <w:r w:rsidRPr="00070F53">
              <w:rPr>
                <w:rFonts w:hint="eastAsia"/>
                <w:sz w:val="21"/>
                <w:szCs w:val="21"/>
              </w:rPr>
              <w:t>8.5.4</w:t>
            </w:r>
            <w:r w:rsidRPr="00070F53">
              <w:rPr>
                <w:rFonts w:hint="eastAsia"/>
                <w:sz w:val="21"/>
                <w:szCs w:val="21"/>
              </w:rPr>
              <w:t>产品防护、</w:t>
            </w:r>
            <w:r w:rsidRPr="00070F53">
              <w:rPr>
                <w:rFonts w:hint="eastAsia"/>
                <w:sz w:val="21"/>
                <w:szCs w:val="21"/>
              </w:rPr>
              <w:t>8.5.5</w:t>
            </w:r>
            <w:r w:rsidRPr="00070F53">
              <w:rPr>
                <w:rFonts w:hint="eastAsia"/>
                <w:sz w:val="21"/>
                <w:szCs w:val="21"/>
              </w:rPr>
              <w:t>交付后的活动、</w:t>
            </w:r>
            <w:r w:rsidRPr="00070F53">
              <w:rPr>
                <w:rFonts w:hint="eastAsia"/>
                <w:sz w:val="21"/>
                <w:szCs w:val="21"/>
              </w:rPr>
              <w:t>8.5.6</w:t>
            </w:r>
            <w:r w:rsidRPr="00070F53">
              <w:rPr>
                <w:rFonts w:hint="eastAsia"/>
                <w:sz w:val="21"/>
                <w:szCs w:val="21"/>
              </w:rPr>
              <w:t>销售和服务提供的更改控制，</w:t>
            </w:r>
            <w:r w:rsidR="00070F53">
              <w:rPr>
                <w:rFonts w:hint="eastAsia"/>
                <w:sz w:val="21"/>
                <w:szCs w:val="21"/>
              </w:rPr>
              <w:t>7.1.3</w:t>
            </w:r>
            <w:r w:rsidR="00070F53">
              <w:rPr>
                <w:rFonts w:hint="eastAsia"/>
                <w:sz w:val="21"/>
                <w:szCs w:val="21"/>
              </w:rPr>
              <w:t>基础设施、</w:t>
            </w:r>
            <w:r w:rsidR="00070F53">
              <w:rPr>
                <w:rFonts w:hint="eastAsia"/>
                <w:sz w:val="21"/>
                <w:szCs w:val="21"/>
              </w:rPr>
              <w:t>7.1.4</w:t>
            </w:r>
            <w:r w:rsidR="00070F53">
              <w:rPr>
                <w:rFonts w:hint="eastAsia"/>
                <w:sz w:val="21"/>
                <w:szCs w:val="21"/>
              </w:rPr>
              <w:t>过程运行环境、</w:t>
            </w:r>
            <w:r w:rsidRPr="00070F53">
              <w:rPr>
                <w:rFonts w:hint="eastAsia"/>
                <w:sz w:val="21"/>
                <w:szCs w:val="21"/>
              </w:rPr>
              <w:t>7.1.5</w:t>
            </w:r>
            <w:r w:rsidRPr="00070F53">
              <w:rPr>
                <w:rFonts w:hint="eastAsia"/>
                <w:sz w:val="21"/>
                <w:szCs w:val="21"/>
              </w:rPr>
              <w:t>监视和测量资源、</w:t>
            </w:r>
            <w:r w:rsidRPr="00070F53">
              <w:rPr>
                <w:rFonts w:hint="eastAsia"/>
                <w:sz w:val="21"/>
                <w:szCs w:val="21"/>
              </w:rPr>
              <w:t>8.6</w:t>
            </w:r>
            <w:r w:rsidRPr="00070F53">
              <w:rPr>
                <w:rFonts w:hint="eastAsia"/>
                <w:sz w:val="21"/>
                <w:szCs w:val="21"/>
              </w:rPr>
              <w:t>产品和服务的放行、</w:t>
            </w:r>
            <w:r w:rsidRPr="00070F53">
              <w:rPr>
                <w:rFonts w:hint="eastAsia"/>
                <w:sz w:val="21"/>
                <w:szCs w:val="21"/>
              </w:rPr>
              <w:t>8.7</w:t>
            </w:r>
            <w:r w:rsidRPr="00070F53">
              <w:rPr>
                <w:rFonts w:hint="eastAsia"/>
                <w:sz w:val="21"/>
                <w:szCs w:val="21"/>
              </w:rPr>
              <w:t>不合格输出的控制</w:t>
            </w:r>
          </w:p>
          <w:p w:rsidR="00F4566F" w:rsidRPr="00070F53" w:rsidRDefault="00447877" w:rsidP="00447877">
            <w:pPr>
              <w:pStyle w:val="ae"/>
              <w:spacing w:line="360" w:lineRule="auto"/>
              <w:ind w:left="0"/>
              <w:jc w:val="left"/>
              <w:rPr>
                <w:sz w:val="21"/>
                <w:szCs w:val="21"/>
              </w:rPr>
            </w:pPr>
            <w:r w:rsidRPr="00070F53">
              <w:rPr>
                <w:rFonts w:hint="eastAsia"/>
                <w:sz w:val="21"/>
                <w:szCs w:val="21"/>
              </w:rPr>
              <w:t>E/OMS: 5.3</w:t>
            </w:r>
            <w:r w:rsidRPr="00070F53">
              <w:rPr>
                <w:rFonts w:hint="eastAsia"/>
                <w:sz w:val="21"/>
                <w:szCs w:val="21"/>
              </w:rPr>
              <w:t>组织的岗位、职责和权限、</w:t>
            </w:r>
            <w:r w:rsidRPr="00070F53">
              <w:rPr>
                <w:rFonts w:hint="eastAsia"/>
                <w:sz w:val="21"/>
                <w:szCs w:val="21"/>
              </w:rPr>
              <w:t>6.2</w:t>
            </w:r>
            <w:r w:rsidRPr="00070F53">
              <w:rPr>
                <w:rFonts w:hint="eastAsia"/>
                <w:sz w:val="21"/>
                <w:szCs w:val="21"/>
              </w:rPr>
              <w:t>环境与职业健康安全目标、</w:t>
            </w:r>
            <w:r w:rsidRPr="00070F53">
              <w:rPr>
                <w:rFonts w:hint="eastAsia"/>
                <w:sz w:val="21"/>
                <w:szCs w:val="21"/>
              </w:rPr>
              <w:t>6.1.2</w:t>
            </w:r>
            <w:r w:rsidRPr="00070F53">
              <w:rPr>
                <w:rFonts w:hint="eastAsia"/>
                <w:sz w:val="21"/>
                <w:szCs w:val="21"/>
              </w:rPr>
              <w:t>环境因素</w:t>
            </w:r>
            <w:r w:rsidRPr="00070F53">
              <w:rPr>
                <w:rFonts w:hint="eastAsia"/>
                <w:sz w:val="21"/>
                <w:szCs w:val="21"/>
              </w:rPr>
              <w:t>/</w:t>
            </w:r>
            <w:r w:rsidRPr="00070F53">
              <w:rPr>
                <w:rFonts w:hint="eastAsia"/>
                <w:sz w:val="21"/>
                <w:szCs w:val="21"/>
              </w:rPr>
              <w:t>危险源辨识与评价、</w:t>
            </w:r>
            <w:r w:rsidRPr="00070F53">
              <w:rPr>
                <w:rFonts w:hint="eastAsia"/>
                <w:sz w:val="21"/>
                <w:szCs w:val="21"/>
              </w:rPr>
              <w:t>8.1</w:t>
            </w:r>
            <w:r w:rsidRPr="00070F53">
              <w:rPr>
                <w:rFonts w:hint="eastAsia"/>
                <w:sz w:val="21"/>
                <w:szCs w:val="21"/>
              </w:rPr>
              <w:t>运行策划和控制、</w:t>
            </w:r>
            <w:r w:rsidRPr="00070F53">
              <w:rPr>
                <w:rFonts w:hint="eastAsia"/>
                <w:sz w:val="21"/>
                <w:szCs w:val="21"/>
              </w:rPr>
              <w:t>8.2</w:t>
            </w:r>
            <w:r w:rsidRPr="00070F53">
              <w:rPr>
                <w:rFonts w:hint="eastAsia"/>
                <w:sz w:val="21"/>
                <w:szCs w:val="21"/>
              </w:rPr>
              <w:t>应急准备和响应</w:t>
            </w:r>
            <w:r w:rsidR="002D4A1E" w:rsidRPr="00070F53">
              <w:rPr>
                <w:sz w:val="21"/>
                <w:szCs w:val="21"/>
              </w:rPr>
              <w:t xml:space="preserve"> </w:t>
            </w:r>
          </w:p>
        </w:tc>
        <w:tc>
          <w:tcPr>
            <w:tcW w:w="1585" w:type="dxa"/>
            <w:vMerge/>
          </w:tcPr>
          <w:p w:rsidR="00F4566F" w:rsidRPr="00070F53" w:rsidRDefault="00F4566F">
            <w:pPr>
              <w:spacing w:line="360" w:lineRule="auto"/>
              <w:rPr>
                <w:szCs w:val="21"/>
              </w:rPr>
            </w:pPr>
          </w:p>
        </w:tc>
      </w:tr>
      <w:tr w:rsidR="00447877" w:rsidRPr="00070F53" w:rsidTr="00375F46">
        <w:trPr>
          <w:trHeight w:val="378"/>
        </w:trPr>
        <w:tc>
          <w:tcPr>
            <w:tcW w:w="1242" w:type="dxa"/>
          </w:tcPr>
          <w:p w:rsidR="00447877" w:rsidRPr="00070F53" w:rsidRDefault="00447877" w:rsidP="009D3A5E">
            <w:pPr>
              <w:spacing w:line="360" w:lineRule="auto"/>
              <w:rPr>
                <w:szCs w:val="21"/>
              </w:rPr>
            </w:pPr>
            <w:r w:rsidRPr="00070F53">
              <w:rPr>
                <w:rFonts w:hAnsi="宋体"/>
                <w:spacing w:val="-6"/>
                <w:szCs w:val="21"/>
              </w:rPr>
              <w:t>组织的岗位、职责和权限</w:t>
            </w:r>
          </w:p>
        </w:tc>
        <w:tc>
          <w:tcPr>
            <w:tcW w:w="1276" w:type="dxa"/>
          </w:tcPr>
          <w:p w:rsidR="00447877" w:rsidRPr="00070F53" w:rsidRDefault="00447877" w:rsidP="009D3A5E">
            <w:pPr>
              <w:spacing w:line="360" w:lineRule="auto"/>
              <w:jc w:val="center"/>
              <w:rPr>
                <w:spacing w:val="-6"/>
                <w:szCs w:val="21"/>
              </w:rPr>
            </w:pPr>
            <w:r w:rsidRPr="00070F53">
              <w:rPr>
                <w:spacing w:val="-6"/>
                <w:szCs w:val="21"/>
              </w:rPr>
              <w:t>QEO:5.3</w:t>
            </w:r>
          </w:p>
        </w:tc>
        <w:tc>
          <w:tcPr>
            <w:tcW w:w="10606" w:type="dxa"/>
          </w:tcPr>
          <w:p w:rsidR="00447877" w:rsidRPr="00070F53" w:rsidRDefault="00447877" w:rsidP="00070F53">
            <w:pPr>
              <w:spacing w:line="360" w:lineRule="auto"/>
              <w:ind w:firstLineChars="200" w:firstLine="420"/>
              <w:rPr>
                <w:szCs w:val="21"/>
              </w:rPr>
            </w:pPr>
            <w:r w:rsidRPr="00070F53">
              <w:rPr>
                <w:rFonts w:hAnsi="宋体"/>
                <w:szCs w:val="21"/>
              </w:rPr>
              <w:t>部门负责人：</w:t>
            </w:r>
            <w:r w:rsidRPr="00070F53">
              <w:rPr>
                <w:rFonts w:asciiTheme="minorEastAsia" w:eastAsiaTheme="minorEastAsia" w:hAnsiTheme="minorEastAsia" w:hint="eastAsia"/>
                <w:szCs w:val="21"/>
              </w:rPr>
              <w:t>杨克勤</w:t>
            </w:r>
            <w:r w:rsidRPr="00070F53">
              <w:rPr>
                <w:rFonts w:hAnsi="宋体"/>
                <w:szCs w:val="21"/>
              </w:rPr>
              <w:t>；</w:t>
            </w:r>
          </w:p>
          <w:p w:rsidR="00447877" w:rsidRPr="00070F53" w:rsidRDefault="00447877" w:rsidP="00070F53">
            <w:pPr>
              <w:spacing w:line="360" w:lineRule="auto"/>
              <w:ind w:firstLineChars="200" w:firstLine="420"/>
              <w:rPr>
                <w:szCs w:val="21"/>
              </w:rPr>
            </w:pPr>
            <w:r w:rsidRPr="00070F53">
              <w:rPr>
                <w:rFonts w:hAnsi="宋体"/>
                <w:szCs w:val="21"/>
              </w:rPr>
              <w:t>主要负责：</w:t>
            </w:r>
          </w:p>
          <w:p w:rsidR="00447877" w:rsidRPr="00070F53" w:rsidRDefault="00447877" w:rsidP="00070F53">
            <w:pPr>
              <w:spacing w:line="360" w:lineRule="auto"/>
              <w:ind w:firstLineChars="200" w:firstLine="420"/>
              <w:rPr>
                <w:szCs w:val="21"/>
              </w:rPr>
            </w:pPr>
            <w:r w:rsidRPr="00070F53">
              <w:rPr>
                <w:rFonts w:hAnsi="宋体"/>
                <w:szCs w:val="21"/>
              </w:rPr>
              <w:t>公司拓展市场、开发客户；研究市场策略，完善和规范拓展市场模式；</w:t>
            </w:r>
            <w:r w:rsidRPr="00070F53">
              <w:rPr>
                <w:rFonts w:asciiTheme="minorEastAsia" w:eastAsiaTheme="minorEastAsia" w:hAnsiTheme="minorEastAsia" w:cs="宋体" w:hint="eastAsia"/>
                <w:szCs w:val="21"/>
              </w:rPr>
              <w:t>售后服务及顾客满意度评价与分析，</w:t>
            </w:r>
            <w:r w:rsidRPr="00070F53">
              <w:rPr>
                <w:rFonts w:asciiTheme="minorEastAsia" w:eastAsiaTheme="minorEastAsia" w:hAnsiTheme="minorEastAsia" w:cs="楷体" w:hint="eastAsia"/>
                <w:szCs w:val="21"/>
              </w:rPr>
              <w:t>产品检验，不合格品管理</w:t>
            </w:r>
            <w:r w:rsidRPr="00070F53">
              <w:rPr>
                <w:rFonts w:asciiTheme="minorEastAsia" w:eastAsiaTheme="minorEastAsia" w:hAnsiTheme="minorEastAsia" w:cs="宋体" w:hint="eastAsia"/>
                <w:szCs w:val="21"/>
              </w:rPr>
              <w:t>，本部门环境因素和危险源识别和控制，目标制定与实施</w:t>
            </w:r>
            <w:r w:rsidR="00070F53">
              <w:rPr>
                <w:rFonts w:asciiTheme="minorEastAsia" w:eastAsiaTheme="minorEastAsia" w:hAnsiTheme="minorEastAsia" w:cs="宋体" w:hint="eastAsia"/>
                <w:szCs w:val="21"/>
              </w:rPr>
              <w:t>，</w:t>
            </w:r>
            <w:r w:rsidRPr="00070F53">
              <w:rPr>
                <w:rFonts w:hAnsi="宋体"/>
                <w:szCs w:val="21"/>
              </w:rPr>
              <w:t>本部门的职业健康安全和环境保护管理</w:t>
            </w:r>
            <w:r w:rsidR="00070F53">
              <w:rPr>
                <w:rFonts w:hAnsi="宋体"/>
                <w:szCs w:val="21"/>
              </w:rPr>
              <w:t>等</w:t>
            </w:r>
            <w:r w:rsidRPr="00070F53">
              <w:rPr>
                <w:rFonts w:hAnsi="宋体"/>
                <w:szCs w:val="21"/>
              </w:rPr>
              <w:t>。</w:t>
            </w:r>
          </w:p>
        </w:tc>
        <w:tc>
          <w:tcPr>
            <w:tcW w:w="1585" w:type="dxa"/>
          </w:tcPr>
          <w:p w:rsidR="00447877" w:rsidRPr="00070F53" w:rsidRDefault="00447877" w:rsidP="009D3A5E">
            <w:pPr>
              <w:spacing w:line="360" w:lineRule="auto"/>
              <w:rPr>
                <w:szCs w:val="21"/>
              </w:rPr>
            </w:pPr>
            <w:r w:rsidRPr="00070F53">
              <w:rPr>
                <w:szCs w:val="21"/>
              </w:rPr>
              <w:t>符合</w:t>
            </w:r>
          </w:p>
        </w:tc>
      </w:tr>
      <w:tr w:rsidR="00447877" w:rsidRPr="00070F53" w:rsidTr="00AD7897">
        <w:trPr>
          <w:trHeight w:val="378"/>
        </w:trPr>
        <w:tc>
          <w:tcPr>
            <w:tcW w:w="1242" w:type="dxa"/>
          </w:tcPr>
          <w:p w:rsidR="00447877" w:rsidRPr="00070F53" w:rsidRDefault="00447877" w:rsidP="009D3A5E">
            <w:pPr>
              <w:spacing w:line="360" w:lineRule="auto"/>
              <w:rPr>
                <w:szCs w:val="21"/>
              </w:rPr>
            </w:pPr>
            <w:r w:rsidRPr="00070F53">
              <w:rPr>
                <w:rFonts w:hAnsi="宋体"/>
                <w:szCs w:val="21"/>
              </w:rPr>
              <w:t>目标及实现的策划</w:t>
            </w:r>
          </w:p>
        </w:tc>
        <w:tc>
          <w:tcPr>
            <w:tcW w:w="1276" w:type="dxa"/>
          </w:tcPr>
          <w:p w:rsidR="00447877" w:rsidRPr="00070F53" w:rsidRDefault="00447877" w:rsidP="009D3A5E">
            <w:pPr>
              <w:spacing w:line="360" w:lineRule="auto"/>
              <w:jc w:val="center"/>
              <w:rPr>
                <w:spacing w:val="-6"/>
                <w:szCs w:val="21"/>
              </w:rPr>
            </w:pPr>
            <w:r w:rsidRPr="00070F53">
              <w:rPr>
                <w:spacing w:val="-6"/>
                <w:szCs w:val="21"/>
              </w:rPr>
              <w:t>QEO:6.2</w:t>
            </w:r>
          </w:p>
        </w:tc>
        <w:tc>
          <w:tcPr>
            <w:tcW w:w="10606" w:type="dxa"/>
          </w:tcPr>
          <w:p w:rsidR="00447877" w:rsidRPr="00070F53" w:rsidRDefault="00447877" w:rsidP="00070F53">
            <w:pPr>
              <w:spacing w:line="360" w:lineRule="auto"/>
              <w:ind w:firstLineChars="200" w:firstLine="420"/>
              <w:rPr>
                <w:szCs w:val="21"/>
              </w:rPr>
            </w:pPr>
            <w:r w:rsidRPr="00070F53">
              <w:rPr>
                <w:rFonts w:hAnsi="宋体"/>
                <w:szCs w:val="21"/>
              </w:rPr>
              <w:t>查见</w:t>
            </w:r>
            <w:r w:rsidRPr="00070F53">
              <w:rPr>
                <w:szCs w:val="21"/>
              </w:rPr>
              <w:t>“</w:t>
            </w:r>
            <w:r w:rsidRPr="00070F53">
              <w:rPr>
                <w:rFonts w:hAnsi="宋体"/>
                <w:szCs w:val="21"/>
              </w:rPr>
              <w:t>质量</w:t>
            </w:r>
            <w:r w:rsidRPr="00070F53">
              <w:rPr>
                <w:szCs w:val="21"/>
              </w:rPr>
              <w:t>\</w:t>
            </w:r>
            <w:r w:rsidRPr="00070F53">
              <w:rPr>
                <w:rFonts w:hAnsi="宋体"/>
                <w:szCs w:val="21"/>
              </w:rPr>
              <w:t>环境</w:t>
            </w:r>
            <w:r w:rsidRPr="00070F53">
              <w:rPr>
                <w:szCs w:val="21"/>
              </w:rPr>
              <w:t>\</w:t>
            </w:r>
            <w:r w:rsidRPr="00070F53">
              <w:rPr>
                <w:rFonts w:hAnsi="宋体"/>
                <w:szCs w:val="21"/>
              </w:rPr>
              <w:t>职业健康安全目标分解考核表</w:t>
            </w:r>
            <w:r w:rsidRPr="00070F53">
              <w:rPr>
                <w:szCs w:val="21"/>
              </w:rPr>
              <w:t>”</w:t>
            </w:r>
            <w:r w:rsidRPr="00070F53">
              <w:rPr>
                <w:rFonts w:hAnsi="宋体"/>
                <w:szCs w:val="21"/>
              </w:rPr>
              <w:t>，见销售部的目标：</w:t>
            </w:r>
          </w:p>
          <w:p w:rsidR="00447877" w:rsidRPr="00070F53" w:rsidRDefault="00447877" w:rsidP="00070F53">
            <w:pPr>
              <w:spacing w:line="360" w:lineRule="auto"/>
              <w:ind w:firstLineChars="200" w:firstLine="420"/>
              <w:rPr>
                <w:rFonts w:hAnsi="宋体"/>
                <w:szCs w:val="21"/>
              </w:rPr>
            </w:pPr>
            <w:r w:rsidRPr="00070F53">
              <w:rPr>
                <w:rFonts w:hAnsi="宋体" w:hint="eastAsia"/>
                <w:szCs w:val="21"/>
              </w:rPr>
              <w:t>1.</w:t>
            </w:r>
            <w:r w:rsidRPr="00070F53">
              <w:rPr>
                <w:rFonts w:hAnsi="宋体" w:hint="eastAsia"/>
                <w:szCs w:val="21"/>
              </w:rPr>
              <w:t>合同履约率达</w:t>
            </w:r>
            <w:r w:rsidRPr="00070F53">
              <w:rPr>
                <w:rFonts w:hAnsi="宋体" w:hint="eastAsia"/>
                <w:szCs w:val="21"/>
              </w:rPr>
              <w:t>100%</w:t>
            </w:r>
          </w:p>
          <w:p w:rsidR="00447877" w:rsidRPr="00070F53" w:rsidRDefault="00447877" w:rsidP="00070F53">
            <w:pPr>
              <w:spacing w:line="360" w:lineRule="auto"/>
              <w:ind w:firstLineChars="200" w:firstLine="420"/>
              <w:rPr>
                <w:rFonts w:hAnsi="宋体"/>
                <w:szCs w:val="21"/>
              </w:rPr>
            </w:pPr>
            <w:r w:rsidRPr="00070F53">
              <w:rPr>
                <w:rFonts w:hAnsi="宋体" w:hint="eastAsia"/>
                <w:szCs w:val="21"/>
              </w:rPr>
              <w:t>2.</w:t>
            </w:r>
            <w:r w:rsidRPr="00070F53">
              <w:rPr>
                <w:rFonts w:hAnsi="宋体" w:hint="eastAsia"/>
                <w:szCs w:val="21"/>
              </w:rPr>
              <w:t>顾客满意度达</w:t>
            </w:r>
            <w:r w:rsidRPr="00070F53">
              <w:rPr>
                <w:rFonts w:hAnsi="宋体" w:hint="eastAsia"/>
                <w:szCs w:val="21"/>
              </w:rPr>
              <w:t>95</w:t>
            </w:r>
            <w:r w:rsidRPr="00070F53">
              <w:rPr>
                <w:rFonts w:hAnsi="宋体" w:hint="eastAsia"/>
                <w:szCs w:val="21"/>
              </w:rPr>
              <w:t>分</w:t>
            </w:r>
          </w:p>
          <w:p w:rsidR="00447877" w:rsidRPr="00070F53" w:rsidRDefault="00447877" w:rsidP="00070F53">
            <w:pPr>
              <w:spacing w:line="360" w:lineRule="auto"/>
              <w:ind w:firstLineChars="200" w:firstLine="420"/>
              <w:rPr>
                <w:rFonts w:hAnsi="宋体"/>
                <w:szCs w:val="21"/>
              </w:rPr>
            </w:pPr>
            <w:r w:rsidRPr="00070F53">
              <w:rPr>
                <w:rFonts w:hAnsi="宋体" w:hint="eastAsia"/>
                <w:szCs w:val="21"/>
              </w:rPr>
              <w:lastRenderedPageBreak/>
              <w:t>3.</w:t>
            </w:r>
            <w:r w:rsidRPr="00070F53">
              <w:rPr>
                <w:rFonts w:hAnsi="宋体" w:hint="eastAsia"/>
                <w:szCs w:val="21"/>
              </w:rPr>
              <w:t>产品一次交验合格率</w:t>
            </w:r>
            <w:r w:rsidRPr="00070F53">
              <w:rPr>
                <w:rFonts w:hAnsi="宋体" w:hint="eastAsia"/>
                <w:szCs w:val="21"/>
              </w:rPr>
              <w:t xml:space="preserve">97% </w:t>
            </w:r>
            <w:r w:rsidRPr="00070F53">
              <w:rPr>
                <w:rFonts w:hAnsi="宋体" w:hint="eastAsia"/>
                <w:szCs w:val="21"/>
              </w:rPr>
              <w:t>以上</w:t>
            </w:r>
          </w:p>
          <w:p w:rsidR="00447877" w:rsidRPr="00070F53" w:rsidRDefault="00447877" w:rsidP="00070F53">
            <w:pPr>
              <w:spacing w:line="360" w:lineRule="auto"/>
              <w:ind w:firstLineChars="200" w:firstLine="420"/>
              <w:rPr>
                <w:rFonts w:hAnsi="宋体"/>
                <w:szCs w:val="21"/>
              </w:rPr>
            </w:pPr>
            <w:r w:rsidRPr="00070F53">
              <w:rPr>
                <w:rFonts w:hAnsi="宋体" w:hint="eastAsia"/>
                <w:szCs w:val="21"/>
              </w:rPr>
              <w:t>4.</w:t>
            </w:r>
            <w:r w:rsidRPr="00070F53">
              <w:rPr>
                <w:rFonts w:hAnsi="宋体" w:hint="eastAsia"/>
                <w:szCs w:val="21"/>
              </w:rPr>
              <w:t>固废分类处置率</w:t>
            </w:r>
            <w:r w:rsidRPr="00070F53">
              <w:rPr>
                <w:rFonts w:hAnsi="宋体" w:hint="eastAsia"/>
                <w:szCs w:val="21"/>
              </w:rPr>
              <w:t>100%</w:t>
            </w:r>
          </w:p>
          <w:p w:rsidR="00447877" w:rsidRPr="00070F53" w:rsidRDefault="00447877" w:rsidP="00070F53">
            <w:pPr>
              <w:spacing w:line="360" w:lineRule="auto"/>
              <w:ind w:firstLineChars="200" w:firstLine="420"/>
              <w:rPr>
                <w:rFonts w:hAnsi="宋体"/>
                <w:szCs w:val="21"/>
              </w:rPr>
            </w:pPr>
            <w:r w:rsidRPr="00070F53">
              <w:rPr>
                <w:rFonts w:hAnsi="宋体" w:hint="eastAsia"/>
                <w:szCs w:val="21"/>
              </w:rPr>
              <w:t>5.</w:t>
            </w:r>
            <w:r w:rsidRPr="00070F53">
              <w:rPr>
                <w:rFonts w:hAnsi="宋体" w:hint="eastAsia"/>
                <w:szCs w:val="21"/>
              </w:rPr>
              <w:t>火灾事故为</w:t>
            </w:r>
            <w:r w:rsidRPr="00070F53">
              <w:rPr>
                <w:rFonts w:hAnsi="宋体" w:hint="eastAsia"/>
                <w:szCs w:val="21"/>
              </w:rPr>
              <w:t>0</w:t>
            </w:r>
            <w:r w:rsidRPr="00070F53">
              <w:rPr>
                <w:rFonts w:hAnsi="宋体" w:hint="eastAsia"/>
                <w:szCs w:val="21"/>
              </w:rPr>
              <w:t>；</w:t>
            </w:r>
          </w:p>
          <w:p w:rsidR="00447877" w:rsidRPr="00070F53" w:rsidRDefault="00447877" w:rsidP="00070F53">
            <w:pPr>
              <w:spacing w:line="360" w:lineRule="auto"/>
              <w:ind w:firstLineChars="200" w:firstLine="420"/>
              <w:rPr>
                <w:szCs w:val="21"/>
              </w:rPr>
            </w:pPr>
            <w:r w:rsidRPr="00070F53">
              <w:rPr>
                <w:rFonts w:hAnsi="宋体" w:hint="eastAsia"/>
                <w:szCs w:val="21"/>
              </w:rPr>
              <w:t>6.</w:t>
            </w:r>
            <w:r w:rsidRPr="00070F53">
              <w:rPr>
                <w:rFonts w:hAnsi="宋体" w:hint="eastAsia"/>
                <w:szCs w:val="21"/>
              </w:rPr>
              <w:t>重大安全事故为</w:t>
            </w:r>
            <w:r w:rsidRPr="00070F53">
              <w:rPr>
                <w:rFonts w:hAnsi="宋体" w:hint="eastAsia"/>
                <w:szCs w:val="21"/>
              </w:rPr>
              <w:t>0</w:t>
            </w:r>
            <w:r w:rsidRPr="00070F53">
              <w:rPr>
                <w:rFonts w:hAnsi="宋体" w:hint="eastAsia"/>
                <w:szCs w:val="21"/>
              </w:rPr>
              <w:t>；</w:t>
            </w:r>
          </w:p>
          <w:p w:rsidR="00447877" w:rsidRPr="00070F53" w:rsidRDefault="00447877" w:rsidP="00070F53">
            <w:pPr>
              <w:spacing w:line="360" w:lineRule="auto"/>
              <w:ind w:firstLineChars="200" w:firstLine="420"/>
              <w:rPr>
                <w:szCs w:val="21"/>
              </w:rPr>
            </w:pPr>
            <w:r w:rsidRPr="00070F53">
              <w:rPr>
                <w:szCs w:val="21"/>
              </w:rPr>
              <w:t>2021</w:t>
            </w:r>
            <w:r w:rsidRPr="00070F53">
              <w:rPr>
                <w:rFonts w:hAnsi="宋体"/>
                <w:szCs w:val="21"/>
              </w:rPr>
              <w:t>年</w:t>
            </w:r>
            <w:r w:rsidRPr="00070F53">
              <w:rPr>
                <w:rFonts w:hAnsi="宋体" w:hint="eastAsia"/>
                <w:szCs w:val="21"/>
              </w:rPr>
              <w:t>7</w:t>
            </w:r>
            <w:r w:rsidRPr="00070F53">
              <w:rPr>
                <w:rFonts w:hAnsi="宋体" w:hint="eastAsia"/>
                <w:szCs w:val="21"/>
              </w:rPr>
              <w:t>月</w:t>
            </w:r>
            <w:r w:rsidRPr="00070F53">
              <w:rPr>
                <w:rFonts w:hAnsi="宋体" w:hint="eastAsia"/>
                <w:szCs w:val="21"/>
              </w:rPr>
              <w:t>-12</w:t>
            </w:r>
            <w:r w:rsidRPr="00070F53">
              <w:rPr>
                <w:rFonts w:hAnsi="宋体" w:hint="eastAsia"/>
                <w:szCs w:val="21"/>
              </w:rPr>
              <w:t>月</w:t>
            </w:r>
            <w:r w:rsidRPr="00070F53">
              <w:rPr>
                <w:rFonts w:hAnsi="宋体"/>
                <w:szCs w:val="21"/>
              </w:rPr>
              <w:t>考核，显示目标均已全部完成。</w:t>
            </w:r>
          </w:p>
          <w:p w:rsidR="00447877" w:rsidRPr="00070F53" w:rsidRDefault="00447877" w:rsidP="00070F53">
            <w:pPr>
              <w:spacing w:line="360" w:lineRule="auto"/>
              <w:ind w:firstLineChars="200" w:firstLine="420"/>
              <w:rPr>
                <w:szCs w:val="21"/>
                <w:highlight w:val="red"/>
              </w:rPr>
            </w:pPr>
            <w:r w:rsidRPr="00070F53">
              <w:rPr>
                <w:rFonts w:hAnsi="宋体"/>
                <w:szCs w:val="21"/>
              </w:rPr>
              <w:t>基本符合。</w:t>
            </w:r>
          </w:p>
        </w:tc>
        <w:tc>
          <w:tcPr>
            <w:tcW w:w="1585" w:type="dxa"/>
          </w:tcPr>
          <w:p w:rsidR="00447877" w:rsidRPr="00070F53" w:rsidRDefault="00447877" w:rsidP="009D3A5E">
            <w:pPr>
              <w:spacing w:line="360" w:lineRule="auto"/>
              <w:rPr>
                <w:szCs w:val="21"/>
              </w:rPr>
            </w:pPr>
            <w:r w:rsidRPr="00070F53">
              <w:rPr>
                <w:szCs w:val="21"/>
              </w:rPr>
              <w:lastRenderedPageBreak/>
              <w:t>符合</w:t>
            </w:r>
          </w:p>
        </w:tc>
      </w:tr>
      <w:tr w:rsidR="00A64E35" w:rsidRPr="00070F53" w:rsidTr="006A123C">
        <w:trPr>
          <w:trHeight w:val="378"/>
        </w:trPr>
        <w:tc>
          <w:tcPr>
            <w:tcW w:w="1242" w:type="dxa"/>
          </w:tcPr>
          <w:p w:rsidR="00A64E35" w:rsidRPr="00070F53" w:rsidRDefault="00A64E35" w:rsidP="00A64E35">
            <w:pPr>
              <w:spacing w:line="360" w:lineRule="auto"/>
              <w:rPr>
                <w:rFonts w:hAnsi="宋体"/>
                <w:szCs w:val="21"/>
              </w:rPr>
            </w:pPr>
            <w:r w:rsidRPr="00070F53">
              <w:rPr>
                <w:rFonts w:hAnsi="宋体" w:hint="eastAsia"/>
                <w:szCs w:val="21"/>
              </w:rPr>
              <w:lastRenderedPageBreak/>
              <w:t>基础设施</w:t>
            </w:r>
          </w:p>
        </w:tc>
        <w:tc>
          <w:tcPr>
            <w:tcW w:w="1276" w:type="dxa"/>
          </w:tcPr>
          <w:p w:rsidR="00A64E35" w:rsidRPr="00070F53" w:rsidRDefault="00A64E35" w:rsidP="00A64E35">
            <w:pPr>
              <w:spacing w:line="360" w:lineRule="auto"/>
              <w:rPr>
                <w:rFonts w:hAnsi="宋体"/>
                <w:szCs w:val="21"/>
              </w:rPr>
            </w:pPr>
            <w:r w:rsidRPr="00070F53">
              <w:rPr>
                <w:rFonts w:hAnsi="宋体" w:hint="eastAsia"/>
                <w:szCs w:val="21"/>
              </w:rPr>
              <w:t>Q:7.1.3</w:t>
            </w:r>
          </w:p>
        </w:tc>
        <w:tc>
          <w:tcPr>
            <w:tcW w:w="10606" w:type="dxa"/>
          </w:tcPr>
          <w:p w:rsidR="00A64E35" w:rsidRPr="00070F53" w:rsidRDefault="00A64E35" w:rsidP="00070F53">
            <w:pPr>
              <w:spacing w:line="360" w:lineRule="auto"/>
              <w:ind w:firstLineChars="200" w:firstLine="420"/>
              <w:rPr>
                <w:rFonts w:hAnsi="宋体"/>
                <w:szCs w:val="21"/>
              </w:rPr>
            </w:pPr>
            <w:r w:rsidRPr="00070F53">
              <w:rPr>
                <w:rFonts w:hAnsi="宋体" w:hint="eastAsia"/>
                <w:szCs w:val="21"/>
              </w:rPr>
              <w:t>查见“基础设施和工作环境控制程序”，有效文件；</w:t>
            </w:r>
          </w:p>
          <w:p w:rsidR="00A64E35" w:rsidRPr="00070F53" w:rsidRDefault="00A64E35" w:rsidP="00070F53">
            <w:pPr>
              <w:spacing w:line="360" w:lineRule="auto"/>
              <w:ind w:firstLineChars="200" w:firstLine="420"/>
              <w:rPr>
                <w:rFonts w:hAnsi="宋体"/>
                <w:szCs w:val="21"/>
              </w:rPr>
            </w:pPr>
            <w:r w:rsidRPr="00070F53">
              <w:rPr>
                <w:rFonts w:hAnsi="宋体" w:hint="eastAsia"/>
                <w:szCs w:val="21"/>
              </w:rPr>
              <w:t>查见“设备清单”，登记办公设备，办公桌、电脑、网络、电话、打印机，</w:t>
            </w:r>
            <w:r w:rsidRPr="00070F53">
              <w:rPr>
                <w:rFonts w:hAnsi="宋体" w:hint="eastAsia"/>
                <w:szCs w:val="21"/>
              </w:rPr>
              <w:t>WIFI</w:t>
            </w:r>
            <w:r w:rsidRPr="00070F53">
              <w:rPr>
                <w:rFonts w:hAnsi="宋体" w:hint="eastAsia"/>
                <w:szCs w:val="21"/>
              </w:rPr>
              <w:t>、维修用工具数套等</w:t>
            </w:r>
          </w:p>
          <w:p w:rsidR="00A64E35" w:rsidRPr="00070F53" w:rsidRDefault="00A64E35" w:rsidP="00070F53">
            <w:pPr>
              <w:spacing w:line="360" w:lineRule="auto"/>
              <w:ind w:firstLineChars="200" w:firstLine="420"/>
              <w:rPr>
                <w:rFonts w:hAnsi="宋体"/>
                <w:szCs w:val="21"/>
              </w:rPr>
            </w:pPr>
            <w:r w:rsidRPr="00070F53">
              <w:rPr>
                <w:rFonts w:hAnsi="宋体" w:hint="eastAsia"/>
                <w:szCs w:val="21"/>
              </w:rPr>
              <w:t>介绍说，日常维护保养包括对电脑的定期杀毒。电脑和打印机等正常使用，出现故障时，一般报修通过电话进行，故障排除后通过试运行进行验收。未保留报修和验收记录，交流。</w:t>
            </w:r>
          </w:p>
          <w:p w:rsidR="00A64E35" w:rsidRPr="00070F53" w:rsidRDefault="00A64E35" w:rsidP="00070F53">
            <w:pPr>
              <w:spacing w:line="360" w:lineRule="auto"/>
              <w:ind w:firstLineChars="200" w:firstLine="420"/>
              <w:rPr>
                <w:rFonts w:hAnsi="宋体"/>
                <w:szCs w:val="21"/>
              </w:rPr>
            </w:pPr>
            <w:r w:rsidRPr="00070F53">
              <w:rPr>
                <w:rFonts w:hAnsi="宋体" w:hint="eastAsia"/>
                <w:szCs w:val="21"/>
              </w:rPr>
              <w:t>维修工具损坏后购买新工具，不需要维修。</w:t>
            </w:r>
          </w:p>
          <w:p w:rsidR="00A64E35" w:rsidRPr="00070F53" w:rsidRDefault="00A64E35" w:rsidP="00070F53">
            <w:pPr>
              <w:spacing w:line="360" w:lineRule="auto"/>
              <w:ind w:firstLineChars="200" w:firstLine="420"/>
              <w:rPr>
                <w:rFonts w:hAnsi="宋体"/>
                <w:szCs w:val="21"/>
              </w:rPr>
            </w:pPr>
            <w:r w:rsidRPr="00070F53">
              <w:rPr>
                <w:rFonts w:hAnsi="宋体" w:hint="eastAsia"/>
                <w:szCs w:val="21"/>
              </w:rPr>
              <w:t>无使用特种设备</w:t>
            </w:r>
          </w:p>
          <w:p w:rsidR="00A64E35" w:rsidRPr="00070F53" w:rsidRDefault="00A64E35" w:rsidP="00070F53">
            <w:pPr>
              <w:spacing w:line="360" w:lineRule="auto"/>
              <w:ind w:firstLineChars="200" w:firstLine="420"/>
              <w:rPr>
                <w:rFonts w:hAnsi="宋体"/>
                <w:szCs w:val="21"/>
              </w:rPr>
            </w:pPr>
            <w:r w:rsidRPr="00070F53">
              <w:rPr>
                <w:rFonts w:hAnsi="宋体" w:hint="eastAsia"/>
                <w:szCs w:val="21"/>
              </w:rPr>
              <w:t>基本符合。</w:t>
            </w:r>
          </w:p>
        </w:tc>
        <w:tc>
          <w:tcPr>
            <w:tcW w:w="1585" w:type="dxa"/>
          </w:tcPr>
          <w:p w:rsidR="00A64E35" w:rsidRPr="00070F53" w:rsidRDefault="00A64E35">
            <w:pPr>
              <w:spacing w:line="360" w:lineRule="auto"/>
              <w:rPr>
                <w:szCs w:val="21"/>
              </w:rPr>
            </w:pPr>
            <w:r w:rsidRPr="00070F53">
              <w:rPr>
                <w:szCs w:val="21"/>
              </w:rPr>
              <w:t>符合</w:t>
            </w:r>
          </w:p>
        </w:tc>
      </w:tr>
      <w:tr w:rsidR="00A64E35" w:rsidRPr="00070F53" w:rsidTr="006A123C">
        <w:trPr>
          <w:trHeight w:val="378"/>
        </w:trPr>
        <w:tc>
          <w:tcPr>
            <w:tcW w:w="1242" w:type="dxa"/>
          </w:tcPr>
          <w:p w:rsidR="00A64E35" w:rsidRPr="00070F53" w:rsidRDefault="00A64E35" w:rsidP="00A64E35">
            <w:pPr>
              <w:spacing w:line="360" w:lineRule="auto"/>
              <w:rPr>
                <w:rFonts w:hAnsi="宋体"/>
                <w:szCs w:val="21"/>
              </w:rPr>
            </w:pPr>
            <w:r w:rsidRPr="00070F53">
              <w:rPr>
                <w:rFonts w:hAnsi="宋体" w:hint="eastAsia"/>
                <w:szCs w:val="21"/>
              </w:rPr>
              <w:t>过程运行环境</w:t>
            </w:r>
          </w:p>
        </w:tc>
        <w:tc>
          <w:tcPr>
            <w:tcW w:w="1276" w:type="dxa"/>
          </w:tcPr>
          <w:p w:rsidR="00A64E35" w:rsidRPr="00070F53" w:rsidRDefault="00A64E35" w:rsidP="00A64E35">
            <w:pPr>
              <w:spacing w:line="360" w:lineRule="auto"/>
              <w:rPr>
                <w:rFonts w:hAnsi="宋体"/>
                <w:szCs w:val="21"/>
              </w:rPr>
            </w:pPr>
            <w:r w:rsidRPr="00070F53">
              <w:rPr>
                <w:rFonts w:hAnsi="宋体" w:hint="eastAsia"/>
                <w:szCs w:val="21"/>
              </w:rPr>
              <w:t>Q:7.1.4</w:t>
            </w:r>
          </w:p>
        </w:tc>
        <w:tc>
          <w:tcPr>
            <w:tcW w:w="10606" w:type="dxa"/>
          </w:tcPr>
          <w:p w:rsidR="00A64E35" w:rsidRPr="00070F53" w:rsidRDefault="00A64E35" w:rsidP="00070F53">
            <w:pPr>
              <w:spacing w:line="360" w:lineRule="auto"/>
              <w:ind w:firstLineChars="200" w:firstLine="420"/>
              <w:rPr>
                <w:rFonts w:hAnsi="宋体"/>
                <w:szCs w:val="21"/>
              </w:rPr>
            </w:pPr>
            <w:r w:rsidRPr="00070F53">
              <w:rPr>
                <w:rFonts w:hAnsi="宋体" w:hint="eastAsia"/>
                <w:szCs w:val="21"/>
              </w:rPr>
              <w:t>现场观察，办公面积约</w:t>
            </w:r>
            <w:r w:rsidRPr="00070F53">
              <w:rPr>
                <w:rFonts w:hAnsi="宋体" w:hint="eastAsia"/>
                <w:szCs w:val="21"/>
              </w:rPr>
              <w:t>200</w:t>
            </w:r>
            <w:r w:rsidRPr="00070F53">
              <w:rPr>
                <w:rFonts w:hAnsi="宋体" w:hint="eastAsia"/>
                <w:szCs w:val="21"/>
              </w:rPr>
              <w:t>平方米，分区设置，配置的办公桌符合人机工程要求，干净整洁，照明、通风良好；配置有空调，温度适宜；按要求设置有安全消防设施；有少量绿植；</w:t>
            </w:r>
          </w:p>
          <w:p w:rsidR="00A64E35" w:rsidRPr="00070F53" w:rsidRDefault="00A64E35" w:rsidP="00070F53">
            <w:pPr>
              <w:spacing w:line="360" w:lineRule="auto"/>
              <w:ind w:firstLineChars="200" w:firstLine="420"/>
              <w:rPr>
                <w:rFonts w:hAnsi="宋体"/>
                <w:szCs w:val="21"/>
              </w:rPr>
            </w:pPr>
            <w:r w:rsidRPr="00070F53">
              <w:rPr>
                <w:rFonts w:hAnsi="宋体" w:hint="eastAsia"/>
                <w:szCs w:val="21"/>
              </w:rPr>
              <w:t>员工关系和谐，墙面张贴有文化宣传活动的资料，与销售人员交流时，情绪愉快。</w:t>
            </w:r>
          </w:p>
        </w:tc>
        <w:tc>
          <w:tcPr>
            <w:tcW w:w="1585" w:type="dxa"/>
          </w:tcPr>
          <w:p w:rsidR="00A64E35" w:rsidRPr="00070F53" w:rsidRDefault="00A64E35">
            <w:pPr>
              <w:spacing w:line="360" w:lineRule="auto"/>
              <w:rPr>
                <w:szCs w:val="21"/>
              </w:rPr>
            </w:pPr>
            <w:r w:rsidRPr="00070F53">
              <w:rPr>
                <w:szCs w:val="21"/>
              </w:rPr>
              <w:t>符合</w:t>
            </w:r>
          </w:p>
        </w:tc>
      </w:tr>
      <w:tr w:rsidR="00A64E35" w:rsidRPr="00070F53" w:rsidTr="0005214D">
        <w:trPr>
          <w:trHeight w:val="378"/>
        </w:trPr>
        <w:tc>
          <w:tcPr>
            <w:tcW w:w="1242" w:type="dxa"/>
          </w:tcPr>
          <w:p w:rsidR="00A64E35" w:rsidRPr="00070F53" w:rsidRDefault="00A64E35" w:rsidP="00A64E35">
            <w:pPr>
              <w:spacing w:line="360" w:lineRule="auto"/>
              <w:rPr>
                <w:rFonts w:hAnsi="宋体"/>
                <w:szCs w:val="21"/>
              </w:rPr>
            </w:pPr>
            <w:r w:rsidRPr="00070F53">
              <w:rPr>
                <w:rFonts w:hAnsi="宋体" w:hint="eastAsia"/>
                <w:szCs w:val="21"/>
              </w:rPr>
              <w:t>监视和测量资源</w:t>
            </w:r>
          </w:p>
        </w:tc>
        <w:tc>
          <w:tcPr>
            <w:tcW w:w="1276" w:type="dxa"/>
          </w:tcPr>
          <w:p w:rsidR="00A64E35" w:rsidRPr="00070F53" w:rsidRDefault="00A64E35" w:rsidP="00A64E35">
            <w:pPr>
              <w:spacing w:line="360" w:lineRule="auto"/>
              <w:rPr>
                <w:rFonts w:hAnsi="宋体"/>
                <w:szCs w:val="21"/>
              </w:rPr>
            </w:pPr>
            <w:r w:rsidRPr="00070F53">
              <w:rPr>
                <w:rFonts w:hAnsi="宋体" w:hint="eastAsia"/>
                <w:szCs w:val="21"/>
              </w:rPr>
              <w:t>Q:7.1.5</w:t>
            </w:r>
          </w:p>
        </w:tc>
        <w:tc>
          <w:tcPr>
            <w:tcW w:w="10606" w:type="dxa"/>
          </w:tcPr>
          <w:p w:rsidR="00A64E35" w:rsidRPr="00070F53" w:rsidRDefault="00A64E35" w:rsidP="00070F53">
            <w:pPr>
              <w:spacing w:line="360" w:lineRule="auto"/>
              <w:ind w:firstLineChars="200" w:firstLine="420"/>
              <w:rPr>
                <w:rFonts w:hAnsi="宋体"/>
                <w:szCs w:val="21"/>
              </w:rPr>
            </w:pPr>
            <w:r w:rsidRPr="00070F53">
              <w:rPr>
                <w:rFonts w:hAnsi="宋体" w:hint="eastAsia"/>
                <w:szCs w:val="21"/>
              </w:rPr>
              <w:t>公司为确定运行过程中需要实施的监视和测量活动提供所需的监测和测量资源。</w:t>
            </w:r>
          </w:p>
          <w:p w:rsidR="00A64E35" w:rsidRPr="00070F53" w:rsidRDefault="00A64E35" w:rsidP="00070F53">
            <w:pPr>
              <w:spacing w:line="360" w:lineRule="auto"/>
              <w:ind w:firstLineChars="200" w:firstLine="420"/>
              <w:rPr>
                <w:rFonts w:hAnsi="宋体"/>
                <w:szCs w:val="21"/>
              </w:rPr>
            </w:pPr>
            <w:r w:rsidRPr="00070F53">
              <w:rPr>
                <w:rFonts w:hAnsi="宋体" w:hint="eastAsia"/>
                <w:szCs w:val="21"/>
              </w:rPr>
              <w:t>公司进行销售服务，主要采用调查表、过程检查记录表、评价表等进行体系运行过程的监测和测量活动，查</w:t>
            </w:r>
            <w:r w:rsidRPr="00070F53">
              <w:rPr>
                <w:rFonts w:hAnsi="宋体" w:hint="eastAsia"/>
                <w:szCs w:val="21"/>
              </w:rPr>
              <w:lastRenderedPageBreak/>
              <w:t>看公司使用到的监测和测量资料主要有：销售服务过程检查记录表、销售人员调查表、顾客满意程度调查表、顾客满意度调查分析表、销售服务质量检查表、环境安全运行检查记录表、不合格品评审处置记录等等，各表单受控发行正常使用，定期进行表单更新以符合实际需要。</w:t>
            </w:r>
          </w:p>
          <w:p w:rsidR="00A64E35" w:rsidRPr="00070F53" w:rsidRDefault="00A64E35" w:rsidP="00070F53">
            <w:pPr>
              <w:spacing w:line="360" w:lineRule="auto"/>
              <w:ind w:firstLineChars="200" w:firstLine="420"/>
              <w:rPr>
                <w:szCs w:val="21"/>
              </w:rPr>
            </w:pPr>
            <w:r w:rsidRPr="00070F53">
              <w:rPr>
                <w:rFonts w:hAnsi="宋体" w:hint="eastAsia"/>
                <w:szCs w:val="21"/>
              </w:rPr>
              <w:t>无监视和测量设备使用。</w:t>
            </w:r>
          </w:p>
        </w:tc>
        <w:tc>
          <w:tcPr>
            <w:tcW w:w="1585" w:type="dxa"/>
          </w:tcPr>
          <w:p w:rsidR="00A64E35" w:rsidRPr="00070F53" w:rsidRDefault="00A64E35">
            <w:pPr>
              <w:spacing w:line="360" w:lineRule="auto"/>
              <w:rPr>
                <w:szCs w:val="21"/>
              </w:rPr>
            </w:pPr>
            <w:r w:rsidRPr="00070F53">
              <w:rPr>
                <w:szCs w:val="21"/>
              </w:rPr>
              <w:lastRenderedPageBreak/>
              <w:t>符合</w:t>
            </w:r>
          </w:p>
        </w:tc>
      </w:tr>
      <w:tr w:rsidR="005A4F17" w:rsidRPr="00070F53" w:rsidTr="005D239E">
        <w:trPr>
          <w:trHeight w:val="378"/>
        </w:trPr>
        <w:tc>
          <w:tcPr>
            <w:tcW w:w="1242" w:type="dxa"/>
            <w:vAlign w:val="center"/>
          </w:tcPr>
          <w:p w:rsidR="005A4F17" w:rsidRPr="00070F53" w:rsidRDefault="005A4F17" w:rsidP="009D3A5E">
            <w:pPr>
              <w:spacing w:line="360" w:lineRule="auto"/>
              <w:rPr>
                <w:szCs w:val="21"/>
              </w:rPr>
            </w:pPr>
            <w:r w:rsidRPr="00070F53">
              <w:rPr>
                <w:rFonts w:hint="eastAsia"/>
                <w:szCs w:val="21"/>
              </w:rPr>
              <w:lastRenderedPageBreak/>
              <w:t>运行策划和控制</w:t>
            </w:r>
          </w:p>
        </w:tc>
        <w:tc>
          <w:tcPr>
            <w:tcW w:w="1276" w:type="dxa"/>
            <w:vAlign w:val="center"/>
          </w:tcPr>
          <w:p w:rsidR="005A4F17" w:rsidRPr="00070F53" w:rsidRDefault="005A4F17" w:rsidP="009D3A5E">
            <w:pPr>
              <w:spacing w:line="360" w:lineRule="auto"/>
              <w:rPr>
                <w:szCs w:val="21"/>
              </w:rPr>
            </w:pPr>
          </w:p>
          <w:p w:rsidR="005A4F17" w:rsidRPr="00070F53" w:rsidRDefault="005A4F17" w:rsidP="009D3A5E">
            <w:pPr>
              <w:spacing w:line="360" w:lineRule="auto"/>
              <w:rPr>
                <w:szCs w:val="21"/>
              </w:rPr>
            </w:pPr>
          </w:p>
          <w:p w:rsidR="005A4F17" w:rsidRPr="00070F53" w:rsidRDefault="005A4F17" w:rsidP="009D3A5E">
            <w:pPr>
              <w:spacing w:line="360" w:lineRule="auto"/>
              <w:rPr>
                <w:szCs w:val="21"/>
              </w:rPr>
            </w:pPr>
          </w:p>
          <w:p w:rsidR="005A4F17" w:rsidRPr="00070F53" w:rsidRDefault="005A4F17" w:rsidP="009D3A5E">
            <w:pPr>
              <w:spacing w:line="360" w:lineRule="auto"/>
              <w:rPr>
                <w:szCs w:val="21"/>
              </w:rPr>
            </w:pPr>
          </w:p>
          <w:p w:rsidR="005A4F17" w:rsidRPr="00070F53" w:rsidRDefault="005A4F17" w:rsidP="009D3A5E">
            <w:pPr>
              <w:spacing w:line="360" w:lineRule="auto"/>
              <w:rPr>
                <w:szCs w:val="21"/>
              </w:rPr>
            </w:pPr>
          </w:p>
          <w:p w:rsidR="005A4F17" w:rsidRPr="00070F53" w:rsidRDefault="005A4F17" w:rsidP="009D3A5E">
            <w:pPr>
              <w:spacing w:line="360" w:lineRule="auto"/>
              <w:rPr>
                <w:szCs w:val="21"/>
              </w:rPr>
            </w:pPr>
          </w:p>
          <w:p w:rsidR="005A4F17" w:rsidRPr="00070F53" w:rsidRDefault="005A4F17" w:rsidP="009D3A5E">
            <w:pPr>
              <w:spacing w:line="360" w:lineRule="auto"/>
              <w:rPr>
                <w:szCs w:val="21"/>
              </w:rPr>
            </w:pPr>
            <w:r w:rsidRPr="00070F53">
              <w:rPr>
                <w:rFonts w:hint="eastAsia"/>
                <w:szCs w:val="21"/>
              </w:rPr>
              <w:t>Q</w:t>
            </w:r>
            <w:r w:rsidRPr="00070F53">
              <w:rPr>
                <w:rFonts w:hint="eastAsia"/>
                <w:szCs w:val="21"/>
              </w:rPr>
              <w:t>：</w:t>
            </w:r>
            <w:r w:rsidRPr="00070F53">
              <w:rPr>
                <w:rFonts w:hint="eastAsia"/>
                <w:szCs w:val="21"/>
              </w:rPr>
              <w:t>8.1</w:t>
            </w:r>
          </w:p>
          <w:p w:rsidR="005A4F17" w:rsidRPr="00070F53" w:rsidRDefault="005A4F17" w:rsidP="009D3A5E">
            <w:pPr>
              <w:spacing w:line="360" w:lineRule="auto"/>
              <w:rPr>
                <w:szCs w:val="21"/>
              </w:rPr>
            </w:pPr>
          </w:p>
          <w:p w:rsidR="005A4F17" w:rsidRPr="00070F53" w:rsidRDefault="005A4F17" w:rsidP="009D3A5E">
            <w:pPr>
              <w:spacing w:line="360" w:lineRule="auto"/>
              <w:rPr>
                <w:szCs w:val="21"/>
              </w:rPr>
            </w:pPr>
          </w:p>
          <w:p w:rsidR="005A4F17" w:rsidRPr="00070F53" w:rsidRDefault="005A4F17" w:rsidP="009D3A5E">
            <w:pPr>
              <w:spacing w:line="360" w:lineRule="auto"/>
              <w:rPr>
                <w:szCs w:val="21"/>
              </w:rPr>
            </w:pPr>
          </w:p>
          <w:p w:rsidR="005A4F17" w:rsidRPr="00070F53" w:rsidRDefault="005A4F17" w:rsidP="009D3A5E">
            <w:pPr>
              <w:spacing w:line="360" w:lineRule="auto"/>
              <w:rPr>
                <w:szCs w:val="21"/>
              </w:rPr>
            </w:pPr>
          </w:p>
          <w:p w:rsidR="005A4F17" w:rsidRPr="00070F53" w:rsidRDefault="005A4F17" w:rsidP="009D3A5E">
            <w:pPr>
              <w:spacing w:line="360" w:lineRule="auto"/>
              <w:rPr>
                <w:szCs w:val="21"/>
              </w:rPr>
            </w:pPr>
          </w:p>
          <w:p w:rsidR="005A4F17" w:rsidRPr="00070F53" w:rsidRDefault="005A4F17" w:rsidP="009D3A5E">
            <w:pPr>
              <w:spacing w:line="360" w:lineRule="auto"/>
              <w:rPr>
                <w:szCs w:val="21"/>
              </w:rPr>
            </w:pPr>
          </w:p>
          <w:p w:rsidR="005A4F17" w:rsidRPr="00070F53" w:rsidRDefault="005A4F17" w:rsidP="009D3A5E">
            <w:pPr>
              <w:spacing w:line="360" w:lineRule="auto"/>
              <w:rPr>
                <w:szCs w:val="21"/>
              </w:rPr>
            </w:pPr>
          </w:p>
        </w:tc>
        <w:tc>
          <w:tcPr>
            <w:tcW w:w="10606" w:type="dxa"/>
            <w:vAlign w:val="center"/>
          </w:tcPr>
          <w:p w:rsidR="005A4F17" w:rsidRPr="00070F53" w:rsidRDefault="005A4F17" w:rsidP="009D3A5E">
            <w:pPr>
              <w:pStyle w:val="ae"/>
              <w:spacing w:line="360" w:lineRule="auto"/>
              <w:ind w:left="0" w:firstLineChars="200" w:firstLine="420"/>
              <w:jc w:val="left"/>
              <w:rPr>
                <w:sz w:val="21"/>
                <w:szCs w:val="21"/>
              </w:rPr>
            </w:pPr>
            <w:r w:rsidRPr="00070F53">
              <w:rPr>
                <w:rFonts w:hint="eastAsia"/>
                <w:sz w:val="21"/>
                <w:szCs w:val="21"/>
              </w:rPr>
              <w:t>产品的实现过程策划主要由总经理和销售部负责人负责完成，过程策划包含了环卫设备（垃圾桶、垃圾箱、垃圾分类亭）、智能分类垃圾箱、大件垃圾处理设备、餐厨垃圾处理设备、污水处理设备、分类塑料垃圾袋、环卫车辆的销售所需要达到的质量目标和要求。</w:t>
            </w:r>
          </w:p>
          <w:p w:rsidR="005A4F17" w:rsidRPr="00070F53" w:rsidRDefault="005A4F17" w:rsidP="009D3A5E">
            <w:pPr>
              <w:pStyle w:val="ae"/>
              <w:spacing w:line="360" w:lineRule="auto"/>
              <w:ind w:left="0" w:firstLineChars="200" w:firstLine="420"/>
              <w:jc w:val="left"/>
              <w:rPr>
                <w:sz w:val="21"/>
                <w:szCs w:val="21"/>
              </w:rPr>
            </w:pPr>
            <w:r w:rsidRPr="00070F53">
              <w:rPr>
                <w:rFonts w:hint="eastAsia"/>
                <w:sz w:val="21"/>
                <w:szCs w:val="21"/>
              </w:rPr>
              <w:t>执行标准《</w:t>
            </w:r>
            <w:r w:rsidRPr="00070F53">
              <w:rPr>
                <w:sz w:val="21"/>
                <w:szCs w:val="21"/>
              </w:rPr>
              <w:t>商品经营服务质量管理规范</w:t>
            </w:r>
            <w:r w:rsidRPr="00070F53">
              <w:rPr>
                <w:sz w:val="21"/>
                <w:szCs w:val="21"/>
              </w:rPr>
              <w:t>GB/T 16868-2009</w:t>
            </w:r>
            <w:r w:rsidRPr="00070F53">
              <w:rPr>
                <w:rFonts w:hint="eastAsia"/>
                <w:sz w:val="21"/>
                <w:szCs w:val="21"/>
              </w:rPr>
              <w:t>》和客户要求等。</w:t>
            </w:r>
          </w:p>
          <w:p w:rsidR="005A4F17" w:rsidRPr="00070F53" w:rsidRDefault="005A4F17" w:rsidP="009D3A5E">
            <w:pPr>
              <w:pStyle w:val="ae"/>
              <w:spacing w:line="360" w:lineRule="auto"/>
              <w:ind w:left="0" w:firstLineChars="200" w:firstLine="420"/>
              <w:jc w:val="left"/>
              <w:rPr>
                <w:sz w:val="21"/>
                <w:szCs w:val="21"/>
              </w:rPr>
            </w:pPr>
            <w:r w:rsidRPr="00070F53">
              <w:rPr>
                <w:rFonts w:hint="eastAsia"/>
                <w:sz w:val="21"/>
                <w:szCs w:val="21"/>
              </w:rPr>
              <w:t>编制了相应的过程文件：</w:t>
            </w:r>
          </w:p>
          <w:p w:rsidR="005A4F17" w:rsidRPr="00070F53" w:rsidRDefault="005A4F17" w:rsidP="009D3A5E">
            <w:pPr>
              <w:pStyle w:val="ae"/>
              <w:spacing w:line="360" w:lineRule="auto"/>
              <w:ind w:left="0" w:firstLineChars="200" w:firstLine="420"/>
              <w:jc w:val="left"/>
              <w:rPr>
                <w:sz w:val="21"/>
                <w:szCs w:val="21"/>
              </w:rPr>
            </w:pPr>
            <w:r w:rsidRPr="00070F53">
              <w:rPr>
                <w:rFonts w:hint="eastAsia"/>
                <w:sz w:val="21"/>
                <w:szCs w:val="21"/>
              </w:rPr>
              <w:t>（</w:t>
            </w:r>
            <w:r w:rsidRPr="00070F53">
              <w:rPr>
                <w:rFonts w:hint="eastAsia"/>
                <w:sz w:val="21"/>
                <w:szCs w:val="21"/>
              </w:rPr>
              <w:t>1</w:t>
            </w:r>
            <w:r w:rsidRPr="00070F53">
              <w:rPr>
                <w:rFonts w:hint="eastAsia"/>
                <w:sz w:val="21"/>
                <w:szCs w:val="21"/>
              </w:rPr>
              <w:t>）编制了编制了相应的过程文件：</w:t>
            </w:r>
          </w:p>
          <w:p w:rsidR="005A4F17" w:rsidRPr="00070F53" w:rsidRDefault="005A4F17" w:rsidP="009D3A5E">
            <w:pPr>
              <w:pStyle w:val="ae"/>
              <w:spacing w:line="360" w:lineRule="auto"/>
              <w:ind w:left="0" w:firstLineChars="200" w:firstLine="420"/>
              <w:jc w:val="left"/>
              <w:rPr>
                <w:sz w:val="21"/>
                <w:szCs w:val="21"/>
              </w:rPr>
            </w:pPr>
            <w:r w:rsidRPr="00070F53">
              <w:rPr>
                <w:rFonts w:hint="eastAsia"/>
                <w:sz w:val="21"/>
                <w:szCs w:val="21"/>
              </w:rPr>
              <w:t>销售服务流程：</w:t>
            </w:r>
          </w:p>
          <w:p w:rsidR="005A4F17" w:rsidRDefault="00A84D85" w:rsidP="00DC7664">
            <w:pPr>
              <w:pStyle w:val="ae"/>
              <w:spacing w:line="360" w:lineRule="auto"/>
              <w:ind w:left="0" w:firstLineChars="200" w:firstLine="420"/>
              <w:jc w:val="left"/>
              <w:rPr>
                <w:rFonts w:hint="eastAsia"/>
                <w:sz w:val="21"/>
                <w:szCs w:val="21"/>
              </w:rPr>
            </w:pPr>
            <w:r w:rsidRPr="00DC7664">
              <w:rPr>
                <w:rFonts w:hint="eastAsia"/>
                <w:sz w:val="21"/>
                <w:szCs w:val="21"/>
              </w:rPr>
              <w:t>业务洽谈</w:t>
            </w:r>
            <w:r w:rsidRPr="00DC7664">
              <w:rPr>
                <w:rFonts w:hint="eastAsia"/>
                <w:sz w:val="21"/>
                <w:szCs w:val="21"/>
              </w:rPr>
              <w:t>/</w:t>
            </w:r>
            <w:r w:rsidRPr="00DC7664">
              <w:rPr>
                <w:rFonts w:hint="eastAsia"/>
                <w:sz w:val="21"/>
                <w:szCs w:val="21"/>
              </w:rPr>
              <w:t>招投标→评审→签订合同→采购→验证→交付</w:t>
            </w:r>
          </w:p>
          <w:p w:rsidR="005A4F17" w:rsidRPr="00070F53" w:rsidRDefault="005A4F17" w:rsidP="00A84D85">
            <w:pPr>
              <w:spacing w:beforeLines="30" w:afterLines="30" w:line="288" w:lineRule="auto"/>
              <w:ind w:firstLineChars="200" w:firstLine="420"/>
              <w:jc w:val="left"/>
              <w:rPr>
                <w:rFonts w:eastAsiaTheme="minorEastAsia" w:hAnsiTheme="minorEastAsia"/>
                <w:szCs w:val="21"/>
              </w:rPr>
            </w:pPr>
            <w:r w:rsidRPr="00070F53">
              <w:rPr>
                <w:rFonts w:eastAsiaTheme="minorEastAsia" w:hAnsiTheme="minorEastAsia"/>
                <w:szCs w:val="21"/>
              </w:rPr>
              <w:t>（</w:t>
            </w:r>
            <w:r w:rsidRPr="00070F53">
              <w:rPr>
                <w:rFonts w:eastAsiaTheme="minorEastAsia" w:hAnsiTheme="minorEastAsia"/>
                <w:szCs w:val="21"/>
              </w:rPr>
              <w:t>2</w:t>
            </w:r>
            <w:r w:rsidRPr="00070F53">
              <w:rPr>
                <w:rFonts w:eastAsiaTheme="minorEastAsia" w:hAnsiTheme="minorEastAsia"/>
                <w:szCs w:val="21"/>
              </w:rPr>
              <w:t>）制定了作业指导书《营销服务提供规范》、《营销服务质量的控制规范》、《售后服务规定》、《售后服务人员服务规范》；</w:t>
            </w:r>
          </w:p>
          <w:p w:rsidR="005A4F17" w:rsidRPr="00070F53" w:rsidRDefault="005A4F17" w:rsidP="00A84D85">
            <w:pPr>
              <w:spacing w:beforeLines="30" w:afterLines="30" w:line="288" w:lineRule="auto"/>
              <w:ind w:firstLineChars="200" w:firstLine="420"/>
              <w:jc w:val="left"/>
              <w:rPr>
                <w:rFonts w:eastAsiaTheme="minorEastAsia" w:hAnsiTheme="minorEastAsia"/>
                <w:szCs w:val="21"/>
              </w:rPr>
            </w:pPr>
            <w:r w:rsidRPr="00070F53">
              <w:rPr>
                <w:rFonts w:eastAsiaTheme="minorEastAsia" w:hAnsiTheme="minorEastAsia"/>
                <w:szCs w:val="21"/>
              </w:rPr>
              <w:t>（</w:t>
            </w:r>
            <w:r w:rsidRPr="00070F53">
              <w:rPr>
                <w:rFonts w:eastAsiaTheme="minorEastAsia" w:hAnsiTheme="minorEastAsia"/>
                <w:szCs w:val="21"/>
              </w:rPr>
              <w:t>3</w:t>
            </w:r>
            <w:r w:rsidRPr="00070F53">
              <w:rPr>
                <w:rFonts w:eastAsiaTheme="minorEastAsia" w:hAnsiTheme="minorEastAsia"/>
                <w:szCs w:val="21"/>
              </w:rPr>
              <w:t>）规定了产品的检验验收准则，并制定了相应的检验规范；《产品验收制度》、《售后服务管理制度》；</w:t>
            </w:r>
          </w:p>
          <w:p w:rsidR="005A4F17" w:rsidRPr="00070F53" w:rsidRDefault="005A4F17" w:rsidP="00A84D85">
            <w:pPr>
              <w:spacing w:beforeLines="30" w:afterLines="30" w:line="288" w:lineRule="auto"/>
              <w:ind w:firstLineChars="200" w:firstLine="420"/>
              <w:jc w:val="left"/>
              <w:rPr>
                <w:rFonts w:eastAsiaTheme="minorEastAsia" w:hAnsiTheme="minorEastAsia"/>
                <w:szCs w:val="21"/>
              </w:rPr>
            </w:pPr>
            <w:r w:rsidRPr="00070F53">
              <w:rPr>
                <w:rFonts w:eastAsiaTheme="minorEastAsia" w:hAnsiTheme="minorEastAsia"/>
                <w:szCs w:val="21"/>
              </w:rPr>
              <w:t>（</w:t>
            </w:r>
            <w:r w:rsidRPr="00070F53">
              <w:rPr>
                <w:rFonts w:eastAsiaTheme="minorEastAsia" w:hAnsiTheme="minorEastAsia"/>
                <w:szCs w:val="21"/>
              </w:rPr>
              <w:t>4</w:t>
            </w:r>
            <w:r w:rsidRPr="00070F53">
              <w:rPr>
                <w:rFonts w:eastAsiaTheme="minorEastAsia" w:hAnsiTheme="minorEastAsia"/>
                <w:szCs w:val="21"/>
              </w:rPr>
              <w:t>）现场对销售各过程填写有验货单、销售服务过程检查记录表、产品销售服务质量检查报告、不合格品处置单、销售合同、发货单等各种监视和测量记录；</w:t>
            </w:r>
          </w:p>
          <w:p w:rsidR="005A4F17" w:rsidRPr="00070F53" w:rsidRDefault="005A4F17" w:rsidP="009D3A5E">
            <w:pPr>
              <w:pStyle w:val="ae"/>
              <w:spacing w:line="360" w:lineRule="auto"/>
              <w:ind w:left="0" w:firstLineChars="200" w:firstLine="420"/>
              <w:jc w:val="left"/>
              <w:rPr>
                <w:sz w:val="21"/>
                <w:szCs w:val="21"/>
              </w:rPr>
            </w:pPr>
            <w:r w:rsidRPr="00070F53">
              <w:rPr>
                <w:rFonts w:hint="eastAsia"/>
                <w:sz w:val="21"/>
                <w:szCs w:val="21"/>
              </w:rPr>
              <w:t>（</w:t>
            </w:r>
            <w:r w:rsidRPr="00070F53">
              <w:rPr>
                <w:rFonts w:hint="eastAsia"/>
                <w:sz w:val="21"/>
                <w:szCs w:val="21"/>
              </w:rPr>
              <w:t>5</w:t>
            </w:r>
            <w:r w:rsidRPr="00070F53">
              <w:rPr>
                <w:rFonts w:hint="eastAsia"/>
                <w:sz w:val="21"/>
                <w:szCs w:val="21"/>
              </w:rPr>
              <w:t>）资源的提供（包括场所、人力、物力、设备设施等）。</w:t>
            </w:r>
          </w:p>
          <w:p w:rsidR="005A4F17" w:rsidRPr="00070F53" w:rsidRDefault="005A4F17" w:rsidP="009D3A5E">
            <w:pPr>
              <w:pStyle w:val="ae"/>
              <w:spacing w:line="360" w:lineRule="auto"/>
              <w:ind w:left="0" w:firstLineChars="200" w:firstLine="420"/>
              <w:jc w:val="left"/>
              <w:rPr>
                <w:sz w:val="21"/>
                <w:szCs w:val="21"/>
              </w:rPr>
            </w:pPr>
            <w:r w:rsidRPr="00070F53">
              <w:rPr>
                <w:rFonts w:hint="eastAsia"/>
                <w:sz w:val="21"/>
                <w:szCs w:val="21"/>
              </w:rPr>
              <w:lastRenderedPageBreak/>
              <w:t>组织暂无外包过程，今后如有发生按照</w:t>
            </w:r>
            <w:r w:rsidRPr="00070F53">
              <w:rPr>
                <w:rFonts w:hint="eastAsia"/>
                <w:sz w:val="21"/>
                <w:szCs w:val="21"/>
              </w:rPr>
              <w:t>Q8.4</w:t>
            </w:r>
            <w:r w:rsidRPr="00070F53">
              <w:rPr>
                <w:rFonts w:hint="eastAsia"/>
                <w:sz w:val="21"/>
                <w:szCs w:val="21"/>
              </w:rPr>
              <w:t>条款要求进行控制，到目前为止，组织运行没有变更，问其有关要求，基本了解。</w:t>
            </w:r>
          </w:p>
          <w:p w:rsidR="005A4F17" w:rsidRPr="00070F53" w:rsidRDefault="005A4F17" w:rsidP="009D3A5E">
            <w:pPr>
              <w:pStyle w:val="ae"/>
              <w:spacing w:line="360" w:lineRule="auto"/>
              <w:ind w:left="420"/>
              <w:jc w:val="left"/>
              <w:rPr>
                <w:sz w:val="21"/>
                <w:szCs w:val="21"/>
              </w:rPr>
            </w:pPr>
            <w:r w:rsidRPr="00070F53">
              <w:rPr>
                <w:rFonts w:hint="eastAsia"/>
                <w:sz w:val="21"/>
                <w:szCs w:val="21"/>
              </w:rPr>
              <w:t>该公司销售服务提供过程策划符合要求。</w:t>
            </w:r>
          </w:p>
        </w:tc>
        <w:tc>
          <w:tcPr>
            <w:tcW w:w="1585" w:type="dxa"/>
          </w:tcPr>
          <w:p w:rsidR="005A4F17" w:rsidRPr="00070F53" w:rsidRDefault="005A4F17" w:rsidP="009D3A5E">
            <w:pPr>
              <w:spacing w:line="360" w:lineRule="auto"/>
              <w:rPr>
                <w:szCs w:val="21"/>
              </w:rPr>
            </w:pPr>
            <w:r w:rsidRPr="00070F53">
              <w:rPr>
                <w:szCs w:val="21"/>
              </w:rPr>
              <w:lastRenderedPageBreak/>
              <w:t>符合</w:t>
            </w:r>
          </w:p>
        </w:tc>
      </w:tr>
      <w:tr w:rsidR="00F91E12" w:rsidRPr="00070F53" w:rsidTr="005D239E">
        <w:trPr>
          <w:trHeight w:val="378"/>
        </w:trPr>
        <w:tc>
          <w:tcPr>
            <w:tcW w:w="1242" w:type="dxa"/>
            <w:vAlign w:val="center"/>
          </w:tcPr>
          <w:p w:rsidR="00F91E12" w:rsidRPr="005C4881" w:rsidRDefault="00F91E12" w:rsidP="00F91E12">
            <w:pPr>
              <w:spacing w:line="360" w:lineRule="auto"/>
              <w:rPr>
                <w:rFonts w:hAnsi="宋体"/>
                <w:szCs w:val="21"/>
              </w:rPr>
            </w:pPr>
            <w:r w:rsidRPr="005C4881">
              <w:rPr>
                <w:rFonts w:hAnsi="宋体" w:hint="eastAsia"/>
                <w:szCs w:val="21"/>
              </w:rPr>
              <w:lastRenderedPageBreak/>
              <w:t>产品和服务的设计和开发</w:t>
            </w:r>
          </w:p>
        </w:tc>
        <w:tc>
          <w:tcPr>
            <w:tcW w:w="1276" w:type="dxa"/>
            <w:vAlign w:val="center"/>
          </w:tcPr>
          <w:p w:rsidR="00F91E12" w:rsidRPr="005C4881" w:rsidRDefault="00F91E12" w:rsidP="009D3A5E">
            <w:pPr>
              <w:spacing w:line="360" w:lineRule="auto"/>
              <w:rPr>
                <w:rFonts w:hAnsi="宋体"/>
                <w:szCs w:val="21"/>
              </w:rPr>
            </w:pPr>
            <w:r w:rsidRPr="005C4881">
              <w:rPr>
                <w:rFonts w:hAnsi="宋体" w:hint="eastAsia"/>
                <w:szCs w:val="21"/>
              </w:rPr>
              <w:t>Q8.3</w:t>
            </w:r>
          </w:p>
        </w:tc>
        <w:tc>
          <w:tcPr>
            <w:tcW w:w="10606" w:type="dxa"/>
            <w:vAlign w:val="center"/>
          </w:tcPr>
          <w:p w:rsidR="00F91E12" w:rsidRPr="00070F53" w:rsidRDefault="00F91E12" w:rsidP="00070F53">
            <w:pPr>
              <w:tabs>
                <w:tab w:val="left" w:pos="111"/>
              </w:tabs>
              <w:autoSpaceDE w:val="0"/>
              <w:autoSpaceDN w:val="0"/>
              <w:adjustRightInd w:val="0"/>
              <w:spacing w:line="360" w:lineRule="auto"/>
              <w:ind w:leftChars="55" w:left="115" w:right="56" w:firstLineChars="200" w:firstLine="420"/>
              <w:rPr>
                <w:rFonts w:asciiTheme="minorEastAsia" w:eastAsiaTheme="minorEastAsia" w:hAnsiTheme="minorEastAsia" w:cs="楷体"/>
                <w:szCs w:val="21"/>
              </w:rPr>
            </w:pPr>
            <w:r w:rsidRPr="00070F53">
              <w:rPr>
                <w:rFonts w:asciiTheme="minorEastAsia" w:eastAsiaTheme="minorEastAsia" w:hAnsiTheme="minorEastAsia" w:cs="楷体" w:hint="eastAsia"/>
                <w:szCs w:val="21"/>
              </w:rPr>
              <w:t>公司只负责按常规销</w:t>
            </w:r>
            <w:r w:rsidRPr="00070F53">
              <w:rPr>
                <w:rFonts w:asciiTheme="minorEastAsia" w:eastAsiaTheme="minorEastAsia" w:hAnsiTheme="minorEastAsia" w:hint="eastAsia"/>
                <w:bCs/>
                <w:szCs w:val="21"/>
              </w:rPr>
              <w:t>售模式进行环卫设备（垃圾桶、垃圾箱、垃圾分类亭）、智能分类垃圾箱、大件垃圾处理设备、餐厨垃圾处理设备、污水处理设备、分类塑料垃圾袋、环卫车辆的销售，不需要再设计开发，因此将ISO9001：2015标准“8.3产品和服务的设计和开发”的要求确认为不适用，该不适用不影响组织确保产品和服务合格以及增强顾客满意的能力或责任，删减适宜。</w:t>
            </w:r>
          </w:p>
        </w:tc>
        <w:tc>
          <w:tcPr>
            <w:tcW w:w="1585" w:type="dxa"/>
          </w:tcPr>
          <w:p w:rsidR="00F91E12" w:rsidRPr="00070F53" w:rsidRDefault="00F91E12">
            <w:pPr>
              <w:spacing w:line="360" w:lineRule="auto"/>
              <w:rPr>
                <w:szCs w:val="21"/>
              </w:rPr>
            </w:pPr>
            <w:r w:rsidRPr="00070F53">
              <w:rPr>
                <w:szCs w:val="21"/>
              </w:rPr>
              <w:t>符合</w:t>
            </w:r>
          </w:p>
        </w:tc>
      </w:tr>
      <w:tr w:rsidR="00F91E12" w:rsidRPr="00070F53" w:rsidTr="009842AA">
        <w:trPr>
          <w:trHeight w:val="378"/>
        </w:trPr>
        <w:tc>
          <w:tcPr>
            <w:tcW w:w="1242" w:type="dxa"/>
          </w:tcPr>
          <w:p w:rsidR="00F91E12" w:rsidRPr="00070F53" w:rsidRDefault="00F91E12" w:rsidP="009D3A5E">
            <w:pPr>
              <w:spacing w:line="360" w:lineRule="auto"/>
              <w:rPr>
                <w:szCs w:val="21"/>
              </w:rPr>
            </w:pPr>
            <w:r w:rsidRPr="00070F53">
              <w:rPr>
                <w:rFonts w:hAnsi="宋体"/>
                <w:szCs w:val="21"/>
              </w:rPr>
              <w:t>顾客要求</w:t>
            </w:r>
          </w:p>
          <w:p w:rsidR="00F91E12" w:rsidRPr="00070F53" w:rsidRDefault="00F91E12" w:rsidP="009D3A5E">
            <w:pPr>
              <w:spacing w:line="360" w:lineRule="auto"/>
              <w:rPr>
                <w:szCs w:val="21"/>
              </w:rPr>
            </w:pPr>
            <w:r w:rsidRPr="00070F53">
              <w:rPr>
                <w:rFonts w:hAnsi="宋体"/>
                <w:spacing w:val="-6"/>
                <w:szCs w:val="21"/>
              </w:rPr>
              <w:t>交付后活动</w:t>
            </w:r>
          </w:p>
        </w:tc>
        <w:tc>
          <w:tcPr>
            <w:tcW w:w="1276" w:type="dxa"/>
          </w:tcPr>
          <w:p w:rsidR="00F91E12" w:rsidRPr="00070F53" w:rsidRDefault="00F91E12" w:rsidP="009D3A5E">
            <w:pPr>
              <w:spacing w:line="360" w:lineRule="auto"/>
              <w:jc w:val="center"/>
              <w:rPr>
                <w:spacing w:val="-6"/>
                <w:szCs w:val="21"/>
              </w:rPr>
            </w:pPr>
            <w:r w:rsidRPr="00070F53">
              <w:rPr>
                <w:spacing w:val="-6"/>
                <w:szCs w:val="21"/>
              </w:rPr>
              <w:t>Q:8.2</w:t>
            </w:r>
          </w:p>
          <w:p w:rsidR="00F91E12" w:rsidRPr="00070F53" w:rsidRDefault="00F91E12" w:rsidP="009D3A5E">
            <w:pPr>
              <w:pStyle w:val="a4"/>
              <w:spacing w:line="360" w:lineRule="auto"/>
              <w:jc w:val="center"/>
              <w:rPr>
                <w:sz w:val="21"/>
                <w:szCs w:val="21"/>
              </w:rPr>
            </w:pPr>
            <w:r w:rsidRPr="00070F53">
              <w:rPr>
                <w:spacing w:val="-6"/>
                <w:sz w:val="21"/>
                <w:szCs w:val="21"/>
              </w:rPr>
              <w:t>8.5.5</w:t>
            </w:r>
          </w:p>
        </w:tc>
        <w:tc>
          <w:tcPr>
            <w:tcW w:w="10606" w:type="dxa"/>
          </w:tcPr>
          <w:p w:rsidR="00F91E12" w:rsidRPr="00070F53" w:rsidRDefault="00F91E12" w:rsidP="00070F53">
            <w:pPr>
              <w:spacing w:line="360" w:lineRule="auto"/>
              <w:ind w:firstLineChars="200" w:firstLine="420"/>
              <w:rPr>
                <w:szCs w:val="21"/>
              </w:rPr>
            </w:pPr>
            <w:r w:rsidRPr="00070F53">
              <w:rPr>
                <w:rFonts w:hAnsi="宋体"/>
                <w:szCs w:val="21"/>
              </w:rPr>
              <w:t>企业通过产品宣传册、网页、相关活动、业务交流等方式与顾客沟通；</w:t>
            </w:r>
          </w:p>
          <w:p w:rsidR="00F91E12" w:rsidRPr="00070F53" w:rsidRDefault="00F91E12" w:rsidP="00070F53">
            <w:pPr>
              <w:spacing w:line="360" w:lineRule="auto"/>
              <w:ind w:firstLineChars="200" w:firstLine="420"/>
              <w:rPr>
                <w:szCs w:val="21"/>
              </w:rPr>
            </w:pPr>
            <w:r w:rsidRPr="00070F53">
              <w:rPr>
                <w:rFonts w:hAnsi="宋体"/>
                <w:szCs w:val="21"/>
              </w:rPr>
              <w:t>介绍说，公司产品主要通过业务商谈，协商一致及招投标的方式进行销售或签订合同，</w:t>
            </w:r>
          </w:p>
          <w:p w:rsidR="00F91E12" w:rsidRPr="00070F53" w:rsidRDefault="00F91E12" w:rsidP="00070F53">
            <w:pPr>
              <w:spacing w:line="360" w:lineRule="auto"/>
              <w:ind w:firstLineChars="200" w:firstLine="420"/>
              <w:rPr>
                <w:szCs w:val="21"/>
              </w:rPr>
            </w:pPr>
            <w:r w:rsidRPr="00070F53">
              <w:rPr>
                <w:rFonts w:hAnsi="宋体"/>
                <w:szCs w:val="21"/>
              </w:rPr>
              <w:t>抽查见：</w:t>
            </w:r>
          </w:p>
          <w:p w:rsidR="00F91E12" w:rsidRPr="00070F53" w:rsidRDefault="00F91E12" w:rsidP="00070F53">
            <w:pPr>
              <w:spacing w:line="360" w:lineRule="auto"/>
              <w:ind w:firstLineChars="200" w:firstLine="420"/>
              <w:rPr>
                <w:szCs w:val="21"/>
              </w:rPr>
            </w:pPr>
            <w:r w:rsidRPr="00070F53">
              <w:rPr>
                <w:szCs w:val="21"/>
              </w:rPr>
              <w:t>1</w:t>
            </w:r>
            <w:r w:rsidRPr="00070F53">
              <w:rPr>
                <w:rFonts w:hAnsi="宋体"/>
                <w:szCs w:val="21"/>
              </w:rPr>
              <w:t>、滏阳街道办事处</w:t>
            </w:r>
            <w:r w:rsidRPr="00070F53">
              <w:rPr>
                <w:szCs w:val="21"/>
              </w:rPr>
              <w:t>——</w:t>
            </w:r>
            <w:r w:rsidRPr="00070F53">
              <w:rPr>
                <w:szCs w:val="21"/>
              </w:rPr>
              <w:t>污水处理设备、垃圾车等</w:t>
            </w:r>
            <w:r w:rsidRPr="00070F53">
              <w:rPr>
                <w:rFonts w:hAnsi="宋体"/>
                <w:szCs w:val="21"/>
              </w:rPr>
              <w:t>，</w:t>
            </w:r>
            <w:r w:rsidRPr="00070F53">
              <w:rPr>
                <w:szCs w:val="21"/>
              </w:rPr>
              <w:t>2021.1</w:t>
            </w:r>
            <w:r w:rsidRPr="00070F53">
              <w:rPr>
                <w:rFonts w:hint="eastAsia"/>
                <w:szCs w:val="21"/>
              </w:rPr>
              <w:t>2</w:t>
            </w:r>
            <w:r w:rsidRPr="00070F53">
              <w:rPr>
                <w:szCs w:val="21"/>
              </w:rPr>
              <w:t>.</w:t>
            </w:r>
            <w:r w:rsidRPr="00070F53">
              <w:rPr>
                <w:rFonts w:hint="eastAsia"/>
                <w:szCs w:val="21"/>
              </w:rPr>
              <w:t>26</w:t>
            </w:r>
            <w:r w:rsidRPr="00070F53">
              <w:rPr>
                <w:rFonts w:hAnsi="宋体"/>
                <w:szCs w:val="21"/>
              </w:rPr>
              <w:t>；</w:t>
            </w:r>
          </w:p>
          <w:p w:rsidR="00F91E12" w:rsidRPr="00070F53" w:rsidRDefault="00F91E12" w:rsidP="00070F53">
            <w:pPr>
              <w:spacing w:line="360" w:lineRule="auto"/>
              <w:ind w:firstLineChars="200" w:firstLine="420"/>
              <w:rPr>
                <w:szCs w:val="21"/>
              </w:rPr>
            </w:pPr>
            <w:r w:rsidRPr="00070F53">
              <w:rPr>
                <w:szCs w:val="21"/>
              </w:rPr>
              <w:t>2</w:t>
            </w:r>
            <w:r w:rsidRPr="00070F53">
              <w:rPr>
                <w:rFonts w:hAnsi="宋体"/>
                <w:szCs w:val="21"/>
              </w:rPr>
              <w:t>、经楼镇人民政府</w:t>
            </w:r>
            <w:r w:rsidRPr="00070F53">
              <w:rPr>
                <w:szCs w:val="21"/>
              </w:rPr>
              <w:t>——</w:t>
            </w:r>
            <w:r w:rsidRPr="00070F53">
              <w:rPr>
                <w:szCs w:val="21"/>
              </w:rPr>
              <w:t>垃圾桶等</w:t>
            </w:r>
            <w:r w:rsidRPr="00070F53">
              <w:rPr>
                <w:rFonts w:hAnsi="宋体"/>
                <w:szCs w:val="21"/>
              </w:rPr>
              <w:t>，</w:t>
            </w:r>
            <w:r w:rsidRPr="00070F53">
              <w:rPr>
                <w:szCs w:val="21"/>
              </w:rPr>
              <w:t>202</w:t>
            </w:r>
            <w:r w:rsidRPr="00070F53">
              <w:rPr>
                <w:rFonts w:hint="eastAsia"/>
                <w:szCs w:val="21"/>
              </w:rPr>
              <w:t>1</w:t>
            </w:r>
            <w:r w:rsidRPr="00070F53">
              <w:rPr>
                <w:szCs w:val="21"/>
              </w:rPr>
              <w:t>.1</w:t>
            </w:r>
            <w:r w:rsidRPr="00070F53">
              <w:rPr>
                <w:rFonts w:hint="eastAsia"/>
                <w:szCs w:val="21"/>
              </w:rPr>
              <w:t>2</w:t>
            </w:r>
            <w:r w:rsidRPr="00070F53">
              <w:rPr>
                <w:szCs w:val="21"/>
              </w:rPr>
              <w:t>.</w:t>
            </w:r>
            <w:r w:rsidRPr="00070F53">
              <w:rPr>
                <w:rFonts w:hint="eastAsia"/>
                <w:szCs w:val="21"/>
              </w:rPr>
              <w:t>30</w:t>
            </w:r>
            <w:r w:rsidRPr="00070F53">
              <w:rPr>
                <w:rFonts w:hAnsi="宋体"/>
                <w:szCs w:val="21"/>
              </w:rPr>
              <w:t>；</w:t>
            </w:r>
            <w:r w:rsidRPr="00070F53">
              <w:rPr>
                <w:szCs w:val="21"/>
              </w:rPr>
              <w:t xml:space="preserve"> </w:t>
            </w:r>
          </w:p>
          <w:p w:rsidR="00F91E12" w:rsidRPr="00070F53" w:rsidRDefault="00F91E12" w:rsidP="00070F53">
            <w:pPr>
              <w:spacing w:line="360" w:lineRule="auto"/>
              <w:ind w:firstLineChars="200" w:firstLine="420"/>
              <w:rPr>
                <w:rFonts w:hAnsi="宋体"/>
                <w:szCs w:val="21"/>
              </w:rPr>
            </w:pPr>
            <w:r w:rsidRPr="00070F53">
              <w:rPr>
                <w:szCs w:val="21"/>
              </w:rPr>
              <w:t>3</w:t>
            </w:r>
            <w:r w:rsidRPr="00070F53">
              <w:rPr>
                <w:rFonts w:hAnsi="宋体"/>
                <w:szCs w:val="21"/>
              </w:rPr>
              <w:t>、樟树市永泰镇人民政府</w:t>
            </w:r>
            <w:r w:rsidRPr="00070F53">
              <w:rPr>
                <w:szCs w:val="21"/>
              </w:rPr>
              <w:t>——</w:t>
            </w:r>
            <w:r w:rsidRPr="00070F53">
              <w:rPr>
                <w:szCs w:val="21"/>
              </w:rPr>
              <w:t>智能垃圾箱等</w:t>
            </w:r>
            <w:r w:rsidRPr="00070F53">
              <w:rPr>
                <w:rFonts w:hAnsi="宋体"/>
                <w:szCs w:val="21"/>
              </w:rPr>
              <w:t>，</w:t>
            </w:r>
            <w:r w:rsidRPr="00070F53">
              <w:rPr>
                <w:szCs w:val="21"/>
              </w:rPr>
              <w:t>2021.1</w:t>
            </w:r>
            <w:r w:rsidRPr="00070F53">
              <w:rPr>
                <w:rFonts w:hint="eastAsia"/>
                <w:szCs w:val="21"/>
              </w:rPr>
              <w:t>1</w:t>
            </w:r>
            <w:r w:rsidRPr="00070F53">
              <w:rPr>
                <w:szCs w:val="21"/>
              </w:rPr>
              <w:t>.</w:t>
            </w:r>
            <w:r w:rsidRPr="00070F53">
              <w:rPr>
                <w:rFonts w:hint="eastAsia"/>
                <w:szCs w:val="21"/>
              </w:rPr>
              <w:t>26</w:t>
            </w:r>
            <w:r w:rsidRPr="00070F53">
              <w:rPr>
                <w:rFonts w:hAnsi="宋体"/>
                <w:szCs w:val="21"/>
              </w:rPr>
              <w:t>；</w:t>
            </w:r>
          </w:p>
          <w:p w:rsidR="00F91E12" w:rsidRPr="00070F53" w:rsidRDefault="00F91E12" w:rsidP="00070F53">
            <w:pPr>
              <w:spacing w:line="360" w:lineRule="auto"/>
              <w:ind w:firstLineChars="200" w:firstLine="420"/>
              <w:rPr>
                <w:rFonts w:hAnsi="宋体"/>
                <w:szCs w:val="21"/>
              </w:rPr>
            </w:pPr>
            <w:r w:rsidRPr="00070F53">
              <w:rPr>
                <w:rFonts w:hint="eastAsia"/>
                <w:szCs w:val="21"/>
              </w:rPr>
              <w:t>4</w:t>
            </w:r>
            <w:r w:rsidRPr="00070F53">
              <w:rPr>
                <w:rFonts w:hAnsi="宋体"/>
                <w:szCs w:val="21"/>
              </w:rPr>
              <w:t>、</w:t>
            </w:r>
            <w:r w:rsidRPr="00070F53">
              <w:rPr>
                <w:rFonts w:asciiTheme="minorEastAsia" w:eastAsiaTheme="minorEastAsia" w:hAnsiTheme="minorEastAsia" w:cs="楷体" w:hint="eastAsia"/>
                <w:szCs w:val="21"/>
              </w:rPr>
              <w:t>江西工业工程职业技术学院</w:t>
            </w:r>
            <w:r w:rsidRPr="00070F53">
              <w:rPr>
                <w:szCs w:val="21"/>
              </w:rPr>
              <w:t>——</w:t>
            </w:r>
            <w:r w:rsidRPr="00070F53">
              <w:rPr>
                <w:szCs w:val="21"/>
              </w:rPr>
              <w:t>垃圾分类亭、垃圾桶</w:t>
            </w:r>
            <w:r w:rsidRPr="00070F53">
              <w:rPr>
                <w:rFonts w:hAnsi="宋体"/>
                <w:szCs w:val="21"/>
              </w:rPr>
              <w:t>，</w:t>
            </w:r>
            <w:r w:rsidRPr="00070F53">
              <w:rPr>
                <w:szCs w:val="21"/>
              </w:rPr>
              <w:t>2021.</w:t>
            </w:r>
            <w:r w:rsidRPr="00070F53">
              <w:rPr>
                <w:rFonts w:hint="eastAsia"/>
                <w:szCs w:val="21"/>
              </w:rPr>
              <w:t>6</w:t>
            </w:r>
            <w:r w:rsidRPr="00070F53">
              <w:rPr>
                <w:szCs w:val="21"/>
              </w:rPr>
              <w:t>.</w:t>
            </w:r>
            <w:r w:rsidRPr="00070F53">
              <w:rPr>
                <w:rFonts w:hint="eastAsia"/>
                <w:szCs w:val="21"/>
              </w:rPr>
              <w:t>24</w:t>
            </w:r>
            <w:r w:rsidRPr="00070F53">
              <w:rPr>
                <w:rFonts w:hAnsi="宋体"/>
                <w:szCs w:val="21"/>
              </w:rPr>
              <w:t>；</w:t>
            </w:r>
          </w:p>
          <w:p w:rsidR="00F91E12" w:rsidRPr="00070F53" w:rsidRDefault="00F91E12" w:rsidP="00070F53">
            <w:pPr>
              <w:spacing w:line="360" w:lineRule="auto"/>
              <w:ind w:firstLineChars="200" w:firstLine="420"/>
              <w:rPr>
                <w:szCs w:val="21"/>
              </w:rPr>
            </w:pPr>
            <w:r w:rsidRPr="00070F53">
              <w:rPr>
                <w:rFonts w:hint="eastAsia"/>
                <w:szCs w:val="21"/>
              </w:rPr>
              <w:t>5</w:t>
            </w:r>
            <w:r w:rsidRPr="00070F53">
              <w:rPr>
                <w:rFonts w:hAnsi="宋体"/>
                <w:szCs w:val="21"/>
              </w:rPr>
              <w:t>、</w:t>
            </w:r>
            <w:r w:rsidRPr="00070F53">
              <w:rPr>
                <w:rFonts w:asciiTheme="minorEastAsia" w:eastAsiaTheme="minorEastAsia" w:hAnsiTheme="minorEastAsia" w:cs="楷体" w:hint="eastAsia"/>
                <w:szCs w:val="21"/>
              </w:rPr>
              <w:t>博白县住房和城乡建设局</w:t>
            </w:r>
            <w:r w:rsidRPr="00070F53">
              <w:rPr>
                <w:szCs w:val="21"/>
              </w:rPr>
              <w:t>——</w:t>
            </w:r>
            <w:r w:rsidRPr="00070F53">
              <w:rPr>
                <w:rFonts w:hint="eastAsia"/>
                <w:szCs w:val="21"/>
              </w:rPr>
              <w:t>环卫车辆</w:t>
            </w:r>
            <w:r w:rsidRPr="00070F53">
              <w:rPr>
                <w:rFonts w:hAnsi="宋体"/>
                <w:szCs w:val="21"/>
              </w:rPr>
              <w:t>，</w:t>
            </w:r>
            <w:r w:rsidRPr="00070F53">
              <w:rPr>
                <w:szCs w:val="21"/>
              </w:rPr>
              <w:t>2021.</w:t>
            </w:r>
            <w:r w:rsidRPr="00070F53">
              <w:rPr>
                <w:rFonts w:hint="eastAsia"/>
                <w:szCs w:val="21"/>
              </w:rPr>
              <w:t>4.1</w:t>
            </w:r>
            <w:r w:rsidRPr="00070F53">
              <w:rPr>
                <w:rFonts w:hAnsi="宋体"/>
                <w:szCs w:val="21"/>
              </w:rPr>
              <w:t>；</w:t>
            </w:r>
          </w:p>
          <w:p w:rsidR="00F91E12" w:rsidRPr="00070F53" w:rsidRDefault="00F91E12" w:rsidP="00070F53">
            <w:pPr>
              <w:spacing w:line="360" w:lineRule="auto"/>
              <w:ind w:firstLineChars="200" w:firstLine="420"/>
              <w:rPr>
                <w:szCs w:val="21"/>
              </w:rPr>
            </w:pPr>
            <w:r w:rsidRPr="00070F53">
              <w:rPr>
                <w:rFonts w:hAnsi="宋体"/>
                <w:szCs w:val="21"/>
              </w:rPr>
              <w:t>以上合同中均明确了名称、规格型号、数量单价、质量技术要求、交提货时间、地点方式、费用、包装标准及包装物回收、验收标准等；</w:t>
            </w:r>
          </w:p>
          <w:p w:rsidR="00F91E12" w:rsidRPr="00070F53" w:rsidRDefault="00F91E12" w:rsidP="009D3A5E">
            <w:pPr>
              <w:pStyle w:val="a4"/>
              <w:spacing w:line="360" w:lineRule="auto"/>
              <w:ind w:firstLine="480"/>
              <w:rPr>
                <w:sz w:val="21"/>
                <w:szCs w:val="21"/>
              </w:rPr>
            </w:pPr>
            <w:r w:rsidRPr="00070F53">
              <w:rPr>
                <w:rFonts w:hAnsi="宋体"/>
                <w:sz w:val="21"/>
                <w:szCs w:val="21"/>
              </w:rPr>
              <w:t>合同中均明确了质保期或索赔等售后服务的要求；</w:t>
            </w:r>
          </w:p>
          <w:p w:rsidR="00F91E12" w:rsidRPr="00070F53" w:rsidRDefault="00F91E12" w:rsidP="009D3A5E">
            <w:pPr>
              <w:pStyle w:val="a4"/>
              <w:spacing w:line="360" w:lineRule="auto"/>
              <w:ind w:firstLine="480"/>
              <w:rPr>
                <w:sz w:val="21"/>
                <w:szCs w:val="21"/>
              </w:rPr>
            </w:pPr>
            <w:r w:rsidRPr="00070F53">
              <w:rPr>
                <w:rFonts w:hAnsi="宋体"/>
                <w:sz w:val="21"/>
                <w:szCs w:val="21"/>
              </w:rPr>
              <w:lastRenderedPageBreak/>
              <w:t>查见业务商谈方式签订的</w:t>
            </w:r>
            <w:r w:rsidRPr="00070F53">
              <w:rPr>
                <w:sz w:val="21"/>
                <w:szCs w:val="21"/>
              </w:rPr>
              <w:t>“</w:t>
            </w:r>
            <w:r w:rsidRPr="00070F53">
              <w:rPr>
                <w:rFonts w:hAnsi="宋体"/>
                <w:sz w:val="21"/>
                <w:szCs w:val="21"/>
              </w:rPr>
              <w:t>合同评审登记表</w:t>
            </w:r>
            <w:r w:rsidRPr="00070F53">
              <w:rPr>
                <w:sz w:val="21"/>
                <w:szCs w:val="21"/>
              </w:rPr>
              <w:t>”</w:t>
            </w:r>
            <w:r w:rsidRPr="00070F53">
              <w:rPr>
                <w:rFonts w:hAnsi="宋体"/>
                <w:sz w:val="21"/>
                <w:szCs w:val="21"/>
              </w:rPr>
              <w:t>，对产品的型号规格、产品的技术要求、合同约定的交付时间、顾客付款方式及时间点、供货商提供的质量保证期限等能否得到保证进行评审，确定能够满足顾客要求后再签订合同。</w:t>
            </w:r>
          </w:p>
          <w:p w:rsidR="00F91E12" w:rsidRPr="00070F53" w:rsidRDefault="00F91E12" w:rsidP="00070F53">
            <w:pPr>
              <w:spacing w:line="360" w:lineRule="auto"/>
              <w:ind w:firstLineChars="200" w:firstLine="420"/>
              <w:rPr>
                <w:szCs w:val="21"/>
              </w:rPr>
            </w:pPr>
            <w:r w:rsidRPr="00070F53">
              <w:rPr>
                <w:rFonts w:hAnsi="宋体"/>
                <w:szCs w:val="21"/>
              </w:rPr>
              <w:t>交付后活动：公司的销售合同中明确了质量保证及售后服务要求；负责人介绍，公司有专人对销售的产品进行售后服务，对顾客的询问、投诉均进行及时的处理，产品如出现质量问题按退换的原则处理。</w:t>
            </w:r>
          </w:p>
        </w:tc>
        <w:tc>
          <w:tcPr>
            <w:tcW w:w="1585" w:type="dxa"/>
          </w:tcPr>
          <w:p w:rsidR="00F91E12" w:rsidRPr="00070F53" w:rsidRDefault="00F91E12" w:rsidP="009D3A5E">
            <w:pPr>
              <w:spacing w:line="360" w:lineRule="auto"/>
              <w:rPr>
                <w:szCs w:val="21"/>
              </w:rPr>
            </w:pPr>
            <w:r w:rsidRPr="00070F53">
              <w:rPr>
                <w:szCs w:val="21"/>
              </w:rPr>
              <w:lastRenderedPageBreak/>
              <w:t>符合</w:t>
            </w:r>
          </w:p>
        </w:tc>
      </w:tr>
      <w:tr w:rsidR="00F91E12" w:rsidRPr="00070F53" w:rsidTr="005D239E">
        <w:trPr>
          <w:trHeight w:val="378"/>
        </w:trPr>
        <w:tc>
          <w:tcPr>
            <w:tcW w:w="1242" w:type="dxa"/>
            <w:vAlign w:val="center"/>
          </w:tcPr>
          <w:p w:rsidR="00F91E12" w:rsidRPr="00070F53" w:rsidRDefault="00F91E12" w:rsidP="009D3A5E">
            <w:pPr>
              <w:rPr>
                <w:szCs w:val="21"/>
              </w:rPr>
            </w:pPr>
            <w:r w:rsidRPr="00070F53">
              <w:rPr>
                <w:rFonts w:hAnsi="宋体"/>
                <w:szCs w:val="21"/>
              </w:rPr>
              <w:lastRenderedPageBreak/>
              <w:t>销售和服务提供的控制</w:t>
            </w:r>
          </w:p>
        </w:tc>
        <w:tc>
          <w:tcPr>
            <w:tcW w:w="1276" w:type="dxa"/>
            <w:vAlign w:val="center"/>
          </w:tcPr>
          <w:p w:rsidR="00F91E12" w:rsidRPr="00070F53" w:rsidRDefault="00F91E12" w:rsidP="009D3A5E">
            <w:pPr>
              <w:rPr>
                <w:szCs w:val="21"/>
              </w:rPr>
            </w:pPr>
            <w:r w:rsidRPr="00070F53">
              <w:rPr>
                <w:szCs w:val="21"/>
              </w:rPr>
              <w:t>Q8.5.1</w:t>
            </w:r>
          </w:p>
        </w:tc>
        <w:tc>
          <w:tcPr>
            <w:tcW w:w="10606" w:type="dxa"/>
            <w:vAlign w:val="center"/>
          </w:tcPr>
          <w:p w:rsidR="00F91E12" w:rsidRPr="00070F53" w:rsidRDefault="00F91E12" w:rsidP="009D3A5E">
            <w:pPr>
              <w:pStyle w:val="ae"/>
              <w:spacing w:line="360" w:lineRule="auto"/>
              <w:ind w:left="0" w:firstLineChars="200" w:firstLine="420"/>
              <w:jc w:val="left"/>
              <w:rPr>
                <w:sz w:val="21"/>
                <w:szCs w:val="21"/>
              </w:rPr>
            </w:pPr>
            <w:r w:rsidRPr="00070F53">
              <w:rPr>
                <w:sz w:val="21"/>
                <w:szCs w:val="21"/>
              </w:rPr>
              <w:t>公司编制并执行《销售服务规范》等。</w:t>
            </w:r>
          </w:p>
          <w:p w:rsidR="00F91E12" w:rsidRPr="00070F53" w:rsidRDefault="00F91E12" w:rsidP="009D3A5E">
            <w:pPr>
              <w:pStyle w:val="ae"/>
              <w:spacing w:line="360" w:lineRule="auto"/>
              <w:ind w:left="0" w:firstLineChars="200" w:firstLine="420"/>
              <w:jc w:val="left"/>
              <w:rPr>
                <w:sz w:val="21"/>
                <w:szCs w:val="21"/>
              </w:rPr>
            </w:pPr>
            <w:r w:rsidRPr="00070F53">
              <w:rPr>
                <w:sz w:val="21"/>
                <w:szCs w:val="21"/>
              </w:rPr>
              <w:t>现场查看营销工作情况：</w:t>
            </w:r>
          </w:p>
          <w:p w:rsidR="00F91E12" w:rsidRPr="00070F53" w:rsidRDefault="00F91E12" w:rsidP="009D3A5E">
            <w:pPr>
              <w:pStyle w:val="ae"/>
              <w:spacing w:line="360" w:lineRule="auto"/>
              <w:ind w:left="0" w:firstLineChars="200" w:firstLine="420"/>
              <w:jc w:val="left"/>
              <w:rPr>
                <w:sz w:val="21"/>
                <w:szCs w:val="21"/>
              </w:rPr>
            </w:pPr>
            <w:r w:rsidRPr="00070F53">
              <w:rPr>
                <w:sz w:val="21"/>
                <w:szCs w:val="21"/>
              </w:rPr>
              <w:t>1.</w:t>
            </w:r>
            <w:r w:rsidRPr="00070F53">
              <w:rPr>
                <w:sz w:val="21"/>
                <w:szCs w:val="21"/>
              </w:rPr>
              <w:t>下发的作业文件在现场能查看到，为有效版本。规范规定了服务提供特性和验收标准，合同的洽商、评定和签订，售后服务保证，客户投诉的处置以及销售人员的产品知识业务能力的要求。文件可以指导销售过程的进行。</w:t>
            </w:r>
          </w:p>
          <w:p w:rsidR="00F91E12" w:rsidRPr="00070F53" w:rsidRDefault="00F91E12" w:rsidP="009D3A5E">
            <w:pPr>
              <w:pStyle w:val="ae"/>
              <w:spacing w:line="360" w:lineRule="auto"/>
              <w:ind w:left="0" w:firstLineChars="200" w:firstLine="420"/>
              <w:jc w:val="left"/>
              <w:rPr>
                <w:sz w:val="21"/>
                <w:szCs w:val="21"/>
              </w:rPr>
            </w:pPr>
            <w:r w:rsidRPr="00070F53">
              <w:rPr>
                <w:sz w:val="21"/>
                <w:szCs w:val="21"/>
              </w:rPr>
              <w:t>2.</w:t>
            </w:r>
            <w:r w:rsidRPr="00070F53">
              <w:rPr>
                <w:sz w:val="21"/>
                <w:szCs w:val="21"/>
              </w:rPr>
              <w:t>资源配置齐备，设施设备可以满足要求。</w:t>
            </w:r>
            <w:r w:rsidRPr="00070F53">
              <w:rPr>
                <w:rFonts w:hint="eastAsia"/>
                <w:sz w:val="21"/>
                <w:szCs w:val="21"/>
              </w:rPr>
              <w:t xml:space="preserve"> </w:t>
            </w:r>
          </w:p>
          <w:p w:rsidR="00F91E12" w:rsidRPr="00070F53" w:rsidRDefault="00F91E12" w:rsidP="009D3A5E">
            <w:pPr>
              <w:pStyle w:val="ae"/>
              <w:spacing w:line="360" w:lineRule="auto"/>
              <w:ind w:left="0" w:firstLineChars="200" w:firstLine="420"/>
              <w:jc w:val="left"/>
              <w:rPr>
                <w:sz w:val="21"/>
                <w:szCs w:val="21"/>
              </w:rPr>
            </w:pPr>
            <w:r w:rsidRPr="00070F53">
              <w:rPr>
                <w:sz w:val="21"/>
                <w:szCs w:val="21"/>
              </w:rPr>
              <w:t>3.</w:t>
            </w:r>
            <w:r w:rsidRPr="00070F53">
              <w:rPr>
                <w:sz w:val="21"/>
                <w:szCs w:val="21"/>
              </w:rPr>
              <w:t>现场查看销售合同都进行了评审、加盖了公司公章，参见</w:t>
            </w:r>
            <w:r w:rsidRPr="00070F53">
              <w:rPr>
                <w:sz w:val="21"/>
                <w:szCs w:val="21"/>
              </w:rPr>
              <w:t>Q8.2</w:t>
            </w:r>
            <w:r w:rsidRPr="00070F53">
              <w:rPr>
                <w:sz w:val="21"/>
                <w:szCs w:val="21"/>
              </w:rPr>
              <w:t>工作单。</w:t>
            </w:r>
          </w:p>
          <w:p w:rsidR="00F91E12" w:rsidRPr="00070F53" w:rsidRDefault="00F91E12" w:rsidP="009D3A5E">
            <w:pPr>
              <w:pStyle w:val="ae"/>
              <w:spacing w:line="360" w:lineRule="auto"/>
              <w:ind w:left="0" w:firstLineChars="200" w:firstLine="420"/>
              <w:jc w:val="left"/>
              <w:rPr>
                <w:sz w:val="21"/>
                <w:szCs w:val="21"/>
              </w:rPr>
            </w:pPr>
            <w:r w:rsidRPr="00070F53">
              <w:rPr>
                <w:sz w:val="21"/>
                <w:szCs w:val="21"/>
              </w:rPr>
              <w:t>4.</w:t>
            </w:r>
            <w:r w:rsidRPr="00070F53">
              <w:rPr>
                <w:sz w:val="21"/>
                <w:szCs w:val="21"/>
              </w:rPr>
              <w:t>现场提供有产品检验单、产品合格证，参见</w:t>
            </w:r>
            <w:r w:rsidRPr="00070F53">
              <w:rPr>
                <w:sz w:val="21"/>
                <w:szCs w:val="21"/>
              </w:rPr>
              <w:t>Q8.6</w:t>
            </w:r>
            <w:r w:rsidRPr="00070F53">
              <w:rPr>
                <w:sz w:val="21"/>
                <w:szCs w:val="21"/>
              </w:rPr>
              <w:t>工作单。</w:t>
            </w:r>
          </w:p>
          <w:p w:rsidR="00F91E12" w:rsidRPr="00070F53" w:rsidRDefault="00F91E12" w:rsidP="009D3A5E">
            <w:pPr>
              <w:pStyle w:val="ae"/>
              <w:spacing w:line="360" w:lineRule="auto"/>
              <w:ind w:left="0" w:firstLineChars="200" w:firstLine="420"/>
              <w:jc w:val="left"/>
              <w:rPr>
                <w:sz w:val="21"/>
                <w:szCs w:val="21"/>
              </w:rPr>
            </w:pPr>
            <w:r w:rsidRPr="00070F53">
              <w:rPr>
                <w:sz w:val="21"/>
                <w:szCs w:val="21"/>
              </w:rPr>
              <w:t>5.</w:t>
            </w:r>
            <w:r w:rsidRPr="00070F53">
              <w:rPr>
                <w:sz w:val="21"/>
                <w:szCs w:val="21"/>
              </w:rPr>
              <w:t>管理人员以及业务员都经过了培训，能力满足要求，本部门无特种作业人员。</w:t>
            </w:r>
          </w:p>
          <w:p w:rsidR="00F91E12" w:rsidRPr="00070F53" w:rsidRDefault="00F91E12" w:rsidP="009D3A5E">
            <w:pPr>
              <w:pStyle w:val="ae"/>
              <w:spacing w:line="360" w:lineRule="auto"/>
              <w:ind w:left="0" w:firstLineChars="200" w:firstLine="420"/>
              <w:jc w:val="left"/>
              <w:rPr>
                <w:sz w:val="21"/>
                <w:szCs w:val="21"/>
              </w:rPr>
            </w:pPr>
            <w:r w:rsidRPr="00070F53">
              <w:rPr>
                <w:sz w:val="21"/>
                <w:szCs w:val="21"/>
              </w:rPr>
              <w:t>6.</w:t>
            </w:r>
            <w:r w:rsidRPr="00070F53">
              <w:rPr>
                <w:sz w:val="21"/>
                <w:szCs w:val="21"/>
              </w:rPr>
              <w:t>公司将销售过程定为需要确认的过程。提供了特殊过程确认单，对销售服务过程进行了确认，确认人、机、料、法、环等各方面，提供《</w:t>
            </w:r>
            <w:r w:rsidRPr="00070F53">
              <w:rPr>
                <w:rFonts w:hint="eastAsia"/>
                <w:sz w:val="21"/>
                <w:szCs w:val="21"/>
              </w:rPr>
              <w:t>产品销售服务质量检查报告</w:t>
            </w:r>
            <w:r w:rsidRPr="00070F53">
              <w:rPr>
                <w:sz w:val="21"/>
                <w:szCs w:val="21"/>
              </w:rPr>
              <w:t>》符合要求，与去年一致，无变更。</w:t>
            </w:r>
            <w:r w:rsidRPr="00070F53">
              <w:rPr>
                <w:sz w:val="21"/>
                <w:szCs w:val="21"/>
              </w:rPr>
              <w:t xml:space="preserve"> </w:t>
            </w:r>
          </w:p>
          <w:p w:rsidR="00F91E12" w:rsidRPr="00070F53" w:rsidRDefault="00F91E12" w:rsidP="009D3A5E">
            <w:pPr>
              <w:pStyle w:val="ae"/>
              <w:spacing w:line="360" w:lineRule="auto"/>
              <w:ind w:left="0" w:firstLineChars="200" w:firstLine="420"/>
              <w:jc w:val="left"/>
              <w:rPr>
                <w:sz w:val="21"/>
                <w:szCs w:val="21"/>
              </w:rPr>
            </w:pPr>
            <w:r w:rsidRPr="00070F53">
              <w:rPr>
                <w:sz w:val="21"/>
                <w:szCs w:val="21"/>
              </w:rPr>
              <w:t>7.</w:t>
            </w:r>
            <w:r w:rsidRPr="00070F53">
              <w:rPr>
                <w:sz w:val="21"/>
                <w:szCs w:val="21"/>
              </w:rPr>
              <w:t>制定了销售服务规范等，规定了操作的步骤、方法、注意事项等，操作人员直接按要求进行控制，防止人为错误。</w:t>
            </w:r>
          </w:p>
          <w:p w:rsidR="00F91E12" w:rsidRPr="00070F53" w:rsidRDefault="00F91E12" w:rsidP="009D3A5E">
            <w:pPr>
              <w:pStyle w:val="ae"/>
              <w:spacing w:line="360" w:lineRule="auto"/>
              <w:ind w:left="0" w:firstLineChars="200" w:firstLine="420"/>
              <w:jc w:val="left"/>
              <w:rPr>
                <w:sz w:val="21"/>
                <w:szCs w:val="21"/>
              </w:rPr>
            </w:pPr>
            <w:r w:rsidRPr="00070F53">
              <w:rPr>
                <w:sz w:val="21"/>
                <w:szCs w:val="21"/>
              </w:rPr>
              <w:lastRenderedPageBreak/>
              <w:t xml:space="preserve">8. </w:t>
            </w:r>
            <w:r w:rsidRPr="00070F53">
              <w:rPr>
                <w:sz w:val="21"/>
                <w:szCs w:val="21"/>
              </w:rPr>
              <w:t>抽见：</w:t>
            </w:r>
            <w:r w:rsidRPr="00070F53">
              <w:rPr>
                <w:sz w:val="21"/>
                <w:szCs w:val="21"/>
              </w:rPr>
              <w:t>202</w:t>
            </w:r>
            <w:r w:rsidRPr="00070F53">
              <w:rPr>
                <w:rFonts w:hint="eastAsia"/>
                <w:sz w:val="21"/>
                <w:szCs w:val="21"/>
              </w:rPr>
              <w:t>1</w:t>
            </w:r>
            <w:r w:rsidRPr="00070F53">
              <w:rPr>
                <w:sz w:val="21"/>
                <w:szCs w:val="21"/>
              </w:rPr>
              <w:t>年</w:t>
            </w:r>
            <w:r w:rsidR="00FF11B9" w:rsidRPr="00070F53">
              <w:rPr>
                <w:rFonts w:hint="eastAsia"/>
                <w:sz w:val="21"/>
                <w:szCs w:val="21"/>
              </w:rPr>
              <w:t>8</w:t>
            </w:r>
            <w:r w:rsidRPr="00070F53">
              <w:rPr>
                <w:sz w:val="21"/>
                <w:szCs w:val="21"/>
              </w:rPr>
              <w:t>月</w:t>
            </w:r>
            <w:r w:rsidR="00FF11B9" w:rsidRPr="00070F53">
              <w:rPr>
                <w:rFonts w:hint="eastAsia"/>
                <w:sz w:val="21"/>
                <w:szCs w:val="21"/>
              </w:rPr>
              <w:t>2</w:t>
            </w:r>
            <w:r w:rsidRPr="00070F53">
              <w:rPr>
                <w:rFonts w:hint="eastAsia"/>
                <w:sz w:val="21"/>
                <w:szCs w:val="21"/>
              </w:rPr>
              <w:t>5</w:t>
            </w:r>
            <w:r w:rsidRPr="00070F53">
              <w:rPr>
                <w:sz w:val="21"/>
                <w:szCs w:val="21"/>
              </w:rPr>
              <w:t>日的《销售服务质量检查表》，检查考评涉及内容：销售仪表、销售环境、接待质量、电话记录、商品验收、合同评审及时性、产品质量、顾客沟通、回访等，检查结果符合，检查人：</w:t>
            </w:r>
            <w:r w:rsidR="00FF11B9" w:rsidRPr="00070F53">
              <w:rPr>
                <w:rFonts w:asciiTheme="minorEastAsia" w:eastAsiaTheme="minorEastAsia" w:hAnsiTheme="minorEastAsia" w:hint="eastAsia"/>
                <w:sz w:val="21"/>
                <w:szCs w:val="21"/>
              </w:rPr>
              <w:t>顾克彪</w:t>
            </w:r>
            <w:r w:rsidRPr="00070F53">
              <w:rPr>
                <w:sz w:val="21"/>
                <w:szCs w:val="21"/>
              </w:rPr>
              <w:t>。</w:t>
            </w:r>
          </w:p>
          <w:p w:rsidR="00F91E12" w:rsidRPr="00070F53" w:rsidRDefault="00F91E12" w:rsidP="009D3A5E">
            <w:pPr>
              <w:pStyle w:val="ae"/>
              <w:spacing w:line="360" w:lineRule="auto"/>
              <w:ind w:left="0" w:firstLineChars="200" w:firstLine="420"/>
              <w:jc w:val="left"/>
              <w:rPr>
                <w:sz w:val="21"/>
                <w:szCs w:val="21"/>
              </w:rPr>
            </w:pPr>
            <w:r w:rsidRPr="00070F53">
              <w:rPr>
                <w:sz w:val="21"/>
                <w:szCs w:val="21"/>
              </w:rPr>
              <w:t>9.</w:t>
            </w:r>
            <w:r w:rsidRPr="00070F53">
              <w:rPr>
                <w:sz w:val="21"/>
                <w:szCs w:val="21"/>
              </w:rPr>
              <w:t>所有的产品都必须经检验合格后方可入库和交付。</w:t>
            </w:r>
            <w:r w:rsidR="00FF11B9" w:rsidRPr="00070F53">
              <w:rPr>
                <w:sz w:val="21"/>
                <w:szCs w:val="21"/>
              </w:rPr>
              <w:t>销售部</w:t>
            </w:r>
            <w:r w:rsidRPr="00070F53">
              <w:rPr>
                <w:sz w:val="21"/>
                <w:szCs w:val="21"/>
              </w:rPr>
              <w:t>负责产品的检验和放行，产品经过检验合格后方可放行和交付，销售部负责产品交付和交付后活动的实施，并负责联系售后服务。公司负责联系货运交付到指定地点，经查出库、交付手续齐全。</w:t>
            </w:r>
            <w:r w:rsidR="00FF11B9" w:rsidRPr="00070F53">
              <w:rPr>
                <w:sz w:val="21"/>
                <w:szCs w:val="21"/>
              </w:rPr>
              <w:t>必要时</w:t>
            </w:r>
            <w:r w:rsidR="00FF11B9" w:rsidRPr="00070F53">
              <w:rPr>
                <w:rFonts w:hint="eastAsia"/>
                <w:sz w:val="21"/>
                <w:szCs w:val="21"/>
              </w:rPr>
              <w:t>去客户现场培训和指导使用方法和注意事项以及安装服务等。</w:t>
            </w:r>
          </w:p>
          <w:p w:rsidR="00F91E12" w:rsidRPr="00070F53" w:rsidRDefault="00F91E12" w:rsidP="009D3A5E">
            <w:pPr>
              <w:pStyle w:val="ae"/>
              <w:spacing w:line="360" w:lineRule="auto"/>
              <w:ind w:left="0" w:firstLineChars="200" w:firstLine="420"/>
              <w:jc w:val="left"/>
              <w:rPr>
                <w:sz w:val="21"/>
                <w:szCs w:val="21"/>
              </w:rPr>
            </w:pPr>
            <w:r w:rsidRPr="00070F53">
              <w:rPr>
                <w:sz w:val="21"/>
                <w:szCs w:val="21"/>
              </w:rPr>
              <w:t>1</w:t>
            </w:r>
            <w:r w:rsidRPr="00070F53">
              <w:rPr>
                <w:rFonts w:hint="eastAsia"/>
                <w:sz w:val="21"/>
                <w:szCs w:val="21"/>
              </w:rPr>
              <w:t>1</w:t>
            </w:r>
            <w:r w:rsidRPr="00070F53">
              <w:rPr>
                <w:sz w:val="21"/>
                <w:szCs w:val="21"/>
              </w:rPr>
              <w:t>.</w:t>
            </w:r>
            <w:r w:rsidRPr="00070F53">
              <w:rPr>
                <w:sz w:val="21"/>
                <w:szCs w:val="21"/>
              </w:rPr>
              <w:t>现场查看到</w:t>
            </w:r>
            <w:r w:rsidR="00FF11B9" w:rsidRPr="00070F53">
              <w:rPr>
                <w:rFonts w:hint="eastAsia"/>
                <w:sz w:val="21"/>
                <w:szCs w:val="21"/>
              </w:rPr>
              <w:t>彭佳</w:t>
            </w:r>
            <w:r w:rsidR="00FF11B9" w:rsidRPr="00070F53">
              <w:rPr>
                <w:sz w:val="21"/>
                <w:szCs w:val="21"/>
              </w:rPr>
              <w:t>正在</w:t>
            </w:r>
            <w:r w:rsidR="00FF11B9" w:rsidRPr="00070F53">
              <w:rPr>
                <w:rFonts w:hint="eastAsia"/>
                <w:sz w:val="21"/>
                <w:szCs w:val="21"/>
              </w:rPr>
              <w:t>联系</w:t>
            </w:r>
            <w:r w:rsidRPr="00070F53">
              <w:rPr>
                <w:sz w:val="21"/>
                <w:szCs w:val="21"/>
              </w:rPr>
              <w:t>客户相关</w:t>
            </w:r>
            <w:r w:rsidR="00FF11B9" w:rsidRPr="00070F53">
              <w:rPr>
                <w:rFonts w:hint="eastAsia"/>
                <w:sz w:val="21"/>
                <w:szCs w:val="21"/>
              </w:rPr>
              <w:t>环卫设备（垃圾桶、垃圾箱、垃圾分类亭）</w:t>
            </w:r>
            <w:r w:rsidRPr="00070F53">
              <w:rPr>
                <w:sz w:val="21"/>
                <w:szCs w:val="21"/>
              </w:rPr>
              <w:t>等产品</w:t>
            </w:r>
            <w:r w:rsidR="00FF11B9" w:rsidRPr="00070F53">
              <w:rPr>
                <w:sz w:val="21"/>
                <w:szCs w:val="21"/>
              </w:rPr>
              <w:t>订单事宜，内容介绍详细，记录清楚</w:t>
            </w:r>
            <w:r w:rsidRPr="00070F53">
              <w:rPr>
                <w:sz w:val="21"/>
                <w:szCs w:val="21"/>
              </w:rPr>
              <w:t>，技能熟练，熟悉相关工作流程和要求。</w:t>
            </w:r>
          </w:p>
          <w:p w:rsidR="00F91E12" w:rsidRPr="00070F53" w:rsidRDefault="00F91E12" w:rsidP="009D3A5E">
            <w:pPr>
              <w:pStyle w:val="ae"/>
              <w:spacing w:line="360" w:lineRule="auto"/>
              <w:ind w:left="0" w:firstLineChars="200" w:firstLine="420"/>
              <w:jc w:val="left"/>
              <w:rPr>
                <w:sz w:val="21"/>
                <w:szCs w:val="21"/>
                <w:highlight w:val="yellow"/>
              </w:rPr>
            </w:pPr>
            <w:r w:rsidRPr="00070F53">
              <w:rPr>
                <w:sz w:val="21"/>
                <w:szCs w:val="21"/>
              </w:rPr>
              <w:t>公司销售和服务提供的控制的基本符合要求。</w:t>
            </w:r>
          </w:p>
        </w:tc>
        <w:tc>
          <w:tcPr>
            <w:tcW w:w="1585" w:type="dxa"/>
          </w:tcPr>
          <w:p w:rsidR="00F91E12" w:rsidRPr="00070F53" w:rsidRDefault="00F91E12" w:rsidP="009D3A5E">
            <w:pPr>
              <w:spacing w:line="360" w:lineRule="auto"/>
              <w:rPr>
                <w:szCs w:val="21"/>
              </w:rPr>
            </w:pPr>
            <w:r w:rsidRPr="00070F53">
              <w:rPr>
                <w:szCs w:val="21"/>
              </w:rPr>
              <w:lastRenderedPageBreak/>
              <w:t>符合</w:t>
            </w:r>
          </w:p>
        </w:tc>
      </w:tr>
      <w:tr w:rsidR="00AC4658" w:rsidRPr="00070F53" w:rsidTr="00E77994">
        <w:trPr>
          <w:trHeight w:val="378"/>
        </w:trPr>
        <w:tc>
          <w:tcPr>
            <w:tcW w:w="1242" w:type="dxa"/>
            <w:vAlign w:val="center"/>
          </w:tcPr>
          <w:p w:rsidR="00AC4658" w:rsidRPr="00070F53" w:rsidRDefault="00AC4658" w:rsidP="009D3A5E">
            <w:pPr>
              <w:rPr>
                <w:rFonts w:eastAsiaTheme="minorEastAsia"/>
                <w:color w:val="000000"/>
                <w:szCs w:val="21"/>
              </w:rPr>
            </w:pPr>
            <w:r w:rsidRPr="00070F53">
              <w:rPr>
                <w:rFonts w:eastAsiaTheme="minorEastAsia" w:hAnsiTheme="minorEastAsia"/>
                <w:color w:val="000000"/>
                <w:szCs w:val="21"/>
              </w:rPr>
              <w:lastRenderedPageBreak/>
              <w:t>标识和可追溯性</w:t>
            </w:r>
            <w:r w:rsidRPr="00070F53">
              <w:rPr>
                <w:rFonts w:eastAsiaTheme="minorEastAsia"/>
                <w:color w:val="000000"/>
                <w:szCs w:val="21"/>
              </w:rPr>
              <w:t>/</w:t>
            </w:r>
            <w:r w:rsidRPr="00070F53">
              <w:rPr>
                <w:rFonts w:eastAsiaTheme="minorEastAsia" w:hAnsiTheme="minorEastAsia"/>
                <w:color w:val="000000"/>
                <w:szCs w:val="21"/>
              </w:rPr>
              <w:t>防护</w:t>
            </w:r>
          </w:p>
          <w:p w:rsidR="00AC4658" w:rsidRPr="00070F53" w:rsidRDefault="00AC4658" w:rsidP="009D3A5E">
            <w:pPr>
              <w:rPr>
                <w:rFonts w:eastAsiaTheme="minorEastAsia"/>
                <w:szCs w:val="21"/>
              </w:rPr>
            </w:pPr>
          </w:p>
        </w:tc>
        <w:tc>
          <w:tcPr>
            <w:tcW w:w="1276" w:type="dxa"/>
            <w:vAlign w:val="center"/>
          </w:tcPr>
          <w:p w:rsidR="00AC4658" w:rsidRPr="00070F53" w:rsidRDefault="00AC4658" w:rsidP="009D3A5E">
            <w:pPr>
              <w:rPr>
                <w:rFonts w:eastAsiaTheme="minorEastAsia"/>
                <w:color w:val="000000"/>
                <w:szCs w:val="21"/>
              </w:rPr>
            </w:pPr>
            <w:r w:rsidRPr="00070F53">
              <w:rPr>
                <w:rFonts w:eastAsiaTheme="minorEastAsia"/>
                <w:color w:val="000000"/>
                <w:szCs w:val="21"/>
              </w:rPr>
              <w:t>Q8.5.2/8.5.4</w:t>
            </w:r>
          </w:p>
          <w:p w:rsidR="00AC4658" w:rsidRPr="00070F53" w:rsidRDefault="00AC4658" w:rsidP="009D3A5E">
            <w:pPr>
              <w:rPr>
                <w:rFonts w:eastAsiaTheme="minorEastAsia"/>
                <w:szCs w:val="21"/>
              </w:rPr>
            </w:pPr>
          </w:p>
        </w:tc>
        <w:tc>
          <w:tcPr>
            <w:tcW w:w="10606" w:type="dxa"/>
            <w:vAlign w:val="center"/>
          </w:tcPr>
          <w:p w:rsidR="00AC4658" w:rsidRPr="00070F53" w:rsidRDefault="00AC4658" w:rsidP="00AC4658">
            <w:pPr>
              <w:pStyle w:val="ae"/>
              <w:spacing w:line="360" w:lineRule="auto"/>
              <w:ind w:left="0" w:firstLineChars="200" w:firstLine="420"/>
              <w:jc w:val="left"/>
              <w:rPr>
                <w:sz w:val="21"/>
                <w:szCs w:val="21"/>
              </w:rPr>
            </w:pPr>
            <w:r w:rsidRPr="00070F53">
              <w:rPr>
                <w:rFonts w:hint="eastAsia"/>
                <w:sz w:val="21"/>
                <w:szCs w:val="21"/>
              </w:rPr>
              <w:t>采购成品、销售成品使用产品型号进行标识。抽查符合要求。</w:t>
            </w:r>
          </w:p>
          <w:p w:rsidR="00AC4658" w:rsidRPr="00070F53" w:rsidRDefault="00AC4658" w:rsidP="00AC4658">
            <w:pPr>
              <w:pStyle w:val="ae"/>
              <w:spacing w:line="360" w:lineRule="auto"/>
              <w:ind w:left="0" w:firstLineChars="200" w:firstLine="420"/>
              <w:jc w:val="left"/>
              <w:rPr>
                <w:sz w:val="21"/>
                <w:szCs w:val="21"/>
              </w:rPr>
            </w:pPr>
            <w:r w:rsidRPr="00070F53">
              <w:rPr>
                <w:rFonts w:hint="eastAsia"/>
                <w:sz w:val="21"/>
                <w:szCs w:val="21"/>
              </w:rPr>
              <w:t>各产品出厂有相关物料标识、及合格证，用于追溯，符合要求。</w:t>
            </w:r>
          </w:p>
          <w:p w:rsidR="00AC4658" w:rsidRPr="00070F53" w:rsidRDefault="00AC4658" w:rsidP="00AC4658">
            <w:pPr>
              <w:pStyle w:val="ae"/>
              <w:spacing w:line="360" w:lineRule="auto"/>
              <w:ind w:left="0" w:firstLineChars="200" w:firstLine="420"/>
              <w:jc w:val="left"/>
              <w:rPr>
                <w:sz w:val="21"/>
                <w:szCs w:val="21"/>
              </w:rPr>
            </w:pPr>
            <w:r w:rsidRPr="00070F53">
              <w:rPr>
                <w:rFonts w:hint="eastAsia"/>
                <w:sz w:val="21"/>
                <w:szCs w:val="21"/>
              </w:rPr>
              <w:t>追溯性：和部门负责人交谈：顾客在使用中一旦出现问题反馈到公司后，公司依据出货日期、产品型号，可查业务人员及供方及批次检验记录等。</w:t>
            </w:r>
          </w:p>
          <w:p w:rsidR="00AC4658" w:rsidRPr="00070F53" w:rsidRDefault="00AC4658" w:rsidP="00AC4658">
            <w:pPr>
              <w:pStyle w:val="ae"/>
              <w:spacing w:line="360" w:lineRule="auto"/>
              <w:ind w:left="0" w:firstLineChars="200" w:firstLine="420"/>
              <w:jc w:val="left"/>
              <w:rPr>
                <w:sz w:val="21"/>
                <w:szCs w:val="21"/>
              </w:rPr>
            </w:pPr>
            <w:r w:rsidRPr="00070F53">
              <w:rPr>
                <w:sz w:val="21"/>
                <w:szCs w:val="21"/>
              </w:rPr>
              <w:t>防护：产品在搬运过程中规定轻搬轻放，严禁野蛮装卸，产品放置在规定的区域，避免日晒、雨林等，现场查看，产品的防护基本符合要求。</w:t>
            </w:r>
          </w:p>
        </w:tc>
        <w:tc>
          <w:tcPr>
            <w:tcW w:w="1585" w:type="dxa"/>
          </w:tcPr>
          <w:p w:rsidR="00AC4658" w:rsidRPr="00070F53" w:rsidRDefault="00AC4658">
            <w:pPr>
              <w:spacing w:line="360" w:lineRule="auto"/>
              <w:rPr>
                <w:szCs w:val="21"/>
              </w:rPr>
            </w:pPr>
            <w:r w:rsidRPr="00070F53">
              <w:rPr>
                <w:szCs w:val="21"/>
              </w:rPr>
              <w:t>符合</w:t>
            </w:r>
          </w:p>
        </w:tc>
      </w:tr>
      <w:tr w:rsidR="00AC4658" w:rsidRPr="00070F53" w:rsidTr="00E77994">
        <w:trPr>
          <w:trHeight w:val="378"/>
        </w:trPr>
        <w:tc>
          <w:tcPr>
            <w:tcW w:w="1242" w:type="dxa"/>
            <w:vAlign w:val="center"/>
          </w:tcPr>
          <w:p w:rsidR="00AC4658" w:rsidRPr="00070F53" w:rsidRDefault="00AC4658" w:rsidP="009D3A5E">
            <w:pPr>
              <w:rPr>
                <w:rFonts w:eastAsiaTheme="minorEastAsia"/>
                <w:szCs w:val="21"/>
                <w:lang w:val="en-GB"/>
              </w:rPr>
            </w:pPr>
            <w:r w:rsidRPr="00070F53">
              <w:rPr>
                <w:rFonts w:eastAsiaTheme="minorEastAsia" w:hAnsiTheme="minorEastAsia"/>
                <w:szCs w:val="21"/>
                <w:lang w:val="en-GB"/>
              </w:rPr>
              <w:t>顾客或外部供方财产</w:t>
            </w:r>
          </w:p>
          <w:p w:rsidR="00AC4658" w:rsidRPr="00070F53" w:rsidRDefault="00AC4658" w:rsidP="009D3A5E">
            <w:pPr>
              <w:rPr>
                <w:rFonts w:eastAsiaTheme="minorEastAsia"/>
                <w:szCs w:val="21"/>
              </w:rPr>
            </w:pPr>
          </w:p>
        </w:tc>
        <w:tc>
          <w:tcPr>
            <w:tcW w:w="1276" w:type="dxa"/>
            <w:vAlign w:val="center"/>
          </w:tcPr>
          <w:p w:rsidR="00AC4658" w:rsidRPr="00070F53" w:rsidRDefault="00AC4658" w:rsidP="009D3A5E">
            <w:pPr>
              <w:rPr>
                <w:rFonts w:eastAsiaTheme="minorEastAsia"/>
                <w:szCs w:val="21"/>
              </w:rPr>
            </w:pPr>
            <w:r w:rsidRPr="00070F53">
              <w:rPr>
                <w:rFonts w:eastAsiaTheme="minorEastAsia"/>
                <w:szCs w:val="21"/>
              </w:rPr>
              <w:t>Q8.5.3</w:t>
            </w:r>
          </w:p>
          <w:p w:rsidR="00AC4658" w:rsidRPr="00070F53" w:rsidRDefault="00AC4658" w:rsidP="009D3A5E">
            <w:pPr>
              <w:rPr>
                <w:rFonts w:eastAsiaTheme="minorEastAsia"/>
                <w:szCs w:val="21"/>
              </w:rPr>
            </w:pPr>
          </w:p>
        </w:tc>
        <w:tc>
          <w:tcPr>
            <w:tcW w:w="10606" w:type="dxa"/>
            <w:vAlign w:val="center"/>
          </w:tcPr>
          <w:p w:rsidR="00AC4658" w:rsidRPr="00070F53" w:rsidRDefault="00AC4658" w:rsidP="00AC4658">
            <w:pPr>
              <w:pStyle w:val="ae"/>
              <w:spacing w:line="360" w:lineRule="auto"/>
              <w:ind w:left="0" w:firstLineChars="200" w:firstLine="420"/>
              <w:jc w:val="left"/>
              <w:rPr>
                <w:sz w:val="21"/>
                <w:szCs w:val="21"/>
              </w:rPr>
            </w:pPr>
            <w:r w:rsidRPr="00070F53">
              <w:rPr>
                <w:sz w:val="21"/>
                <w:szCs w:val="21"/>
              </w:rPr>
              <w:t>公司在设计服务过程中不涉及顾客提供的任何产品、知识产权。顾客的个人信息，公司将其作为商业秘密，做到不外泄，经询问，无顾客的个人信息丢失和泄漏情况发生</w:t>
            </w:r>
          </w:p>
          <w:p w:rsidR="00AC4658" w:rsidRPr="00070F53" w:rsidRDefault="00AC4658" w:rsidP="00AC4658">
            <w:pPr>
              <w:pStyle w:val="ae"/>
              <w:spacing w:line="360" w:lineRule="auto"/>
              <w:ind w:left="0" w:firstLineChars="200" w:firstLine="420"/>
              <w:jc w:val="left"/>
              <w:rPr>
                <w:sz w:val="21"/>
                <w:szCs w:val="21"/>
              </w:rPr>
            </w:pPr>
            <w:r w:rsidRPr="00070F53">
              <w:rPr>
                <w:sz w:val="21"/>
                <w:szCs w:val="21"/>
              </w:rPr>
              <w:t>公司对顾客的私人信息或有关技术要求均通过专用硬盘区域和配置的专用档案柜予以保存，确保了顾客信息的丢失和泄漏。</w:t>
            </w:r>
          </w:p>
          <w:p w:rsidR="00AC4658" w:rsidRPr="00070F53" w:rsidRDefault="00AC4658" w:rsidP="00AC4658">
            <w:pPr>
              <w:pStyle w:val="ae"/>
              <w:spacing w:line="360" w:lineRule="auto"/>
              <w:ind w:left="0" w:firstLineChars="200" w:firstLine="420"/>
              <w:jc w:val="left"/>
              <w:rPr>
                <w:sz w:val="21"/>
                <w:szCs w:val="21"/>
              </w:rPr>
            </w:pPr>
            <w:r w:rsidRPr="00070F53">
              <w:rPr>
                <w:sz w:val="21"/>
                <w:szCs w:val="21"/>
              </w:rPr>
              <w:lastRenderedPageBreak/>
              <w:t>目前公司无实物顾客或外部供方财产。</w:t>
            </w:r>
          </w:p>
        </w:tc>
        <w:tc>
          <w:tcPr>
            <w:tcW w:w="1585" w:type="dxa"/>
          </w:tcPr>
          <w:p w:rsidR="00AC4658" w:rsidRPr="00070F53" w:rsidRDefault="00AC4658">
            <w:pPr>
              <w:spacing w:line="360" w:lineRule="auto"/>
              <w:rPr>
                <w:szCs w:val="21"/>
              </w:rPr>
            </w:pPr>
            <w:r w:rsidRPr="00070F53">
              <w:rPr>
                <w:szCs w:val="21"/>
              </w:rPr>
              <w:lastRenderedPageBreak/>
              <w:t>符合</w:t>
            </w:r>
          </w:p>
        </w:tc>
      </w:tr>
      <w:tr w:rsidR="00911F3F" w:rsidRPr="00070F53" w:rsidTr="00E45557">
        <w:trPr>
          <w:trHeight w:val="378"/>
        </w:trPr>
        <w:tc>
          <w:tcPr>
            <w:tcW w:w="1242" w:type="dxa"/>
            <w:vAlign w:val="center"/>
          </w:tcPr>
          <w:p w:rsidR="00911F3F" w:rsidRPr="00070F53" w:rsidRDefault="00911F3F" w:rsidP="009D3A5E">
            <w:pPr>
              <w:rPr>
                <w:rFonts w:hAnsi="宋体"/>
                <w:szCs w:val="21"/>
              </w:rPr>
            </w:pPr>
            <w:r w:rsidRPr="00070F53">
              <w:rPr>
                <w:rFonts w:hAnsi="宋体" w:hint="eastAsia"/>
                <w:szCs w:val="21"/>
              </w:rPr>
              <w:lastRenderedPageBreak/>
              <w:t>产品和服务的放行</w:t>
            </w:r>
          </w:p>
        </w:tc>
        <w:tc>
          <w:tcPr>
            <w:tcW w:w="1276" w:type="dxa"/>
          </w:tcPr>
          <w:p w:rsidR="00911F3F" w:rsidRPr="00070F53" w:rsidRDefault="00911F3F" w:rsidP="009D3A5E">
            <w:pPr>
              <w:spacing w:line="360" w:lineRule="auto"/>
              <w:rPr>
                <w:rFonts w:hAnsi="宋体"/>
                <w:szCs w:val="21"/>
              </w:rPr>
            </w:pPr>
            <w:r w:rsidRPr="00070F53">
              <w:rPr>
                <w:rFonts w:hAnsi="宋体" w:hint="eastAsia"/>
                <w:szCs w:val="21"/>
              </w:rPr>
              <w:t>Q8.6</w:t>
            </w:r>
          </w:p>
          <w:p w:rsidR="00911F3F" w:rsidRPr="00070F53" w:rsidRDefault="00911F3F" w:rsidP="00AC4658">
            <w:pPr>
              <w:spacing w:line="360" w:lineRule="auto"/>
              <w:rPr>
                <w:rFonts w:hAnsi="宋体"/>
                <w:szCs w:val="21"/>
              </w:rPr>
            </w:pPr>
          </w:p>
        </w:tc>
        <w:tc>
          <w:tcPr>
            <w:tcW w:w="10606" w:type="dxa"/>
          </w:tcPr>
          <w:p w:rsidR="00AC4658" w:rsidRPr="00070F53" w:rsidRDefault="00AC4658" w:rsidP="00AC4658">
            <w:pPr>
              <w:pStyle w:val="ae"/>
              <w:spacing w:line="360" w:lineRule="auto"/>
              <w:ind w:left="0" w:firstLineChars="200" w:firstLine="420"/>
              <w:jc w:val="left"/>
              <w:rPr>
                <w:sz w:val="21"/>
                <w:szCs w:val="21"/>
              </w:rPr>
            </w:pPr>
            <w:r w:rsidRPr="00070F53">
              <w:rPr>
                <w:rFonts w:hint="eastAsia"/>
                <w:sz w:val="21"/>
                <w:szCs w:val="21"/>
              </w:rPr>
              <w:t>采购产品验收、产品放行参照国家</w:t>
            </w:r>
            <w:r w:rsidRPr="00070F53">
              <w:rPr>
                <w:rFonts w:hint="eastAsia"/>
                <w:sz w:val="21"/>
                <w:szCs w:val="21"/>
              </w:rPr>
              <w:t>/</w:t>
            </w:r>
            <w:r w:rsidRPr="00070F53">
              <w:rPr>
                <w:rFonts w:hint="eastAsia"/>
                <w:sz w:val="21"/>
                <w:szCs w:val="21"/>
              </w:rPr>
              <w:t>行业标准及顾客要求。</w:t>
            </w:r>
          </w:p>
          <w:p w:rsidR="00AC4658" w:rsidRPr="00070F53" w:rsidRDefault="00AC4658" w:rsidP="00AC4658">
            <w:pPr>
              <w:pStyle w:val="ae"/>
              <w:spacing w:line="360" w:lineRule="auto"/>
              <w:ind w:left="0" w:firstLineChars="200" w:firstLine="420"/>
              <w:jc w:val="left"/>
              <w:rPr>
                <w:sz w:val="21"/>
                <w:szCs w:val="21"/>
              </w:rPr>
            </w:pPr>
            <w:r w:rsidRPr="00070F53">
              <w:rPr>
                <w:rFonts w:hint="eastAsia"/>
                <w:sz w:val="21"/>
                <w:szCs w:val="21"/>
              </w:rPr>
              <w:t>检验验收人员均经过公司培训考核合格具备检测能力，现场审核观察询问，检验员回答与操作皆符合规定要求。</w:t>
            </w:r>
          </w:p>
          <w:p w:rsidR="00911F3F" w:rsidRPr="00070F53" w:rsidRDefault="00AC4658" w:rsidP="00AC4658">
            <w:pPr>
              <w:pStyle w:val="ae"/>
              <w:spacing w:line="360" w:lineRule="auto"/>
              <w:ind w:left="0" w:firstLineChars="200" w:firstLine="420"/>
              <w:jc w:val="left"/>
              <w:rPr>
                <w:sz w:val="21"/>
                <w:szCs w:val="21"/>
              </w:rPr>
            </w:pPr>
            <w:r w:rsidRPr="00070F53">
              <w:rPr>
                <w:rFonts w:hint="eastAsia"/>
                <w:sz w:val="21"/>
                <w:szCs w:val="21"/>
              </w:rPr>
              <w:t>1.</w:t>
            </w:r>
            <w:r w:rsidR="00911F3F" w:rsidRPr="00070F53">
              <w:rPr>
                <w:rFonts w:hint="eastAsia"/>
                <w:sz w:val="21"/>
                <w:szCs w:val="21"/>
              </w:rPr>
              <w:t>抽查进货检验单，</w:t>
            </w:r>
          </w:p>
          <w:p w:rsidR="00911F3F" w:rsidRPr="00070F53" w:rsidRDefault="00911F3F" w:rsidP="00AC4658">
            <w:pPr>
              <w:pStyle w:val="ae"/>
              <w:spacing w:line="360" w:lineRule="auto"/>
              <w:ind w:left="0" w:firstLineChars="200" w:firstLine="420"/>
              <w:jc w:val="left"/>
              <w:rPr>
                <w:sz w:val="21"/>
                <w:szCs w:val="21"/>
              </w:rPr>
            </w:pPr>
            <w:r w:rsidRPr="00070F53">
              <w:rPr>
                <w:rFonts w:hint="eastAsia"/>
                <w:sz w:val="21"/>
                <w:szCs w:val="21"/>
              </w:rPr>
              <w:t>2021.11.21</w:t>
            </w:r>
            <w:r w:rsidRPr="00070F53">
              <w:rPr>
                <w:rFonts w:hint="eastAsia"/>
                <w:sz w:val="21"/>
                <w:szCs w:val="21"/>
              </w:rPr>
              <w:t>日进货智能垃圾箱、铁质垃圾桶，对外观、数量、型号等项进行了检验，检验结果：合格，检验员：顾克彪。</w:t>
            </w:r>
          </w:p>
          <w:p w:rsidR="00911F3F" w:rsidRPr="00070F53" w:rsidRDefault="00911F3F" w:rsidP="00AC4658">
            <w:pPr>
              <w:pStyle w:val="ae"/>
              <w:spacing w:line="360" w:lineRule="auto"/>
              <w:ind w:left="0" w:firstLineChars="200" w:firstLine="420"/>
              <w:jc w:val="left"/>
              <w:rPr>
                <w:sz w:val="21"/>
                <w:szCs w:val="21"/>
              </w:rPr>
            </w:pPr>
            <w:r w:rsidRPr="00070F53">
              <w:rPr>
                <w:rFonts w:hint="eastAsia"/>
                <w:sz w:val="21"/>
                <w:szCs w:val="21"/>
              </w:rPr>
              <w:t>202</w:t>
            </w:r>
            <w:r w:rsidR="003611FB" w:rsidRPr="00070F53">
              <w:rPr>
                <w:rFonts w:hint="eastAsia"/>
                <w:sz w:val="21"/>
                <w:szCs w:val="21"/>
              </w:rPr>
              <w:t>2</w:t>
            </w:r>
            <w:r w:rsidRPr="00070F53">
              <w:rPr>
                <w:rFonts w:hint="eastAsia"/>
                <w:sz w:val="21"/>
                <w:szCs w:val="21"/>
              </w:rPr>
              <w:t>.1.</w:t>
            </w:r>
            <w:r w:rsidR="003611FB" w:rsidRPr="00070F53">
              <w:rPr>
                <w:rFonts w:hint="eastAsia"/>
                <w:sz w:val="21"/>
                <w:szCs w:val="21"/>
              </w:rPr>
              <w:t>6</w:t>
            </w:r>
            <w:r w:rsidRPr="00070F53">
              <w:rPr>
                <w:rFonts w:hint="eastAsia"/>
                <w:sz w:val="21"/>
                <w:szCs w:val="21"/>
              </w:rPr>
              <w:t>日进货</w:t>
            </w:r>
            <w:r w:rsidR="003611FB" w:rsidRPr="00070F53">
              <w:rPr>
                <w:rFonts w:hint="eastAsia"/>
                <w:sz w:val="21"/>
                <w:szCs w:val="21"/>
              </w:rPr>
              <w:t>垃圾桶、家用垃圾桶</w:t>
            </w:r>
            <w:r w:rsidRPr="00070F53">
              <w:rPr>
                <w:rFonts w:hint="eastAsia"/>
                <w:sz w:val="21"/>
                <w:szCs w:val="21"/>
              </w:rPr>
              <w:t>，对外观、数量、型号等项进行了检验，检验结果：合格，检验员：顾克彪。</w:t>
            </w:r>
          </w:p>
          <w:p w:rsidR="003611FB" w:rsidRPr="00070F53" w:rsidRDefault="003611FB" w:rsidP="00AC4658">
            <w:pPr>
              <w:pStyle w:val="ae"/>
              <w:spacing w:line="360" w:lineRule="auto"/>
              <w:ind w:left="0" w:firstLineChars="200" w:firstLine="420"/>
              <w:jc w:val="left"/>
              <w:rPr>
                <w:sz w:val="21"/>
                <w:szCs w:val="21"/>
              </w:rPr>
            </w:pPr>
            <w:r w:rsidRPr="00070F53">
              <w:rPr>
                <w:rFonts w:hint="eastAsia"/>
                <w:sz w:val="21"/>
                <w:szCs w:val="21"/>
              </w:rPr>
              <w:t>2022.12.30</w:t>
            </w:r>
            <w:r w:rsidRPr="00070F53">
              <w:rPr>
                <w:rFonts w:hint="eastAsia"/>
                <w:sz w:val="21"/>
                <w:szCs w:val="21"/>
              </w:rPr>
              <w:t>日进货污水处理设备，对外观、数量、型号等项进行了检验，检验结果：合格，检验员：顾克彪。</w:t>
            </w:r>
          </w:p>
          <w:p w:rsidR="00911F3F" w:rsidRPr="00070F53" w:rsidRDefault="003611FB" w:rsidP="00AC4658">
            <w:pPr>
              <w:pStyle w:val="ae"/>
              <w:spacing w:line="360" w:lineRule="auto"/>
              <w:ind w:left="0" w:firstLineChars="200" w:firstLine="420"/>
              <w:jc w:val="left"/>
              <w:rPr>
                <w:sz w:val="21"/>
                <w:szCs w:val="21"/>
              </w:rPr>
            </w:pPr>
            <w:r w:rsidRPr="00070F53">
              <w:rPr>
                <w:rFonts w:hint="eastAsia"/>
                <w:sz w:val="21"/>
                <w:szCs w:val="21"/>
              </w:rPr>
              <w:t>2022.12.30</w:t>
            </w:r>
            <w:r w:rsidRPr="00070F53">
              <w:rPr>
                <w:rFonts w:hint="eastAsia"/>
                <w:sz w:val="21"/>
                <w:szCs w:val="21"/>
              </w:rPr>
              <w:t>日进货垃圾车，对外观、数量、型号等项进行了检验，检验结果：合格，检验员：顾克彪。</w:t>
            </w:r>
          </w:p>
          <w:p w:rsidR="00911F3F" w:rsidRPr="00070F53" w:rsidRDefault="00911F3F" w:rsidP="00AC4658">
            <w:pPr>
              <w:pStyle w:val="ae"/>
              <w:spacing w:line="360" w:lineRule="auto"/>
              <w:ind w:left="0" w:firstLineChars="200" w:firstLine="420"/>
              <w:jc w:val="left"/>
              <w:rPr>
                <w:sz w:val="21"/>
                <w:szCs w:val="21"/>
              </w:rPr>
            </w:pPr>
            <w:r w:rsidRPr="00070F53">
              <w:rPr>
                <w:rFonts w:hint="eastAsia"/>
                <w:sz w:val="21"/>
                <w:szCs w:val="21"/>
              </w:rPr>
              <w:t>2021.3.28</w:t>
            </w:r>
            <w:r w:rsidRPr="00070F53">
              <w:rPr>
                <w:rFonts w:hint="eastAsia"/>
                <w:sz w:val="21"/>
                <w:szCs w:val="21"/>
              </w:rPr>
              <w:t>日进货塑料垃圾背心袋，对外观、数量、型号等进行了检验，结果合格，检验员顾克彪。</w:t>
            </w:r>
          </w:p>
          <w:p w:rsidR="00911F3F" w:rsidRPr="00070F53" w:rsidRDefault="00911F3F" w:rsidP="00AC4658">
            <w:pPr>
              <w:pStyle w:val="ae"/>
              <w:spacing w:line="360" w:lineRule="auto"/>
              <w:ind w:left="0" w:firstLineChars="200" w:firstLine="420"/>
              <w:jc w:val="left"/>
              <w:rPr>
                <w:sz w:val="21"/>
                <w:szCs w:val="21"/>
              </w:rPr>
            </w:pPr>
            <w:r w:rsidRPr="00070F53">
              <w:rPr>
                <w:rFonts w:hint="eastAsia"/>
                <w:sz w:val="21"/>
                <w:szCs w:val="21"/>
              </w:rPr>
              <w:t>2021.4.15</w:t>
            </w:r>
            <w:r w:rsidRPr="00070F53">
              <w:rPr>
                <w:rFonts w:hint="eastAsia"/>
                <w:sz w:val="21"/>
                <w:szCs w:val="21"/>
              </w:rPr>
              <w:t>日进货压缩垃圾车，对外观、数量、型号等进行了检验，结果合格，检验员顾克彪。</w:t>
            </w:r>
          </w:p>
          <w:p w:rsidR="00911F3F" w:rsidRPr="00070F53" w:rsidRDefault="00911F3F" w:rsidP="00AC4658">
            <w:pPr>
              <w:pStyle w:val="ae"/>
              <w:spacing w:line="360" w:lineRule="auto"/>
              <w:ind w:left="0" w:firstLineChars="200" w:firstLine="420"/>
              <w:jc w:val="left"/>
              <w:rPr>
                <w:sz w:val="21"/>
                <w:szCs w:val="21"/>
              </w:rPr>
            </w:pPr>
            <w:r w:rsidRPr="00070F53">
              <w:rPr>
                <w:rFonts w:hint="eastAsia"/>
                <w:sz w:val="21"/>
                <w:szCs w:val="21"/>
              </w:rPr>
              <w:t>2021.7.26</w:t>
            </w:r>
            <w:r w:rsidRPr="00070F53">
              <w:rPr>
                <w:rFonts w:hint="eastAsia"/>
                <w:sz w:val="21"/>
                <w:szCs w:val="21"/>
              </w:rPr>
              <w:t>日进货污水处理设备，对外观、数量、型号等进行了检验，结果合格，检验员顾克彪。</w:t>
            </w:r>
          </w:p>
          <w:p w:rsidR="00911F3F" w:rsidRPr="00070F53" w:rsidRDefault="00AC4658" w:rsidP="00AC4658">
            <w:pPr>
              <w:pStyle w:val="ae"/>
              <w:spacing w:line="360" w:lineRule="auto"/>
              <w:ind w:left="0" w:firstLineChars="200" w:firstLine="420"/>
              <w:jc w:val="left"/>
              <w:rPr>
                <w:sz w:val="21"/>
                <w:szCs w:val="21"/>
              </w:rPr>
            </w:pPr>
            <w:r w:rsidRPr="00070F53">
              <w:rPr>
                <w:rFonts w:hint="eastAsia"/>
                <w:sz w:val="21"/>
                <w:szCs w:val="21"/>
              </w:rPr>
              <w:t>2.</w:t>
            </w:r>
            <w:r w:rsidR="00911F3F" w:rsidRPr="00070F53">
              <w:rPr>
                <w:rFonts w:hint="eastAsia"/>
                <w:sz w:val="21"/>
                <w:szCs w:val="21"/>
              </w:rPr>
              <w:t>该公司对商品销售及销售服务过程进行了质量控制的规定。</w:t>
            </w:r>
          </w:p>
          <w:p w:rsidR="00070F53" w:rsidRPr="00070F53" w:rsidRDefault="00070F53" w:rsidP="00070F53">
            <w:pPr>
              <w:pStyle w:val="ae"/>
              <w:spacing w:line="360" w:lineRule="auto"/>
              <w:ind w:left="0" w:firstLineChars="200" w:firstLine="420"/>
              <w:jc w:val="left"/>
              <w:rPr>
                <w:sz w:val="21"/>
                <w:szCs w:val="21"/>
              </w:rPr>
            </w:pPr>
            <w:r w:rsidRPr="00070F53">
              <w:rPr>
                <w:rFonts w:hint="eastAsia"/>
                <w:sz w:val="21"/>
                <w:szCs w:val="21"/>
              </w:rPr>
              <w:t>提供了《销售服务过程检查记录表》、，内容包括接单、采购、检验、交付、售后服务等过程准则和要求，销售产品过程按各项内容进行稽核，确认是否符合过程准则要求。提供了《产品销售服务质量检查报告》内容</w:t>
            </w:r>
            <w:r w:rsidRPr="00070F53">
              <w:rPr>
                <w:rFonts w:hint="eastAsia"/>
                <w:sz w:val="21"/>
                <w:szCs w:val="21"/>
              </w:rPr>
              <w:lastRenderedPageBreak/>
              <w:t>包括并对包装、产品、数量、销售流程、服务人员态度、售后服务等项，销售后由业务稽核人员同客户进行回访或收集客户意见，确认销售服务质量</w:t>
            </w:r>
          </w:p>
          <w:p w:rsidR="00070F53" w:rsidRPr="00070F53" w:rsidRDefault="00070F53" w:rsidP="00070F53">
            <w:pPr>
              <w:pStyle w:val="ae"/>
              <w:spacing w:line="360" w:lineRule="auto"/>
              <w:ind w:left="0" w:firstLineChars="200" w:firstLine="420"/>
              <w:jc w:val="left"/>
              <w:rPr>
                <w:sz w:val="21"/>
                <w:szCs w:val="21"/>
              </w:rPr>
            </w:pPr>
            <w:r w:rsidRPr="00070F53">
              <w:rPr>
                <w:rFonts w:hint="eastAsia"/>
                <w:sz w:val="21"/>
                <w:szCs w:val="21"/>
              </w:rPr>
              <w:t>抽查</w:t>
            </w:r>
            <w:r w:rsidRPr="00070F53">
              <w:rPr>
                <w:rFonts w:hint="eastAsia"/>
                <w:sz w:val="21"/>
                <w:szCs w:val="21"/>
              </w:rPr>
              <w:t>2020</w:t>
            </w:r>
            <w:r w:rsidRPr="00070F53">
              <w:rPr>
                <w:rFonts w:hint="eastAsia"/>
                <w:sz w:val="21"/>
                <w:szCs w:val="21"/>
              </w:rPr>
              <w:t>年</w:t>
            </w:r>
            <w:r w:rsidRPr="00070F53">
              <w:rPr>
                <w:rFonts w:hint="eastAsia"/>
                <w:sz w:val="21"/>
                <w:szCs w:val="21"/>
              </w:rPr>
              <w:t>12</w:t>
            </w:r>
            <w:r w:rsidRPr="00070F53">
              <w:rPr>
                <w:rFonts w:hint="eastAsia"/>
                <w:sz w:val="21"/>
                <w:szCs w:val="21"/>
              </w:rPr>
              <w:t>月</w:t>
            </w:r>
            <w:r w:rsidRPr="00070F53">
              <w:rPr>
                <w:rFonts w:hint="eastAsia"/>
                <w:sz w:val="21"/>
                <w:szCs w:val="21"/>
              </w:rPr>
              <w:t>30</w:t>
            </w:r>
            <w:r w:rsidRPr="00070F53">
              <w:rPr>
                <w:rFonts w:hint="eastAsia"/>
                <w:sz w:val="21"/>
                <w:szCs w:val="21"/>
              </w:rPr>
              <w:t>日，销售污水处理设备、垃圾车产品产品的销售服务过程检查记录表及产品销售服务质量检查报告，对接单、采购、检验、交付、售后服务过程等进行了检验；对包装、产品、数量、销售流程、服务人员态度、售后服务等项进行了检验；检验结果符合，检查人：顾克彪；</w:t>
            </w:r>
          </w:p>
          <w:p w:rsidR="00911F3F" w:rsidRPr="00070F53" w:rsidRDefault="00AC4658" w:rsidP="00AC4658">
            <w:pPr>
              <w:pStyle w:val="ae"/>
              <w:spacing w:line="360" w:lineRule="auto"/>
              <w:ind w:left="0" w:firstLineChars="200" w:firstLine="420"/>
              <w:jc w:val="left"/>
              <w:rPr>
                <w:sz w:val="21"/>
                <w:szCs w:val="21"/>
              </w:rPr>
            </w:pPr>
            <w:r w:rsidRPr="00070F53">
              <w:rPr>
                <w:rFonts w:hint="eastAsia"/>
                <w:sz w:val="21"/>
                <w:szCs w:val="21"/>
              </w:rPr>
              <w:t>3.</w:t>
            </w:r>
            <w:r w:rsidR="00911F3F" w:rsidRPr="00070F53">
              <w:rPr>
                <w:rFonts w:hint="eastAsia"/>
                <w:sz w:val="21"/>
                <w:szCs w:val="21"/>
              </w:rPr>
              <w:t>产品发货前开具发货单，发货人员核对产品名称、规格、数量、外观质量状况，无误后准许发货。</w:t>
            </w:r>
          </w:p>
          <w:p w:rsidR="00911F3F" w:rsidRPr="00070F53" w:rsidRDefault="00AC4658" w:rsidP="00AC4658">
            <w:pPr>
              <w:pStyle w:val="ae"/>
              <w:spacing w:line="360" w:lineRule="auto"/>
              <w:ind w:left="0" w:firstLineChars="200" w:firstLine="420"/>
              <w:jc w:val="left"/>
              <w:rPr>
                <w:sz w:val="21"/>
                <w:szCs w:val="21"/>
              </w:rPr>
            </w:pPr>
            <w:r w:rsidRPr="00070F53">
              <w:rPr>
                <w:rFonts w:hint="eastAsia"/>
                <w:sz w:val="21"/>
                <w:szCs w:val="21"/>
              </w:rPr>
              <w:t>4.</w:t>
            </w:r>
            <w:r w:rsidR="00911F3F" w:rsidRPr="00070F53">
              <w:rPr>
                <w:rFonts w:hint="eastAsia"/>
                <w:sz w:val="21"/>
                <w:szCs w:val="21"/>
              </w:rPr>
              <w:t>提供了产品委托</w:t>
            </w:r>
            <w:bookmarkStart w:id="0" w:name="_GoBack"/>
            <w:bookmarkEnd w:id="0"/>
            <w:r w:rsidR="00911F3F" w:rsidRPr="00070F53">
              <w:rPr>
                <w:rFonts w:hint="eastAsia"/>
                <w:sz w:val="21"/>
                <w:szCs w:val="21"/>
              </w:rPr>
              <w:t>检验报告多份，见附件。</w:t>
            </w:r>
          </w:p>
          <w:p w:rsidR="00AC4658" w:rsidRPr="00070F53" w:rsidRDefault="00AC4658" w:rsidP="00AC4658">
            <w:pPr>
              <w:pStyle w:val="ae"/>
              <w:spacing w:line="360" w:lineRule="auto"/>
              <w:ind w:left="0" w:firstLineChars="200" w:firstLine="420"/>
              <w:jc w:val="left"/>
              <w:rPr>
                <w:sz w:val="21"/>
                <w:szCs w:val="21"/>
              </w:rPr>
            </w:pPr>
            <w:r w:rsidRPr="00070F53">
              <w:rPr>
                <w:rFonts w:hint="eastAsia"/>
                <w:sz w:val="21"/>
                <w:szCs w:val="21"/>
              </w:rPr>
              <w:t>通过上述记录了解到，组织对产品实现的各过程进行了有效的监视测量，并进行了相应状态的标识，产品必须经检验合格才能交付，确保能满足顾客对产品的质量要求。</w:t>
            </w:r>
          </w:p>
          <w:p w:rsidR="00911F3F" w:rsidRPr="00070F53" w:rsidRDefault="00911F3F" w:rsidP="00AC4658">
            <w:pPr>
              <w:pStyle w:val="ae"/>
              <w:spacing w:line="360" w:lineRule="auto"/>
              <w:ind w:left="0" w:firstLineChars="200" w:firstLine="420"/>
              <w:jc w:val="left"/>
              <w:rPr>
                <w:rFonts w:asciiTheme="minorEastAsia" w:eastAsiaTheme="minorEastAsia" w:hAnsiTheme="minorEastAsia" w:cs="楷体"/>
                <w:sz w:val="21"/>
                <w:szCs w:val="21"/>
              </w:rPr>
            </w:pPr>
            <w:r w:rsidRPr="00070F53">
              <w:rPr>
                <w:rFonts w:hint="eastAsia"/>
                <w:sz w:val="21"/>
                <w:szCs w:val="21"/>
              </w:rPr>
              <w:t>公司产品监视和测量控制基本有效。</w:t>
            </w:r>
          </w:p>
        </w:tc>
        <w:tc>
          <w:tcPr>
            <w:tcW w:w="1585" w:type="dxa"/>
          </w:tcPr>
          <w:p w:rsidR="00911F3F" w:rsidRPr="00070F53" w:rsidRDefault="00911F3F">
            <w:pPr>
              <w:spacing w:line="360" w:lineRule="auto"/>
              <w:rPr>
                <w:szCs w:val="21"/>
              </w:rPr>
            </w:pPr>
            <w:r w:rsidRPr="00070F53">
              <w:rPr>
                <w:szCs w:val="21"/>
              </w:rPr>
              <w:lastRenderedPageBreak/>
              <w:t>符合</w:t>
            </w:r>
          </w:p>
        </w:tc>
      </w:tr>
      <w:tr w:rsidR="00911F3F" w:rsidRPr="00070F53" w:rsidTr="00E45557">
        <w:trPr>
          <w:trHeight w:val="378"/>
        </w:trPr>
        <w:tc>
          <w:tcPr>
            <w:tcW w:w="1242" w:type="dxa"/>
            <w:vAlign w:val="center"/>
          </w:tcPr>
          <w:p w:rsidR="00911F3F" w:rsidRPr="00070F53" w:rsidRDefault="00911F3F" w:rsidP="009D3A5E">
            <w:pPr>
              <w:spacing w:line="360" w:lineRule="auto"/>
              <w:rPr>
                <w:rFonts w:hAnsi="宋体"/>
                <w:spacing w:val="-6"/>
                <w:szCs w:val="21"/>
              </w:rPr>
            </w:pPr>
            <w:r w:rsidRPr="00070F53">
              <w:rPr>
                <w:rFonts w:hAnsi="宋体" w:hint="eastAsia"/>
                <w:spacing w:val="-6"/>
                <w:szCs w:val="21"/>
              </w:rPr>
              <w:lastRenderedPageBreak/>
              <w:t>不合格输出的控制</w:t>
            </w:r>
          </w:p>
        </w:tc>
        <w:tc>
          <w:tcPr>
            <w:tcW w:w="1276" w:type="dxa"/>
          </w:tcPr>
          <w:p w:rsidR="00911F3F" w:rsidRPr="00070F53" w:rsidRDefault="00911F3F" w:rsidP="009D3A5E">
            <w:pPr>
              <w:spacing w:line="360" w:lineRule="auto"/>
              <w:rPr>
                <w:rFonts w:hAnsi="宋体"/>
                <w:spacing w:val="-6"/>
                <w:szCs w:val="21"/>
              </w:rPr>
            </w:pPr>
            <w:r w:rsidRPr="00070F53">
              <w:rPr>
                <w:rFonts w:hAnsi="宋体" w:hint="eastAsia"/>
                <w:spacing w:val="-6"/>
                <w:szCs w:val="21"/>
              </w:rPr>
              <w:t>Q</w:t>
            </w:r>
            <w:r w:rsidRPr="00070F53">
              <w:rPr>
                <w:rFonts w:hAnsi="宋体"/>
                <w:spacing w:val="-6"/>
                <w:szCs w:val="21"/>
              </w:rPr>
              <w:t>8.7</w:t>
            </w:r>
          </w:p>
          <w:p w:rsidR="00911F3F" w:rsidRPr="00070F53" w:rsidRDefault="00911F3F" w:rsidP="009D3A5E">
            <w:pPr>
              <w:spacing w:line="360" w:lineRule="auto"/>
              <w:rPr>
                <w:rFonts w:hAnsi="宋体"/>
                <w:spacing w:val="-6"/>
                <w:szCs w:val="21"/>
              </w:rPr>
            </w:pPr>
          </w:p>
        </w:tc>
        <w:tc>
          <w:tcPr>
            <w:tcW w:w="10606" w:type="dxa"/>
            <w:vAlign w:val="center"/>
          </w:tcPr>
          <w:p w:rsidR="00AC4658" w:rsidRPr="00070F53" w:rsidRDefault="00AC4658" w:rsidP="00AC4658">
            <w:pPr>
              <w:pStyle w:val="ae"/>
              <w:spacing w:line="360" w:lineRule="auto"/>
              <w:ind w:left="0" w:firstLineChars="200" w:firstLine="420"/>
              <w:jc w:val="left"/>
              <w:rPr>
                <w:sz w:val="21"/>
                <w:szCs w:val="21"/>
              </w:rPr>
            </w:pPr>
            <w:r w:rsidRPr="00070F53">
              <w:rPr>
                <w:rFonts w:hint="eastAsia"/>
                <w:sz w:val="21"/>
                <w:szCs w:val="21"/>
              </w:rPr>
              <w:t>公司在《不合格品控制程序》中，对不合格品的处置方式、处置的职责和权限、不合格的评审方式、让步接受的办法及责任部门等均作了规定。</w:t>
            </w:r>
            <w:r w:rsidR="00070F53" w:rsidRPr="00070F53">
              <w:rPr>
                <w:rFonts w:hint="eastAsia"/>
                <w:sz w:val="21"/>
                <w:szCs w:val="21"/>
              </w:rPr>
              <w:t>销售部</w:t>
            </w:r>
            <w:r w:rsidRPr="00070F53">
              <w:rPr>
                <w:rFonts w:hint="eastAsia"/>
                <w:sz w:val="21"/>
                <w:szCs w:val="21"/>
              </w:rPr>
              <w:t>负责人回复：采购产品不合格品处置：一般作退货或调换处理，目前未发生采购产品不合格情况；存放搬运过程不合格品处置：返工处理，目前防护处理措施充分，未发生不合格情况；销售过程不合格品处置：一般返工处理；目前交付后未发生不合格。</w:t>
            </w:r>
          </w:p>
          <w:p w:rsidR="00911F3F" w:rsidRPr="00070F53" w:rsidRDefault="00AC4658" w:rsidP="00AC4658">
            <w:pPr>
              <w:pStyle w:val="ae"/>
              <w:spacing w:line="360" w:lineRule="auto"/>
              <w:ind w:left="0" w:firstLineChars="200" w:firstLine="420"/>
              <w:jc w:val="left"/>
              <w:rPr>
                <w:sz w:val="21"/>
                <w:szCs w:val="21"/>
              </w:rPr>
            </w:pPr>
            <w:r w:rsidRPr="00070F53">
              <w:rPr>
                <w:rFonts w:hint="eastAsia"/>
                <w:sz w:val="21"/>
                <w:szCs w:val="21"/>
              </w:rPr>
              <w:t>企业不合格品控制基本有效。</w:t>
            </w:r>
          </w:p>
        </w:tc>
        <w:tc>
          <w:tcPr>
            <w:tcW w:w="1585" w:type="dxa"/>
          </w:tcPr>
          <w:p w:rsidR="00911F3F" w:rsidRPr="00070F53" w:rsidRDefault="00911F3F">
            <w:pPr>
              <w:spacing w:line="360" w:lineRule="auto"/>
              <w:rPr>
                <w:szCs w:val="21"/>
              </w:rPr>
            </w:pPr>
            <w:r w:rsidRPr="00070F53">
              <w:rPr>
                <w:szCs w:val="21"/>
              </w:rPr>
              <w:t>符合</w:t>
            </w:r>
          </w:p>
        </w:tc>
      </w:tr>
      <w:tr w:rsidR="00AC4658" w:rsidRPr="00070F53" w:rsidTr="007E1D1B">
        <w:trPr>
          <w:trHeight w:val="378"/>
        </w:trPr>
        <w:tc>
          <w:tcPr>
            <w:tcW w:w="1242" w:type="dxa"/>
          </w:tcPr>
          <w:p w:rsidR="00AC4658" w:rsidRPr="00070F53" w:rsidRDefault="00AC4658" w:rsidP="009D3A5E">
            <w:pPr>
              <w:spacing w:line="360" w:lineRule="auto"/>
              <w:rPr>
                <w:szCs w:val="21"/>
              </w:rPr>
            </w:pPr>
            <w:r w:rsidRPr="00070F53">
              <w:rPr>
                <w:rFonts w:hAnsi="宋体"/>
                <w:spacing w:val="-6"/>
                <w:szCs w:val="21"/>
              </w:rPr>
              <w:t>顾客满意</w:t>
            </w:r>
          </w:p>
        </w:tc>
        <w:tc>
          <w:tcPr>
            <w:tcW w:w="1276" w:type="dxa"/>
          </w:tcPr>
          <w:p w:rsidR="00AC4658" w:rsidRPr="00070F53" w:rsidRDefault="00AC4658" w:rsidP="009D3A5E">
            <w:pPr>
              <w:spacing w:line="360" w:lineRule="auto"/>
              <w:jc w:val="center"/>
              <w:rPr>
                <w:spacing w:val="-6"/>
                <w:szCs w:val="21"/>
              </w:rPr>
            </w:pPr>
            <w:r w:rsidRPr="00070F53">
              <w:rPr>
                <w:spacing w:val="-6"/>
                <w:szCs w:val="21"/>
              </w:rPr>
              <w:t>Q:9.1.2</w:t>
            </w:r>
          </w:p>
        </w:tc>
        <w:tc>
          <w:tcPr>
            <w:tcW w:w="10606" w:type="dxa"/>
          </w:tcPr>
          <w:p w:rsidR="00AC4658" w:rsidRPr="00070F53" w:rsidRDefault="00AC4658" w:rsidP="00070F53">
            <w:pPr>
              <w:spacing w:line="360" w:lineRule="auto"/>
              <w:ind w:firstLineChars="200" w:firstLine="420"/>
              <w:rPr>
                <w:szCs w:val="21"/>
              </w:rPr>
            </w:pPr>
            <w:r w:rsidRPr="00070F53">
              <w:rPr>
                <w:szCs w:val="21"/>
              </w:rPr>
              <w:t>2021</w:t>
            </w:r>
            <w:r w:rsidRPr="00070F53">
              <w:rPr>
                <w:rFonts w:hAnsi="宋体"/>
                <w:szCs w:val="21"/>
              </w:rPr>
              <w:t>年</w:t>
            </w:r>
            <w:r w:rsidRPr="00070F53">
              <w:rPr>
                <w:rFonts w:hint="eastAsia"/>
                <w:szCs w:val="21"/>
              </w:rPr>
              <w:t>11</w:t>
            </w:r>
            <w:r w:rsidRPr="00070F53">
              <w:rPr>
                <w:rFonts w:hAnsi="宋体"/>
                <w:szCs w:val="21"/>
              </w:rPr>
              <w:t>月</w:t>
            </w:r>
            <w:r w:rsidRPr="00070F53">
              <w:rPr>
                <w:szCs w:val="21"/>
              </w:rPr>
              <w:t>1</w:t>
            </w:r>
            <w:r w:rsidRPr="00070F53">
              <w:rPr>
                <w:rFonts w:hint="eastAsia"/>
                <w:szCs w:val="21"/>
              </w:rPr>
              <w:t>6</w:t>
            </w:r>
            <w:r w:rsidRPr="00070F53">
              <w:rPr>
                <w:rFonts w:hAnsi="宋体"/>
                <w:szCs w:val="21"/>
              </w:rPr>
              <w:t>日</w:t>
            </w:r>
            <w:r w:rsidRPr="00070F53">
              <w:rPr>
                <w:szCs w:val="21"/>
              </w:rPr>
              <w:t>-2021</w:t>
            </w:r>
            <w:r w:rsidRPr="00070F53">
              <w:rPr>
                <w:rFonts w:hAnsi="宋体"/>
                <w:szCs w:val="21"/>
              </w:rPr>
              <w:t>年</w:t>
            </w:r>
            <w:r w:rsidRPr="00070F53">
              <w:rPr>
                <w:rFonts w:hint="eastAsia"/>
                <w:szCs w:val="21"/>
              </w:rPr>
              <w:t>11</w:t>
            </w:r>
            <w:r w:rsidRPr="00070F53">
              <w:rPr>
                <w:rFonts w:hAnsi="宋体"/>
                <w:szCs w:val="21"/>
              </w:rPr>
              <w:t>月</w:t>
            </w:r>
            <w:r w:rsidRPr="00070F53">
              <w:rPr>
                <w:rFonts w:hint="eastAsia"/>
                <w:szCs w:val="21"/>
              </w:rPr>
              <w:t>20</w:t>
            </w:r>
            <w:r w:rsidRPr="00070F53">
              <w:rPr>
                <w:rFonts w:hAnsi="宋体"/>
                <w:szCs w:val="21"/>
              </w:rPr>
              <w:t>日，销售部进行了顾客满意度调查，发放调查表共</w:t>
            </w:r>
            <w:r w:rsidRPr="00070F53">
              <w:rPr>
                <w:rFonts w:hint="eastAsia"/>
                <w:szCs w:val="21"/>
              </w:rPr>
              <w:t>9</w:t>
            </w:r>
            <w:r w:rsidRPr="00070F53">
              <w:rPr>
                <w:rFonts w:hAnsi="宋体"/>
                <w:szCs w:val="21"/>
              </w:rPr>
              <w:t>份，回收调查表共</w:t>
            </w:r>
            <w:r w:rsidRPr="00070F53">
              <w:rPr>
                <w:rFonts w:hint="eastAsia"/>
                <w:szCs w:val="21"/>
              </w:rPr>
              <w:t>9</w:t>
            </w:r>
            <w:r w:rsidRPr="00070F53">
              <w:rPr>
                <w:rFonts w:hAnsi="宋体"/>
                <w:szCs w:val="21"/>
              </w:rPr>
              <w:t>份，对调查结果进行了统计分析；</w:t>
            </w:r>
          </w:p>
          <w:p w:rsidR="00AC4658" w:rsidRPr="00070F53" w:rsidRDefault="00AC4658" w:rsidP="00AC4658">
            <w:pPr>
              <w:pStyle w:val="a4"/>
              <w:spacing w:line="360" w:lineRule="auto"/>
              <w:ind w:firstLine="480"/>
              <w:rPr>
                <w:sz w:val="21"/>
                <w:szCs w:val="21"/>
              </w:rPr>
            </w:pPr>
            <w:r w:rsidRPr="00070F53">
              <w:rPr>
                <w:rFonts w:hAnsi="宋体"/>
                <w:sz w:val="21"/>
                <w:szCs w:val="21"/>
              </w:rPr>
              <w:t>查见</w:t>
            </w:r>
            <w:r w:rsidRPr="00070F53">
              <w:rPr>
                <w:sz w:val="21"/>
                <w:szCs w:val="21"/>
              </w:rPr>
              <w:t>“</w:t>
            </w:r>
            <w:r w:rsidRPr="00070F53">
              <w:rPr>
                <w:rFonts w:hAnsi="宋体"/>
                <w:sz w:val="21"/>
                <w:szCs w:val="21"/>
              </w:rPr>
              <w:t>顾客满意度调查分析</w:t>
            </w:r>
            <w:r w:rsidRPr="00070F53">
              <w:rPr>
                <w:sz w:val="21"/>
                <w:szCs w:val="21"/>
              </w:rPr>
              <w:t>”</w:t>
            </w:r>
            <w:r w:rsidRPr="00070F53">
              <w:rPr>
                <w:rFonts w:hAnsi="宋体"/>
                <w:sz w:val="21"/>
                <w:szCs w:val="21"/>
              </w:rPr>
              <w:t>，</w:t>
            </w:r>
            <w:r w:rsidRPr="00070F53">
              <w:rPr>
                <w:sz w:val="21"/>
                <w:szCs w:val="21"/>
              </w:rPr>
              <w:t>2021</w:t>
            </w:r>
            <w:r w:rsidRPr="00070F53">
              <w:rPr>
                <w:rFonts w:hAnsi="宋体"/>
                <w:sz w:val="21"/>
                <w:szCs w:val="21"/>
              </w:rPr>
              <w:t>年</w:t>
            </w:r>
            <w:r w:rsidRPr="00070F53">
              <w:rPr>
                <w:rFonts w:hint="eastAsia"/>
                <w:sz w:val="21"/>
                <w:szCs w:val="21"/>
              </w:rPr>
              <w:t>11</w:t>
            </w:r>
            <w:r w:rsidRPr="00070F53">
              <w:rPr>
                <w:rFonts w:hAnsi="宋体"/>
                <w:sz w:val="21"/>
                <w:szCs w:val="21"/>
              </w:rPr>
              <w:t>月</w:t>
            </w:r>
            <w:r w:rsidRPr="00070F53">
              <w:rPr>
                <w:rFonts w:hint="eastAsia"/>
                <w:sz w:val="21"/>
                <w:szCs w:val="21"/>
              </w:rPr>
              <w:t>20</w:t>
            </w:r>
            <w:r w:rsidRPr="00070F53">
              <w:rPr>
                <w:rFonts w:hAnsi="宋体"/>
                <w:sz w:val="21"/>
                <w:szCs w:val="21"/>
              </w:rPr>
              <w:t>日，统计分析顾客满意率为</w:t>
            </w:r>
            <w:r w:rsidRPr="00070F53">
              <w:rPr>
                <w:sz w:val="21"/>
                <w:szCs w:val="21"/>
              </w:rPr>
              <w:t>9</w:t>
            </w:r>
            <w:r w:rsidRPr="00070F53">
              <w:rPr>
                <w:rFonts w:hint="eastAsia"/>
                <w:sz w:val="21"/>
                <w:szCs w:val="21"/>
              </w:rPr>
              <w:t>7</w:t>
            </w:r>
            <w:r w:rsidRPr="00070F53">
              <w:rPr>
                <w:rFonts w:hAnsi="宋体"/>
                <w:sz w:val="21"/>
                <w:szCs w:val="21"/>
              </w:rPr>
              <w:t>分。</w:t>
            </w:r>
          </w:p>
        </w:tc>
        <w:tc>
          <w:tcPr>
            <w:tcW w:w="1585" w:type="dxa"/>
          </w:tcPr>
          <w:p w:rsidR="00AC4658" w:rsidRPr="00070F53" w:rsidRDefault="00AC4658" w:rsidP="009D3A5E">
            <w:pPr>
              <w:spacing w:line="360" w:lineRule="auto"/>
              <w:rPr>
                <w:szCs w:val="21"/>
              </w:rPr>
            </w:pPr>
            <w:r w:rsidRPr="00070F53">
              <w:rPr>
                <w:szCs w:val="21"/>
              </w:rPr>
              <w:t>符合</w:t>
            </w:r>
          </w:p>
        </w:tc>
      </w:tr>
      <w:tr w:rsidR="00070F53" w:rsidRPr="00070F53" w:rsidTr="009B14B9">
        <w:trPr>
          <w:trHeight w:val="1151"/>
        </w:trPr>
        <w:tc>
          <w:tcPr>
            <w:tcW w:w="1242" w:type="dxa"/>
            <w:vAlign w:val="center"/>
          </w:tcPr>
          <w:p w:rsidR="00070F53" w:rsidRPr="00070F53" w:rsidRDefault="00070F53" w:rsidP="009D3A5E">
            <w:pPr>
              <w:tabs>
                <w:tab w:val="left" w:pos="6597"/>
              </w:tabs>
              <w:spacing w:line="360" w:lineRule="auto"/>
              <w:rPr>
                <w:rFonts w:eastAsiaTheme="minorEastAsia"/>
                <w:szCs w:val="21"/>
              </w:rPr>
            </w:pPr>
            <w:r w:rsidRPr="00070F53">
              <w:rPr>
                <w:rFonts w:eastAsiaTheme="minorEastAsia" w:hAnsiTheme="minorEastAsia"/>
                <w:szCs w:val="21"/>
              </w:rPr>
              <w:lastRenderedPageBreak/>
              <w:t>环境因素</w:t>
            </w:r>
            <w:r w:rsidRPr="00070F53">
              <w:rPr>
                <w:rFonts w:eastAsiaTheme="minorEastAsia"/>
                <w:szCs w:val="21"/>
              </w:rPr>
              <w:t>/</w:t>
            </w:r>
            <w:r w:rsidRPr="00070F53">
              <w:rPr>
                <w:rFonts w:eastAsiaTheme="minorEastAsia" w:hAnsiTheme="minorEastAsia"/>
                <w:szCs w:val="21"/>
              </w:rPr>
              <w:t>危险源辨识与评价</w:t>
            </w:r>
          </w:p>
        </w:tc>
        <w:tc>
          <w:tcPr>
            <w:tcW w:w="1276" w:type="dxa"/>
          </w:tcPr>
          <w:p w:rsidR="00070F53" w:rsidRPr="00070F53" w:rsidRDefault="00070F53" w:rsidP="009D3A5E">
            <w:pPr>
              <w:tabs>
                <w:tab w:val="left" w:pos="6597"/>
              </w:tabs>
              <w:spacing w:line="360" w:lineRule="auto"/>
              <w:rPr>
                <w:rFonts w:eastAsiaTheme="minorEastAsia"/>
                <w:szCs w:val="21"/>
              </w:rPr>
            </w:pPr>
            <w:r w:rsidRPr="00070F53">
              <w:rPr>
                <w:rFonts w:eastAsiaTheme="minorEastAsia"/>
                <w:szCs w:val="21"/>
              </w:rPr>
              <w:t>E6.1.2</w:t>
            </w:r>
          </w:p>
          <w:p w:rsidR="00070F53" w:rsidRPr="00070F53" w:rsidRDefault="00070F53" w:rsidP="009D3A5E">
            <w:pPr>
              <w:tabs>
                <w:tab w:val="left" w:pos="6597"/>
              </w:tabs>
              <w:spacing w:line="360" w:lineRule="auto"/>
              <w:rPr>
                <w:rFonts w:eastAsiaTheme="minorEastAsia"/>
                <w:szCs w:val="21"/>
              </w:rPr>
            </w:pPr>
            <w:r w:rsidRPr="00070F53">
              <w:rPr>
                <w:rFonts w:eastAsiaTheme="minorEastAsia"/>
                <w:szCs w:val="21"/>
              </w:rPr>
              <w:t>O</w:t>
            </w:r>
            <w:smartTag w:uri="urn:schemas-microsoft-com:office:smarttags" w:element="chsdate">
              <w:smartTagPr>
                <w:attr w:name="IsROCDate" w:val="False"/>
                <w:attr w:name="IsLunarDate" w:val="False"/>
                <w:attr w:name="Day" w:val="30"/>
                <w:attr w:name="Month" w:val="12"/>
                <w:attr w:name="Year" w:val="1899"/>
              </w:smartTagPr>
              <w:r w:rsidRPr="00070F53">
                <w:rPr>
                  <w:rFonts w:eastAsiaTheme="minorEastAsia"/>
                  <w:szCs w:val="21"/>
                </w:rPr>
                <w:t>6.1.2</w:t>
              </w:r>
            </w:smartTag>
          </w:p>
        </w:tc>
        <w:tc>
          <w:tcPr>
            <w:tcW w:w="10606" w:type="dxa"/>
          </w:tcPr>
          <w:p w:rsidR="00070F53" w:rsidRPr="00070F53" w:rsidRDefault="00070F53" w:rsidP="00070F53">
            <w:pPr>
              <w:tabs>
                <w:tab w:val="left" w:pos="6597"/>
              </w:tabs>
              <w:spacing w:line="360" w:lineRule="auto"/>
              <w:ind w:firstLineChars="200" w:firstLine="420"/>
              <w:rPr>
                <w:rFonts w:eastAsiaTheme="minorEastAsia"/>
                <w:szCs w:val="21"/>
              </w:rPr>
            </w:pPr>
            <w:r w:rsidRPr="00070F53">
              <w:rPr>
                <w:rFonts w:eastAsiaTheme="minorEastAsia" w:hAnsiTheme="minorEastAsia"/>
                <w:szCs w:val="21"/>
              </w:rPr>
              <w:t>查有：《环境因素和危险源识别评价与控制程序》</w:t>
            </w:r>
            <w:r w:rsidRPr="00070F53">
              <w:rPr>
                <w:rFonts w:eastAsiaTheme="minorEastAsia"/>
                <w:szCs w:val="21"/>
              </w:rPr>
              <w:t>,</w:t>
            </w:r>
            <w:r w:rsidRPr="00070F53">
              <w:rPr>
                <w:rFonts w:eastAsiaTheme="minorEastAsia" w:hAnsiTheme="minorEastAsia"/>
                <w:szCs w:val="21"/>
              </w:rPr>
              <w:t>销售部按照办公过程和销售服务过程对环境因素、危险源进行了辨识，辨识时考虑了三种时态：过去、现在和将来，和三种状态：正常、异常和紧急。</w:t>
            </w:r>
          </w:p>
          <w:p w:rsidR="00070F53" w:rsidRPr="00070F53" w:rsidRDefault="00070F53" w:rsidP="00070F53">
            <w:pPr>
              <w:tabs>
                <w:tab w:val="left" w:pos="6597"/>
              </w:tabs>
              <w:spacing w:line="360" w:lineRule="auto"/>
              <w:ind w:firstLineChars="200" w:firstLine="420"/>
              <w:rPr>
                <w:rFonts w:eastAsiaTheme="minorEastAsia"/>
                <w:szCs w:val="21"/>
              </w:rPr>
            </w:pPr>
            <w:r w:rsidRPr="00070F53">
              <w:rPr>
                <w:rFonts w:eastAsiaTheme="minorEastAsia" w:hAnsiTheme="minorEastAsia"/>
                <w:szCs w:val="21"/>
              </w:rPr>
              <w:t>查销售部的</w:t>
            </w:r>
            <w:r w:rsidRPr="00070F53">
              <w:rPr>
                <w:rFonts w:eastAsiaTheme="minorEastAsia"/>
                <w:szCs w:val="21"/>
              </w:rPr>
              <w:t>“</w:t>
            </w:r>
            <w:r w:rsidRPr="00070F53">
              <w:rPr>
                <w:rFonts w:eastAsiaTheme="minorEastAsia" w:hAnsiTheme="minorEastAsia"/>
                <w:szCs w:val="21"/>
              </w:rPr>
              <w:t>环境因素识别评价汇总表</w:t>
            </w:r>
            <w:r w:rsidRPr="00070F53">
              <w:rPr>
                <w:rFonts w:eastAsiaTheme="minorEastAsia"/>
                <w:szCs w:val="21"/>
              </w:rPr>
              <w:t>”</w:t>
            </w:r>
            <w:r w:rsidRPr="00070F53">
              <w:rPr>
                <w:rFonts w:eastAsiaTheme="minorEastAsia" w:hAnsiTheme="minorEastAsia"/>
                <w:szCs w:val="21"/>
              </w:rPr>
              <w:t>，识别了本部门在办公、销售、相关方等各有关过程的环境因素，包括日光灯更换、电脑使用用电消耗、办公纸张、销售活动宣传材料的处置、车辆尾气排放、废包装物排放等环境因素，识别时能考虑产品生命周期观点。</w:t>
            </w:r>
          </w:p>
          <w:p w:rsidR="00070F53" w:rsidRPr="00070F53" w:rsidRDefault="00070F53" w:rsidP="00070F53">
            <w:pPr>
              <w:tabs>
                <w:tab w:val="left" w:pos="6597"/>
              </w:tabs>
              <w:spacing w:line="360" w:lineRule="auto"/>
              <w:ind w:firstLineChars="200" w:firstLine="420"/>
              <w:rPr>
                <w:rFonts w:eastAsiaTheme="minorEastAsia"/>
                <w:szCs w:val="21"/>
              </w:rPr>
            </w:pPr>
            <w:r w:rsidRPr="00070F53">
              <w:rPr>
                <w:rFonts w:eastAsiaTheme="minorEastAsia" w:hAnsiTheme="minorEastAsia"/>
                <w:szCs w:val="21"/>
              </w:rPr>
              <w:t>查《重要环境因素清单》，涉及销售部有</w:t>
            </w:r>
            <w:r w:rsidRPr="00070F53">
              <w:rPr>
                <w:rFonts w:eastAsiaTheme="minorEastAsia" w:hint="eastAsia"/>
                <w:szCs w:val="21"/>
              </w:rPr>
              <w:t>3</w:t>
            </w:r>
            <w:r w:rsidRPr="00070F53">
              <w:rPr>
                <w:rFonts w:eastAsiaTheme="minorEastAsia" w:hAnsiTheme="minorEastAsia"/>
                <w:szCs w:val="21"/>
              </w:rPr>
              <w:t>项重要环境因素，包括：能源消耗、潜在火灾、固体废弃物的排放。</w:t>
            </w:r>
          </w:p>
          <w:p w:rsidR="00070F53" w:rsidRPr="00070F53" w:rsidRDefault="00070F53" w:rsidP="00070F53">
            <w:pPr>
              <w:tabs>
                <w:tab w:val="left" w:pos="6597"/>
              </w:tabs>
              <w:spacing w:line="360" w:lineRule="auto"/>
              <w:ind w:firstLineChars="200" w:firstLine="420"/>
              <w:rPr>
                <w:rFonts w:eastAsiaTheme="minorEastAsia"/>
                <w:szCs w:val="21"/>
              </w:rPr>
            </w:pPr>
            <w:r w:rsidRPr="00070F53">
              <w:rPr>
                <w:rFonts w:eastAsiaTheme="minorEastAsia" w:hAnsiTheme="minorEastAsia"/>
                <w:szCs w:val="21"/>
              </w:rPr>
              <w:t>控制措施：固废分类存放、垃圾等由行政部负责按规定处置，包装物分类卖掉，日常检查、培训教育，配备有消防器材、制定应急预案等措施。</w:t>
            </w:r>
          </w:p>
          <w:p w:rsidR="00070F53" w:rsidRPr="00070F53" w:rsidRDefault="00070F53" w:rsidP="00070F53">
            <w:pPr>
              <w:tabs>
                <w:tab w:val="left" w:pos="6597"/>
              </w:tabs>
              <w:spacing w:line="360" w:lineRule="auto"/>
              <w:ind w:firstLineChars="200" w:firstLine="420"/>
              <w:rPr>
                <w:rFonts w:eastAsiaTheme="minorEastAsia"/>
                <w:szCs w:val="21"/>
              </w:rPr>
            </w:pPr>
            <w:r w:rsidRPr="00070F53">
              <w:rPr>
                <w:rFonts w:eastAsiaTheme="minorEastAsia" w:hAnsiTheme="minorEastAsia"/>
                <w:szCs w:val="21"/>
              </w:rPr>
              <w:t>查销售部的</w:t>
            </w:r>
            <w:r w:rsidRPr="00070F53">
              <w:rPr>
                <w:rFonts w:eastAsiaTheme="minorEastAsia"/>
                <w:szCs w:val="21"/>
              </w:rPr>
              <w:t>“</w:t>
            </w:r>
            <w:r w:rsidRPr="00070F53">
              <w:rPr>
                <w:rFonts w:eastAsiaTheme="minorEastAsia" w:hAnsiTheme="minorEastAsia"/>
                <w:szCs w:val="21"/>
              </w:rPr>
              <w:t>危险源识别及风险评价表</w:t>
            </w:r>
            <w:r w:rsidRPr="00070F53">
              <w:rPr>
                <w:rFonts w:eastAsiaTheme="minorEastAsia"/>
                <w:szCs w:val="21"/>
              </w:rPr>
              <w:t>”</w:t>
            </w:r>
            <w:r w:rsidRPr="00070F53">
              <w:rPr>
                <w:rFonts w:eastAsiaTheme="minorEastAsia" w:hAnsiTheme="minorEastAsia"/>
                <w:szCs w:val="21"/>
              </w:rPr>
              <w:t>，识别了办公</w:t>
            </w:r>
            <w:r w:rsidRPr="00070F53">
              <w:rPr>
                <w:rFonts w:eastAsiaTheme="minorEastAsia" w:hAnsiTheme="minorEastAsia" w:hint="eastAsia"/>
                <w:szCs w:val="21"/>
              </w:rPr>
              <w:t>电线破损裸露、</w:t>
            </w:r>
            <w:r w:rsidRPr="00070F53">
              <w:rPr>
                <w:rFonts w:eastAsiaTheme="minorEastAsia" w:hAnsiTheme="minorEastAsia"/>
                <w:szCs w:val="21"/>
              </w:rPr>
              <w:t>电器漏电触电、</w:t>
            </w:r>
            <w:r w:rsidRPr="00070F53">
              <w:rPr>
                <w:rFonts w:eastAsiaTheme="minorEastAsia" w:hAnsiTheme="minorEastAsia" w:hint="eastAsia"/>
                <w:szCs w:val="21"/>
              </w:rPr>
              <w:t>电脑显示屏的辐射、电器超负荷</w:t>
            </w:r>
            <w:r w:rsidRPr="00070F53">
              <w:rPr>
                <w:rFonts w:eastAsiaTheme="minorEastAsia" w:hAnsiTheme="minorEastAsia"/>
                <w:szCs w:val="21"/>
              </w:rPr>
              <w:t>等危险源。</w:t>
            </w:r>
          </w:p>
          <w:p w:rsidR="00070F53" w:rsidRPr="00070F53" w:rsidRDefault="00070F53" w:rsidP="00070F53">
            <w:pPr>
              <w:tabs>
                <w:tab w:val="left" w:pos="6597"/>
              </w:tabs>
              <w:spacing w:line="360" w:lineRule="auto"/>
              <w:ind w:firstLineChars="200" w:firstLine="420"/>
              <w:rPr>
                <w:rFonts w:eastAsiaTheme="minorEastAsia"/>
                <w:szCs w:val="21"/>
              </w:rPr>
            </w:pPr>
            <w:r w:rsidRPr="00070F53">
              <w:rPr>
                <w:rFonts w:eastAsiaTheme="minorEastAsia" w:hAnsiTheme="minorEastAsia"/>
                <w:szCs w:val="21"/>
              </w:rPr>
              <w:t>查《不可接受风险清单》，涉及本部门的有</w:t>
            </w:r>
            <w:r w:rsidRPr="00070F53">
              <w:rPr>
                <w:rFonts w:eastAsiaTheme="minorEastAsia" w:hint="eastAsia"/>
                <w:szCs w:val="21"/>
              </w:rPr>
              <w:t>3</w:t>
            </w:r>
            <w:r w:rsidRPr="00070F53">
              <w:rPr>
                <w:rFonts w:eastAsiaTheme="minorEastAsia" w:hAnsiTheme="minorEastAsia"/>
                <w:szCs w:val="21"/>
              </w:rPr>
              <w:t>个不可接受风险，包括：</w:t>
            </w:r>
            <w:r w:rsidRPr="00070F53">
              <w:rPr>
                <w:rFonts w:eastAsiaTheme="minorEastAsia" w:hAnsiTheme="minorEastAsia"/>
                <w:color w:val="000000"/>
                <w:szCs w:val="21"/>
              </w:rPr>
              <w:t>触电、火灾事故、交通意外伤害的发生</w:t>
            </w:r>
            <w:r w:rsidRPr="00070F53">
              <w:rPr>
                <w:rFonts w:eastAsiaTheme="minorEastAsia" w:hAnsiTheme="minorEastAsia"/>
                <w:szCs w:val="21"/>
              </w:rPr>
              <w:t>。</w:t>
            </w:r>
          </w:p>
          <w:p w:rsidR="00070F53" w:rsidRPr="00070F53" w:rsidRDefault="00070F53" w:rsidP="00070F53">
            <w:pPr>
              <w:tabs>
                <w:tab w:val="left" w:pos="6597"/>
              </w:tabs>
              <w:spacing w:line="360" w:lineRule="auto"/>
              <w:ind w:firstLineChars="200" w:firstLine="420"/>
              <w:rPr>
                <w:rFonts w:eastAsiaTheme="minorEastAsia"/>
                <w:szCs w:val="21"/>
              </w:rPr>
            </w:pPr>
            <w:r w:rsidRPr="00070F53">
              <w:rPr>
                <w:rFonts w:eastAsiaTheme="minorEastAsia" w:hAnsiTheme="minorEastAsia"/>
                <w:szCs w:val="21"/>
              </w:rPr>
              <w:t>控制措施：危险源控制执行管理方案、配备消防器材、个体防护、日常检查、培训教育、应急预案等运行控制措施。</w:t>
            </w:r>
          </w:p>
          <w:p w:rsidR="00070F53" w:rsidRPr="00070F53" w:rsidRDefault="00070F53" w:rsidP="00070F53">
            <w:pPr>
              <w:tabs>
                <w:tab w:val="left" w:pos="6597"/>
              </w:tabs>
              <w:spacing w:line="360" w:lineRule="auto"/>
              <w:ind w:firstLineChars="200" w:firstLine="420"/>
              <w:rPr>
                <w:rFonts w:eastAsiaTheme="minorEastAsia"/>
                <w:szCs w:val="21"/>
              </w:rPr>
            </w:pPr>
            <w:r w:rsidRPr="00070F53">
              <w:rPr>
                <w:rFonts w:eastAsiaTheme="minorEastAsia" w:hAnsiTheme="minorEastAsia"/>
                <w:szCs w:val="21"/>
              </w:rPr>
              <w:t>部门识别和评价基本充分，符合规定要求。</w:t>
            </w:r>
          </w:p>
        </w:tc>
        <w:tc>
          <w:tcPr>
            <w:tcW w:w="1585" w:type="dxa"/>
          </w:tcPr>
          <w:p w:rsidR="00070F53" w:rsidRPr="00070F53" w:rsidRDefault="00070F53">
            <w:pPr>
              <w:spacing w:line="360" w:lineRule="auto"/>
              <w:rPr>
                <w:szCs w:val="21"/>
              </w:rPr>
            </w:pPr>
            <w:r w:rsidRPr="00070F53">
              <w:rPr>
                <w:szCs w:val="21"/>
              </w:rPr>
              <w:t>符合</w:t>
            </w:r>
          </w:p>
        </w:tc>
      </w:tr>
      <w:tr w:rsidR="00070F53" w:rsidRPr="00070F53">
        <w:trPr>
          <w:trHeight w:val="1151"/>
        </w:trPr>
        <w:tc>
          <w:tcPr>
            <w:tcW w:w="1242" w:type="dxa"/>
            <w:vAlign w:val="center"/>
          </w:tcPr>
          <w:p w:rsidR="00070F53" w:rsidRPr="00070F53" w:rsidRDefault="00070F53" w:rsidP="009D3A5E">
            <w:pPr>
              <w:rPr>
                <w:rFonts w:eastAsiaTheme="minorEastAsia"/>
                <w:szCs w:val="21"/>
              </w:rPr>
            </w:pPr>
            <w:r w:rsidRPr="00070F53">
              <w:rPr>
                <w:rFonts w:eastAsiaTheme="minorEastAsia" w:hAnsiTheme="minorEastAsia"/>
                <w:color w:val="000000"/>
                <w:szCs w:val="21"/>
              </w:rPr>
              <w:t>运行控制</w:t>
            </w:r>
          </w:p>
        </w:tc>
        <w:tc>
          <w:tcPr>
            <w:tcW w:w="1276" w:type="dxa"/>
            <w:vAlign w:val="center"/>
          </w:tcPr>
          <w:p w:rsidR="00070F53" w:rsidRPr="00070F53" w:rsidRDefault="00070F53" w:rsidP="009D3A5E">
            <w:pPr>
              <w:rPr>
                <w:rFonts w:eastAsiaTheme="minorEastAsia"/>
                <w:color w:val="000000"/>
                <w:szCs w:val="21"/>
              </w:rPr>
            </w:pPr>
            <w:r w:rsidRPr="00070F53">
              <w:rPr>
                <w:rFonts w:eastAsiaTheme="minorEastAsia"/>
                <w:color w:val="000000"/>
                <w:szCs w:val="21"/>
              </w:rPr>
              <w:t>EO8.1</w:t>
            </w:r>
          </w:p>
        </w:tc>
        <w:tc>
          <w:tcPr>
            <w:tcW w:w="10606" w:type="dxa"/>
            <w:vAlign w:val="center"/>
          </w:tcPr>
          <w:p w:rsidR="00070F53" w:rsidRPr="00070F53" w:rsidRDefault="00070F53" w:rsidP="00070F53">
            <w:pPr>
              <w:tabs>
                <w:tab w:val="left" w:pos="6597"/>
              </w:tabs>
              <w:spacing w:line="360" w:lineRule="auto"/>
              <w:ind w:firstLineChars="200" w:firstLine="420"/>
              <w:rPr>
                <w:rFonts w:eastAsiaTheme="minorEastAsia" w:hAnsiTheme="minorEastAsia"/>
                <w:szCs w:val="21"/>
              </w:rPr>
            </w:pPr>
            <w:r w:rsidRPr="00070F53">
              <w:rPr>
                <w:rFonts w:eastAsiaTheme="minorEastAsia" w:hAnsiTheme="minorEastAsia"/>
                <w:szCs w:val="21"/>
              </w:rPr>
              <w:t>本部门应执行的运行控制文件包括：环境管理控制程序、固体废弃物管理规定、对相关方施加影响管理规定、节能降耗管理规定、消防安全管理制度、办公室安全管理制度、电脑使用管理办法、服务人员工作规范等</w:t>
            </w:r>
          </w:p>
          <w:p w:rsidR="00070F53" w:rsidRPr="00070F53" w:rsidRDefault="00070F53" w:rsidP="00070F53">
            <w:pPr>
              <w:tabs>
                <w:tab w:val="left" w:pos="6597"/>
              </w:tabs>
              <w:spacing w:line="360" w:lineRule="auto"/>
              <w:ind w:firstLineChars="200" w:firstLine="420"/>
              <w:rPr>
                <w:rFonts w:eastAsiaTheme="minorEastAsia" w:hAnsiTheme="minorEastAsia"/>
                <w:szCs w:val="21"/>
              </w:rPr>
            </w:pPr>
            <w:r w:rsidRPr="00070F53">
              <w:rPr>
                <w:rFonts w:eastAsiaTheme="minorEastAsia" w:hAnsiTheme="minorEastAsia" w:hint="eastAsia"/>
                <w:szCs w:val="21"/>
              </w:rPr>
              <w:t>（</w:t>
            </w:r>
            <w:r w:rsidRPr="00070F53">
              <w:rPr>
                <w:rFonts w:eastAsiaTheme="minorEastAsia" w:hAnsiTheme="minorEastAsia" w:hint="eastAsia"/>
                <w:szCs w:val="21"/>
              </w:rPr>
              <w:t>1</w:t>
            </w:r>
            <w:r w:rsidRPr="00070F53">
              <w:rPr>
                <w:rFonts w:eastAsiaTheme="minorEastAsia" w:hAnsiTheme="minorEastAsia" w:hint="eastAsia"/>
                <w:szCs w:val="21"/>
              </w:rPr>
              <w:t>）废水管控：</w:t>
            </w:r>
          </w:p>
          <w:p w:rsidR="00070F53" w:rsidRPr="00070F53" w:rsidRDefault="00070F53" w:rsidP="00070F53">
            <w:pPr>
              <w:tabs>
                <w:tab w:val="left" w:pos="6597"/>
              </w:tabs>
              <w:spacing w:line="360" w:lineRule="auto"/>
              <w:ind w:firstLineChars="200" w:firstLine="420"/>
              <w:rPr>
                <w:rFonts w:eastAsiaTheme="minorEastAsia" w:hAnsiTheme="minorEastAsia"/>
                <w:szCs w:val="21"/>
              </w:rPr>
            </w:pPr>
            <w:r w:rsidRPr="00070F53">
              <w:rPr>
                <w:rFonts w:eastAsiaTheme="minorEastAsia" w:hAnsiTheme="minorEastAsia" w:hint="eastAsia"/>
                <w:szCs w:val="21"/>
              </w:rPr>
              <w:t>办公过程不产生废水，生活废水排入管网集中处理。</w:t>
            </w:r>
          </w:p>
          <w:p w:rsidR="00070F53" w:rsidRPr="00070F53" w:rsidRDefault="00070F53" w:rsidP="00070F53">
            <w:pPr>
              <w:tabs>
                <w:tab w:val="left" w:pos="6597"/>
              </w:tabs>
              <w:spacing w:line="360" w:lineRule="auto"/>
              <w:ind w:firstLineChars="200" w:firstLine="420"/>
              <w:rPr>
                <w:rFonts w:eastAsiaTheme="minorEastAsia" w:hAnsiTheme="minorEastAsia"/>
                <w:szCs w:val="21"/>
              </w:rPr>
            </w:pPr>
            <w:r w:rsidRPr="00070F53">
              <w:rPr>
                <w:rFonts w:eastAsiaTheme="minorEastAsia" w:hAnsiTheme="minorEastAsia" w:hint="eastAsia"/>
                <w:szCs w:val="21"/>
              </w:rPr>
              <w:lastRenderedPageBreak/>
              <w:t>（</w:t>
            </w:r>
            <w:r w:rsidRPr="00070F53">
              <w:rPr>
                <w:rFonts w:eastAsiaTheme="minorEastAsia" w:hAnsiTheme="minorEastAsia" w:hint="eastAsia"/>
                <w:szCs w:val="21"/>
              </w:rPr>
              <w:t>2</w:t>
            </w:r>
            <w:r w:rsidRPr="00070F53">
              <w:rPr>
                <w:rFonts w:eastAsiaTheme="minorEastAsia" w:hAnsiTheme="minorEastAsia" w:hint="eastAsia"/>
                <w:szCs w:val="21"/>
              </w:rPr>
              <w:t>）废气管控：</w:t>
            </w:r>
          </w:p>
          <w:p w:rsidR="00070F53" w:rsidRPr="00070F53" w:rsidRDefault="00070F53" w:rsidP="00070F53">
            <w:pPr>
              <w:tabs>
                <w:tab w:val="left" w:pos="6597"/>
              </w:tabs>
              <w:spacing w:line="360" w:lineRule="auto"/>
              <w:ind w:firstLineChars="200" w:firstLine="420"/>
              <w:rPr>
                <w:rFonts w:eastAsiaTheme="minorEastAsia" w:hAnsiTheme="minorEastAsia"/>
                <w:szCs w:val="21"/>
              </w:rPr>
            </w:pPr>
            <w:r w:rsidRPr="00070F53">
              <w:rPr>
                <w:rFonts w:eastAsiaTheme="minorEastAsia" w:hAnsiTheme="minorEastAsia" w:hint="eastAsia"/>
                <w:szCs w:val="21"/>
              </w:rPr>
              <w:t>无。</w:t>
            </w:r>
          </w:p>
          <w:p w:rsidR="00070F53" w:rsidRPr="00070F53" w:rsidRDefault="00070F53" w:rsidP="00070F53">
            <w:pPr>
              <w:tabs>
                <w:tab w:val="left" w:pos="6597"/>
              </w:tabs>
              <w:spacing w:line="360" w:lineRule="auto"/>
              <w:ind w:firstLineChars="200" w:firstLine="420"/>
              <w:rPr>
                <w:rFonts w:eastAsiaTheme="minorEastAsia" w:hAnsiTheme="minorEastAsia"/>
                <w:szCs w:val="21"/>
              </w:rPr>
            </w:pPr>
            <w:r w:rsidRPr="00070F53">
              <w:rPr>
                <w:rFonts w:eastAsiaTheme="minorEastAsia" w:hAnsiTheme="minorEastAsia" w:hint="eastAsia"/>
                <w:szCs w:val="21"/>
              </w:rPr>
              <w:t>（</w:t>
            </w:r>
            <w:r w:rsidRPr="00070F53">
              <w:rPr>
                <w:rFonts w:eastAsiaTheme="minorEastAsia" w:hAnsiTheme="minorEastAsia" w:hint="eastAsia"/>
                <w:szCs w:val="21"/>
              </w:rPr>
              <w:t>3</w:t>
            </w:r>
            <w:r w:rsidRPr="00070F53">
              <w:rPr>
                <w:rFonts w:eastAsiaTheme="minorEastAsia" w:hAnsiTheme="minorEastAsia" w:hint="eastAsia"/>
                <w:szCs w:val="21"/>
              </w:rPr>
              <w:t>）噪声管控：</w:t>
            </w:r>
          </w:p>
          <w:p w:rsidR="00070F53" w:rsidRPr="00070F53" w:rsidRDefault="00070F53" w:rsidP="00070F53">
            <w:pPr>
              <w:tabs>
                <w:tab w:val="left" w:pos="6597"/>
              </w:tabs>
              <w:spacing w:line="360" w:lineRule="auto"/>
              <w:ind w:firstLineChars="200" w:firstLine="420"/>
              <w:rPr>
                <w:rFonts w:eastAsiaTheme="minorEastAsia" w:hAnsiTheme="minorEastAsia"/>
                <w:szCs w:val="21"/>
              </w:rPr>
            </w:pPr>
            <w:r w:rsidRPr="00070F53">
              <w:rPr>
                <w:rFonts w:eastAsiaTheme="minorEastAsia" w:hAnsiTheme="minorEastAsia" w:hint="eastAsia"/>
                <w:szCs w:val="21"/>
              </w:rPr>
              <w:t>办公过程过程基本无噪声。</w:t>
            </w:r>
          </w:p>
          <w:p w:rsidR="00070F53" w:rsidRPr="00070F53" w:rsidRDefault="00070F53" w:rsidP="00070F53">
            <w:pPr>
              <w:tabs>
                <w:tab w:val="left" w:pos="6597"/>
              </w:tabs>
              <w:spacing w:line="360" w:lineRule="auto"/>
              <w:ind w:firstLineChars="200" w:firstLine="420"/>
              <w:rPr>
                <w:rFonts w:eastAsiaTheme="minorEastAsia" w:hAnsiTheme="minorEastAsia"/>
                <w:szCs w:val="21"/>
              </w:rPr>
            </w:pPr>
            <w:r w:rsidRPr="00070F53">
              <w:rPr>
                <w:rFonts w:eastAsiaTheme="minorEastAsia" w:hAnsiTheme="minorEastAsia" w:hint="eastAsia"/>
                <w:szCs w:val="21"/>
              </w:rPr>
              <w:t>（</w:t>
            </w:r>
            <w:r w:rsidRPr="00070F53">
              <w:rPr>
                <w:rFonts w:eastAsiaTheme="minorEastAsia" w:hAnsiTheme="minorEastAsia" w:hint="eastAsia"/>
                <w:szCs w:val="21"/>
              </w:rPr>
              <w:t>4</w:t>
            </w:r>
            <w:r w:rsidRPr="00070F53">
              <w:rPr>
                <w:rFonts w:eastAsiaTheme="minorEastAsia" w:hAnsiTheme="minorEastAsia" w:hint="eastAsia"/>
                <w:szCs w:val="21"/>
              </w:rPr>
              <w:t>）固废管控：</w:t>
            </w:r>
          </w:p>
          <w:p w:rsidR="00070F53" w:rsidRPr="00070F53" w:rsidRDefault="00070F53" w:rsidP="00070F53">
            <w:pPr>
              <w:tabs>
                <w:tab w:val="left" w:pos="6597"/>
              </w:tabs>
              <w:spacing w:line="360" w:lineRule="auto"/>
              <w:ind w:firstLineChars="200" w:firstLine="420"/>
              <w:rPr>
                <w:rFonts w:eastAsiaTheme="minorEastAsia" w:hAnsiTheme="minorEastAsia"/>
                <w:szCs w:val="21"/>
              </w:rPr>
            </w:pPr>
            <w:r w:rsidRPr="00070F53">
              <w:rPr>
                <w:rFonts w:eastAsiaTheme="minorEastAsia" w:hAnsiTheme="minorEastAsia" w:hint="eastAsia"/>
                <w:szCs w:val="21"/>
              </w:rPr>
              <w:t>主要是办公固废的排放、各产品包装物的排放。销售部将墨盒硒鼓等办公危废交行政部统一处理一般是交供应商回收，其他固废及生活垃圾放在门口垃圾桶由环卫部门统一处理。</w:t>
            </w:r>
          </w:p>
          <w:p w:rsidR="00070F53" w:rsidRPr="00070F53" w:rsidRDefault="00070F53" w:rsidP="00070F53">
            <w:pPr>
              <w:tabs>
                <w:tab w:val="left" w:pos="6597"/>
              </w:tabs>
              <w:spacing w:line="360" w:lineRule="auto"/>
              <w:ind w:firstLineChars="200" w:firstLine="420"/>
              <w:rPr>
                <w:rFonts w:eastAsiaTheme="minorEastAsia" w:hAnsiTheme="minorEastAsia"/>
                <w:szCs w:val="21"/>
              </w:rPr>
            </w:pPr>
            <w:r w:rsidRPr="00070F53">
              <w:rPr>
                <w:rFonts w:eastAsiaTheme="minorEastAsia" w:hAnsiTheme="minorEastAsia" w:hint="eastAsia"/>
                <w:szCs w:val="21"/>
              </w:rPr>
              <w:t>（</w:t>
            </w:r>
            <w:r w:rsidRPr="00070F53">
              <w:rPr>
                <w:rFonts w:eastAsiaTheme="minorEastAsia" w:hAnsiTheme="minorEastAsia" w:hint="eastAsia"/>
                <w:szCs w:val="21"/>
              </w:rPr>
              <w:t>5</w:t>
            </w:r>
            <w:r w:rsidRPr="00070F53">
              <w:rPr>
                <w:rFonts w:eastAsiaTheme="minorEastAsia" w:hAnsiTheme="minorEastAsia" w:hint="eastAsia"/>
                <w:szCs w:val="21"/>
              </w:rPr>
              <w:t>）能源资源管控：</w:t>
            </w:r>
          </w:p>
          <w:p w:rsidR="00070F53" w:rsidRPr="00070F53" w:rsidRDefault="00070F53" w:rsidP="00070F53">
            <w:pPr>
              <w:tabs>
                <w:tab w:val="left" w:pos="6597"/>
              </w:tabs>
              <w:spacing w:line="360" w:lineRule="auto"/>
              <w:ind w:firstLineChars="200" w:firstLine="420"/>
              <w:rPr>
                <w:rFonts w:eastAsiaTheme="minorEastAsia" w:hAnsiTheme="minorEastAsia"/>
                <w:szCs w:val="21"/>
              </w:rPr>
            </w:pPr>
            <w:r w:rsidRPr="00070F53">
              <w:rPr>
                <w:rFonts w:eastAsiaTheme="minorEastAsia" w:hAnsiTheme="minorEastAsia" w:hint="eastAsia"/>
                <w:szCs w:val="21"/>
              </w:rPr>
              <w:t>办公过程注意节水、节电，人走关闭设备和照明开关，查看现场未发现有漏水和浪费电能的现象。</w:t>
            </w:r>
          </w:p>
          <w:p w:rsidR="00070F53" w:rsidRPr="00070F53" w:rsidRDefault="00070F53" w:rsidP="00070F53">
            <w:pPr>
              <w:tabs>
                <w:tab w:val="left" w:pos="6597"/>
              </w:tabs>
              <w:spacing w:line="360" w:lineRule="auto"/>
              <w:ind w:firstLineChars="200" w:firstLine="420"/>
              <w:rPr>
                <w:rFonts w:eastAsiaTheme="minorEastAsia" w:hAnsiTheme="minorEastAsia"/>
                <w:szCs w:val="21"/>
              </w:rPr>
            </w:pPr>
            <w:r w:rsidRPr="00070F53">
              <w:rPr>
                <w:rFonts w:eastAsiaTheme="minorEastAsia" w:hAnsiTheme="minorEastAsia" w:hint="eastAsia"/>
                <w:szCs w:val="21"/>
              </w:rPr>
              <w:t>（</w:t>
            </w:r>
            <w:r w:rsidRPr="00070F53">
              <w:rPr>
                <w:rFonts w:eastAsiaTheme="minorEastAsia" w:hAnsiTheme="minorEastAsia" w:hint="eastAsia"/>
                <w:szCs w:val="21"/>
              </w:rPr>
              <w:t>6</w:t>
            </w:r>
            <w:r w:rsidRPr="00070F53">
              <w:rPr>
                <w:rFonts w:eastAsiaTheme="minorEastAsia" w:hAnsiTheme="minorEastAsia" w:hint="eastAsia"/>
                <w:szCs w:val="21"/>
              </w:rPr>
              <w:t>）潜在火灾管控：</w:t>
            </w:r>
          </w:p>
          <w:p w:rsidR="00070F53" w:rsidRPr="00070F53" w:rsidRDefault="00070F53" w:rsidP="00070F53">
            <w:pPr>
              <w:tabs>
                <w:tab w:val="left" w:pos="6597"/>
              </w:tabs>
              <w:spacing w:line="360" w:lineRule="auto"/>
              <w:ind w:firstLineChars="200" w:firstLine="420"/>
              <w:rPr>
                <w:rFonts w:eastAsiaTheme="minorEastAsia" w:hAnsiTheme="minorEastAsia"/>
                <w:szCs w:val="21"/>
              </w:rPr>
            </w:pPr>
            <w:r w:rsidRPr="00070F53">
              <w:rPr>
                <w:rFonts w:eastAsiaTheme="minorEastAsia" w:hAnsiTheme="minorEastAsia" w:hint="eastAsia"/>
                <w:szCs w:val="21"/>
              </w:rPr>
              <w:t>公司配备了消防设施。</w:t>
            </w:r>
            <w:r w:rsidRPr="00070F53">
              <w:rPr>
                <w:rFonts w:eastAsiaTheme="minorEastAsia" w:hAnsiTheme="minorEastAsia" w:hint="eastAsia"/>
                <w:szCs w:val="21"/>
              </w:rPr>
              <w:t>2021</w:t>
            </w:r>
            <w:r w:rsidRPr="00070F53">
              <w:rPr>
                <w:rFonts w:eastAsiaTheme="minorEastAsia" w:hAnsiTheme="minorEastAsia" w:hint="eastAsia"/>
                <w:szCs w:val="21"/>
              </w:rPr>
              <w:t>年度进行了火灾应急演练。</w:t>
            </w:r>
          </w:p>
          <w:p w:rsidR="00070F53" w:rsidRPr="00070F53" w:rsidRDefault="00070F53" w:rsidP="00070F53">
            <w:pPr>
              <w:tabs>
                <w:tab w:val="left" w:pos="6597"/>
              </w:tabs>
              <w:spacing w:line="360" w:lineRule="auto"/>
              <w:ind w:firstLineChars="200" w:firstLine="420"/>
              <w:rPr>
                <w:rFonts w:eastAsiaTheme="minorEastAsia" w:hAnsiTheme="minorEastAsia"/>
                <w:szCs w:val="21"/>
              </w:rPr>
            </w:pPr>
            <w:r w:rsidRPr="00070F53">
              <w:rPr>
                <w:rFonts w:eastAsiaTheme="minorEastAsia" w:hAnsiTheme="minorEastAsia" w:hint="eastAsia"/>
                <w:szCs w:val="21"/>
              </w:rPr>
              <w:t>（</w:t>
            </w:r>
            <w:r w:rsidRPr="00070F53">
              <w:rPr>
                <w:rFonts w:eastAsiaTheme="minorEastAsia" w:hAnsiTheme="minorEastAsia" w:hint="eastAsia"/>
                <w:szCs w:val="21"/>
              </w:rPr>
              <w:t>7</w:t>
            </w:r>
            <w:r w:rsidRPr="00070F53">
              <w:rPr>
                <w:rFonts w:eastAsiaTheme="minorEastAsia" w:hAnsiTheme="minorEastAsia" w:hint="eastAsia"/>
                <w:szCs w:val="21"/>
              </w:rPr>
              <w:t>）安全防护：</w:t>
            </w:r>
          </w:p>
          <w:p w:rsidR="00070F53" w:rsidRPr="00070F53" w:rsidRDefault="00070F53" w:rsidP="00070F53">
            <w:pPr>
              <w:tabs>
                <w:tab w:val="left" w:pos="6597"/>
              </w:tabs>
              <w:spacing w:line="360" w:lineRule="auto"/>
              <w:ind w:firstLineChars="200" w:firstLine="420"/>
              <w:rPr>
                <w:rFonts w:eastAsiaTheme="minorEastAsia" w:hAnsiTheme="minorEastAsia"/>
                <w:szCs w:val="21"/>
              </w:rPr>
            </w:pPr>
            <w:r w:rsidRPr="00070F53">
              <w:rPr>
                <w:rFonts w:eastAsiaTheme="minorEastAsia" w:hAnsiTheme="minorEastAsia" w:hint="eastAsia"/>
                <w:szCs w:val="21"/>
              </w:rPr>
              <w:t>主要是防止触电，办公时注意防护，加强日常检查和培训教育。</w:t>
            </w:r>
          </w:p>
          <w:p w:rsidR="00070F53" w:rsidRPr="00070F53" w:rsidRDefault="00070F53" w:rsidP="00070F53">
            <w:pPr>
              <w:tabs>
                <w:tab w:val="left" w:pos="6597"/>
              </w:tabs>
              <w:spacing w:line="360" w:lineRule="auto"/>
              <w:ind w:firstLineChars="200" w:firstLine="420"/>
              <w:rPr>
                <w:rFonts w:eastAsiaTheme="minorEastAsia" w:hAnsiTheme="minorEastAsia"/>
                <w:szCs w:val="21"/>
              </w:rPr>
            </w:pPr>
            <w:r w:rsidRPr="00070F53">
              <w:rPr>
                <w:rFonts w:eastAsiaTheme="minorEastAsia" w:hAnsiTheme="minorEastAsia" w:hint="eastAsia"/>
                <w:szCs w:val="21"/>
              </w:rPr>
              <w:t>（</w:t>
            </w:r>
            <w:r w:rsidRPr="00070F53">
              <w:rPr>
                <w:rFonts w:eastAsiaTheme="minorEastAsia" w:hAnsiTheme="minorEastAsia" w:hint="eastAsia"/>
                <w:szCs w:val="21"/>
              </w:rPr>
              <w:t>8</w:t>
            </w:r>
            <w:r w:rsidRPr="00070F53">
              <w:rPr>
                <w:rFonts w:eastAsiaTheme="minorEastAsia" w:hAnsiTheme="minorEastAsia" w:hint="eastAsia"/>
                <w:szCs w:val="21"/>
              </w:rPr>
              <w:t>）能提供防止员工意外伤害加重的急救药品如创可贴、杀菌药水等。</w:t>
            </w:r>
          </w:p>
          <w:p w:rsidR="00070F53" w:rsidRPr="00070F53" w:rsidRDefault="00070F53" w:rsidP="00070F53">
            <w:pPr>
              <w:tabs>
                <w:tab w:val="left" w:pos="6597"/>
              </w:tabs>
              <w:spacing w:line="360" w:lineRule="auto"/>
              <w:ind w:firstLineChars="200" w:firstLine="420"/>
              <w:rPr>
                <w:rFonts w:eastAsiaTheme="minorEastAsia" w:hAnsiTheme="minorEastAsia"/>
                <w:szCs w:val="21"/>
              </w:rPr>
            </w:pPr>
            <w:r w:rsidRPr="00070F53">
              <w:rPr>
                <w:rFonts w:eastAsiaTheme="minorEastAsia" w:hAnsiTheme="minorEastAsia" w:hint="eastAsia"/>
                <w:szCs w:val="21"/>
              </w:rPr>
              <w:t>（</w:t>
            </w:r>
            <w:r w:rsidRPr="00070F53">
              <w:rPr>
                <w:rFonts w:eastAsiaTheme="minorEastAsia" w:hAnsiTheme="minorEastAsia" w:hint="eastAsia"/>
                <w:szCs w:val="21"/>
              </w:rPr>
              <w:t>9</w:t>
            </w:r>
            <w:r w:rsidRPr="00070F53">
              <w:rPr>
                <w:rFonts w:eastAsiaTheme="minorEastAsia" w:hAnsiTheme="minorEastAsia" w:hint="eastAsia"/>
                <w:szCs w:val="21"/>
              </w:rPr>
              <w:t>）为主要长期员工上社保，查见交款证明。</w:t>
            </w:r>
          </w:p>
          <w:p w:rsidR="00070F53" w:rsidRPr="00070F53" w:rsidRDefault="00070F53" w:rsidP="00070F53">
            <w:pPr>
              <w:tabs>
                <w:tab w:val="left" w:pos="6597"/>
              </w:tabs>
              <w:spacing w:line="360" w:lineRule="auto"/>
              <w:ind w:firstLineChars="200" w:firstLine="420"/>
              <w:rPr>
                <w:rFonts w:eastAsiaTheme="minorEastAsia" w:hAnsiTheme="minorEastAsia"/>
                <w:szCs w:val="21"/>
              </w:rPr>
            </w:pPr>
            <w:r w:rsidRPr="00070F53">
              <w:rPr>
                <w:rFonts w:eastAsiaTheme="minorEastAsia" w:hAnsiTheme="minorEastAsia" w:hint="eastAsia"/>
                <w:szCs w:val="21"/>
              </w:rPr>
              <w:t>（</w:t>
            </w:r>
            <w:r w:rsidRPr="00070F53">
              <w:rPr>
                <w:rFonts w:eastAsiaTheme="minorEastAsia" w:hAnsiTheme="minorEastAsia" w:hint="eastAsia"/>
                <w:szCs w:val="21"/>
              </w:rPr>
              <w:t>10</w:t>
            </w:r>
            <w:r w:rsidRPr="00070F53">
              <w:rPr>
                <w:rFonts w:eastAsiaTheme="minorEastAsia" w:hAnsiTheme="minorEastAsia" w:hint="eastAsia"/>
                <w:szCs w:val="21"/>
              </w:rPr>
              <w:t>）按有关程序和要求通报供方和顾客，采用〈告知函〉方式通报。查到相关方告知书。</w:t>
            </w:r>
          </w:p>
          <w:p w:rsidR="00070F53" w:rsidRPr="00070F53" w:rsidRDefault="00070F53" w:rsidP="00070F53">
            <w:pPr>
              <w:tabs>
                <w:tab w:val="left" w:pos="6597"/>
              </w:tabs>
              <w:spacing w:line="360" w:lineRule="auto"/>
              <w:ind w:firstLineChars="200" w:firstLine="420"/>
              <w:rPr>
                <w:rFonts w:eastAsiaTheme="minorEastAsia" w:hAnsiTheme="minorEastAsia"/>
                <w:szCs w:val="21"/>
              </w:rPr>
            </w:pPr>
            <w:r w:rsidRPr="00070F53">
              <w:rPr>
                <w:rFonts w:eastAsiaTheme="minorEastAsia" w:hAnsiTheme="minorEastAsia" w:hint="eastAsia"/>
                <w:szCs w:val="21"/>
              </w:rPr>
              <w:t>（</w:t>
            </w:r>
            <w:r w:rsidRPr="00070F53">
              <w:rPr>
                <w:rFonts w:eastAsiaTheme="minorEastAsia" w:hAnsiTheme="minorEastAsia" w:hint="eastAsia"/>
                <w:szCs w:val="21"/>
              </w:rPr>
              <w:t>11</w:t>
            </w:r>
            <w:r w:rsidRPr="00070F53">
              <w:rPr>
                <w:rFonts w:eastAsiaTheme="minorEastAsia" w:hAnsiTheme="minorEastAsia" w:hint="eastAsia"/>
                <w:szCs w:val="21"/>
              </w:rPr>
              <w:t>）员工饮用水为纯净水通过饮水机饮用。</w:t>
            </w:r>
          </w:p>
          <w:p w:rsidR="00070F53" w:rsidRPr="00070F53" w:rsidRDefault="00070F53" w:rsidP="00070F53">
            <w:pPr>
              <w:tabs>
                <w:tab w:val="left" w:pos="6597"/>
              </w:tabs>
              <w:spacing w:line="360" w:lineRule="auto"/>
              <w:ind w:firstLineChars="200" w:firstLine="420"/>
              <w:rPr>
                <w:rFonts w:eastAsiaTheme="minorEastAsia" w:hAnsiTheme="minorEastAsia"/>
                <w:szCs w:val="21"/>
              </w:rPr>
            </w:pPr>
            <w:r w:rsidRPr="00070F53">
              <w:rPr>
                <w:rFonts w:eastAsiaTheme="minorEastAsia" w:hAnsiTheme="minorEastAsia" w:hint="eastAsia"/>
                <w:szCs w:val="21"/>
              </w:rPr>
              <w:t>（</w:t>
            </w:r>
            <w:r w:rsidRPr="00070F53">
              <w:rPr>
                <w:rFonts w:eastAsiaTheme="minorEastAsia" w:hAnsiTheme="minorEastAsia" w:hint="eastAsia"/>
                <w:szCs w:val="21"/>
              </w:rPr>
              <w:t>12</w:t>
            </w:r>
            <w:r w:rsidRPr="00070F53">
              <w:rPr>
                <w:rFonts w:eastAsiaTheme="minorEastAsia" w:hAnsiTheme="minorEastAsia" w:hint="eastAsia"/>
                <w:szCs w:val="21"/>
              </w:rPr>
              <w:t>）</w:t>
            </w:r>
            <w:r w:rsidRPr="00070F53">
              <w:rPr>
                <w:rFonts w:eastAsiaTheme="minorEastAsia" w:hAnsiTheme="minorEastAsia"/>
                <w:szCs w:val="21"/>
              </w:rPr>
              <w:t>在产品运输时，要求司机必须有驾驶证，车辆需经年检合格，车况良好，禁止疲劳驾驶，控制车速。</w:t>
            </w:r>
          </w:p>
          <w:p w:rsidR="00070F53" w:rsidRPr="00070F53" w:rsidRDefault="00070F53" w:rsidP="00070F53">
            <w:pPr>
              <w:tabs>
                <w:tab w:val="left" w:pos="6597"/>
              </w:tabs>
              <w:spacing w:line="360" w:lineRule="auto"/>
              <w:ind w:firstLineChars="200" w:firstLine="420"/>
              <w:rPr>
                <w:rFonts w:eastAsiaTheme="minorEastAsia" w:hAnsiTheme="minorEastAsia"/>
                <w:szCs w:val="21"/>
              </w:rPr>
            </w:pPr>
            <w:r w:rsidRPr="00070F53">
              <w:rPr>
                <w:rFonts w:eastAsiaTheme="minorEastAsia" w:hAnsiTheme="minorEastAsia" w:hint="eastAsia"/>
                <w:szCs w:val="21"/>
              </w:rPr>
              <w:lastRenderedPageBreak/>
              <w:t>（</w:t>
            </w:r>
            <w:r w:rsidRPr="00070F53">
              <w:rPr>
                <w:rFonts w:eastAsiaTheme="minorEastAsia" w:hAnsiTheme="minorEastAsia" w:hint="eastAsia"/>
                <w:szCs w:val="21"/>
              </w:rPr>
              <w:t>13</w:t>
            </w:r>
            <w:r w:rsidRPr="00070F53">
              <w:rPr>
                <w:rFonts w:eastAsiaTheme="minorEastAsia" w:hAnsiTheme="minorEastAsia" w:hint="eastAsia"/>
                <w:szCs w:val="21"/>
              </w:rPr>
              <w:t>）</w:t>
            </w:r>
            <w:r w:rsidRPr="00070F53">
              <w:rPr>
                <w:rFonts w:eastAsiaTheme="minorEastAsia" w:hAnsiTheme="minorEastAsia"/>
                <w:szCs w:val="21"/>
              </w:rPr>
              <w:t>在产品装车时，要求装运人员必须穿戴劳动防护用品，合理使用搬运工具。</w:t>
            </w:r>
          </w:p>
          <w:p w:rsidR="00070F53" w:rsidRPr="00070F53" w:rsidRDefault="00070F53" w:rsidP="00070F53">
            <w:pPr>
              <w:tabs>
                <w:tab w:val="left" w:pos="6597"/>
              </w:tabs>
              <w:spacing w:line="360" w:lineRule="auto"/>
              <w:ind w:firstLineChars="200" w:firstLine="420"/>
              <w:rPr>
                <w:rFonts w:eastAsiaTheme="minorEastAsia" w:hAnsiTheme="minorEastAsia"/>
                <w:szCs w:val="21"/>
              </w:rPr>
            </w:pPr>
            <w:r w:rsidRPr="00070F53">
              <w:rPr>
                <w:rFonts w:eastAsiaTheme="minorEastAsia" w:hAnsiTheme="minorEastAsia" w:hint="eastAsia"/>
                <w:szCs w:val="21"/>
              </w:rPr>
              <w:t>（</w:t>
            </w:r>
            <w:r w:rsidRPr="00070F53">
              <w:rPr>
                <w:rFonts w:eastAsiaTheme="minorEastAsia" w:hAnsiTheme="minorEastAsia" w:hint="eastAsia"/>
                <w:szCs w:val="21"/>
              </w:rPr>
              <w:t>14</w:t>
            </w:r>
            <w:r w:rsidRPr="00070F53">
              <w:rPr>
                <w:rFonts w:eastAsiaTheme="minorEastAsia" w:hAnsiTheme="minorEastAsia" w:hint="eastAsia"/>
                <w:szCs w:val="21"/>
              </w:rPr>
              <w:t>）销售部向相关方发放《告各相关方的一封信》，显示的内容中包括：所有供应商向我公司提供的材料，必须考虑环保要求，有害物质含量必须符合国家有关规定要求，不符合环保要求的产品不得向我公司提供；来公司洽谈办理业务、参观学习的人员应自觉维护公司环境卫生，不大声喧哗、不随地吐痰、不乱仍垃圾，自觉遵守公司纪律，维护公司环境；相关方人员应以对公司财产及职工的身体健康负责的态度，严格遵守安全生产规章制度，杜绝违章作业，并服从公司安全管理人员的监督检查，违者将受到罚款或驱逐出公司的处罚等。</w:t>
            </w:r>
          </w:p>
          <w:p w:rsidR="00070F53" w:rsidRPr="00070F53" w:rsidRDefault="00070F53" w:rsidP="00070F53">
            <w:pPr>
              <w:tabs>
                <w:tab w:val="left" w:pos="6597"/>
              </w:tabs>
              <w:spacing w:line="360" w:lineRule="auto"/>
              <w:ind w:firstLineChars="200" w:firstLine="420"/>
              <w:rPr>
                <w:rFonts w:eastAsiaTheme="minorEastAsia" w:hAnsiTheme="minorEastAsia"/>
                <w:szCs w:val="21"/>
              </w:rPr>
            </w:pPr>
            <w:r w:rsidRPr="00070F53">
              <w:rPr>
                <w:rFonts w:eastAsiaTheme="minorEastAsia" w:hAnsiTheme="minorEastAsia" w:hint="eastAsia"/>
                <w:szCs w:val="21"/>
              </w:rPr>
              <w:t>（</w:t>
            </w:r>
            <w:r w:rsidRPr="00070F53">
              <w:rPr>
                <w:rFonts w:eastAsiaTheme="minorEastAsia" w:hAnsiTheme="minorEastAsia" w:hint="eastAsia"/>
                <w:szCs w:val="21"/>
              </w:rPr>
              <w:t>15</w:t>
            </w:r>
            <w:r w:rsidRPr="00070F53">
              <w:rPr>
                <w:rFonts w:eastAsiaTheme="minorEastAsia" w:hAnsiTheme="minorEastAsia" w:hint="eastAsia"/>
                <w:szCs w:val="21"/>
              </w:rPr>
              <w:t>）对外招投标和业务洽谈时明确承诺公司产品环保、无毒无害</w:t>
            </w:r>
            <w:r w:rsidRPr="00070F53">
              <w:rPr>
                <w:rFonts w:eastAsiaTheme="minorEastAsia" w:hAnsiTheme="minorEastAsia" w:hint="eastAsia"/>
                <w:szCs w:val="21"/>
              </w:rPr>
              <w:t>.</w:t>
            </w:r>
          </w:p>
          <w:p w:rsidR="00070F53" w:rsidRPr="00070F53" w:rsidRDefault="00070F53" w:rsidP="00070F53">
            <w:pPr>
              <w:tabs>
                <w:tab w:val="left" w:pos="6597"/>
              </w:tabs>
              <w:spacing w:line="360" w:lineRule="auto"/>
              <w:ind w:firstLineChars="200" w:firstLine="420"/>
              <w:rPr>
                <w:rFonts w:eastAsiaTheme="minorEastAsia" w:hAnsiTheme="minorEastAsia"/>
                <w:szCs w:val="21"/>
              </w:rPr>
            </w:pPr>
            <w:r w:rsidRPr="00070F53">
              <w:rPr>
                <w:rFonts w:eastAsiaTheme="minorEastAsia" w:hAnsiTheme="minorEastAsia" w:hint="eastAsia"/>
                <w:szCs w:val="21"/>
              </w:rPr>
              <w:t>（</w:t>
            </w:r>
            <w:r w:rsidRPr="00070F53">
              <w:rPr>
                <w:rFonts w:eastAsiaTheme="minorEastAsia" w:hAnsiTheme="minorEastAsia" w:hint="eastAsia"/>
                <w:szCs w:val="21"/>
              </w:rPr>
              <w:t>16</w:t>
            </w:r>
            <w:r w:rsidRPr="00070F53">
              <w:rPr>
                <w:rFonts w:eastAsiaTheme="minorEastAsia" w:hAnsiTheme="minorEastAsia" w:hint="eastAsia"/>
                <w:szCs w:val="21"/>
              </w:rPr>
              <w:t>）办公室内主要是电的使用，电器有漏电保护器，经常对电路、电源进行检查，没有露电现象发生，查见有消除安全检查记录，</w:t>
            </w:r>
            <w:r w:rsidRPr="00070F53">
              <w:rPr>
                <w:rFonts w:eastAsiaTheme="minorEastAsia" w:hAnsiTheme="minorEastAsia" w:hint="eastAsia"/>
                <w:szCs w:val="21"/>
              </w:rPr>
              <w:t>2021.8</w:t>
            </w:r>
            <w:r w:rsidRPr="00070F53">
              <w:rPr>
                <w:rFonts w:eastAsiaTheme="minorEastAsia" w:hAnsiTheme="minorEastAsia" w:hint="eastAsia"/>
                <w:szCs w:val="21"/>
              </w:rPr>
              <w:t>月</w:t>
            </w:r>
            <w:r w:rsidRPr="00070F53">
              <w:rPr>
                <w:rFonts w:eastAsiaTheme="minorEastAsia" w:hAnsiTheme="minorEastAsia" w:hint="eastAsia"/>
                <w:szCs w:val="21"/>
              </w:rPr>
              <w:t>---2021.12</w:t>
            </w:r>
            <w:r w:rsidRPr="00070F53">
              <w:rPr>
                <w:rFonts w:eastAsiaTheme="minorEastAsia" w:hAnsiTheme="minorEastAsia" w:hint="eastAsia"/>
                <w:szCs w:val="21"/>
              </w:rPr>
              <w:t>月份检查结果正常，检查人陈景芳。</w:t>
            </w:r>
          </w:p>
          <w:p w:rsidR="00070F53" w:rsidRPr="00070F53" w:rsidRDefault="00070F53" w:rsidP="00070F53">
            <w:pPr>
              <w:tabs>
                <w:tab w:val="left" w:pos="6597"/>
              </w:tabs>
              <w:spacing w:line="360" w:lineRule="auto"/>
              <w:ind w:firstLineChars="200" w:firstLine="420"/>
              <w:rPr>
                <w:rFonts w:eastAsiaTheme="minorEastAsia" w:hAnsiTheme="minorEastAsia"/>
                <w:szCs w:val="21"/>
              </w:rPr>
            </w:pPr>
            <w:r w:rsidRPr="00070F53">
              <w:rPr>
                <w:rFonts w:eastAsiaTheme="minorEastAsia" w:hAnsiTheme="minorEastAsia" w:hint="eastAsia"/>
                <w:szCs w:val="21"/>
              </w:rPr>
              <w:t>（</w:t>
            </w:r>
            <w:r w:rsidRPr="00070F53">
              <w:rPr>
                <w:rFonts w:eastAsiaTheme="minorEastAsia" w:hAnsiTheme="minorEastAsia" w:hint="eastAsia"/>
                <w:szCs w:val="21"/>
              </w:rPr>
              <w:t>17</w:t>
            </w:r>
            <w:r w:rsidRPr="00070F53">
              <w:rPr>
                <w:rFonts w:eastAsiaTheme="minorEastAsia" w:hAnsiTheme="minorEastAsia" w:hint="eastAsia"/>
                <w:szCs w:val="21"/>
              </w:rPr>
              <w:t>）外出一般选择火车、飞机，避免长途驾驶和疲劳驾驶，出差在外注意饮食做好疫情防控。</w:t>
            </w:r>
          </w:p>
          <w:p w:rsidR="00070F53" w:rsidRPr="00070F53" w:rsidRDefault="00070F53" w:rsidP="00070F53">
            <w:pPr>
              <w:tabs>
                <w:tab w:val="left" w:pos="6597"/>
              </w:tabs>
              <w:spacing w:line="360" w:lineRule="auto"/>
              <w:ind w:firstLineChars="200" w:firstLine="420"/>
              <w:rPr>
                <w:rFonts w:eastAsiaTheme="minorEastAsia" w:hAnsiTheme="minorEastAsia"/>
                <w:szCs w:val="21"/>
              </w:rPr>
            </w:pPr>
            <w:r w:rsidRPr="00070F53">
              <w:rPr>
                <w:rFonts w:eastAsiaTheme="minorEastAsia" w:hAnsiTheme="minorEastAsia" w:hint="eastAsia"/>
                <w:szCs w:val="21"/>
              </w:rPr>
              <w:t>（</w:t>
            </w:r>
            <w:r w:rsidRPr="00070F53">
              <w:rPr>
                <w:rFonts w:eastAsiaTheme="minorEastAsia" w:hAnsiTheme="minorEastAsia" w:hint="eastAsia"/>
                <w:szCs w:val="21"/>
              </w:rPr>
              <w:t>18</w:t>
            </w:r>
            <w:r w:rsidRPr="00070F53">
              <w:rPr>
                <w:rFonts w:eastAsiaTheme="minorEastAsia" w:hAnsiTheme="minorEastAsia" w:hint="eastAsia"/>
                <w:szCs w:val="21"/>
              </w:rPr>
              <w:t>）为主要长期员工购买社保。</w:t>
            </w:r>
          </w:p>
          <w:p w:rsidR="00070F53" w:rsidRPr="00070F53" w:rsidRDefault="00070F53" w:rsidP="00070F53">
            <w:pPr>
              <w:tabs>
                <w:tab w:val="left" w:pos="6597"/>
              </w:tabs>
              <w:spacing w:line="360" w:lineRule="auto"/>
              <w:ind w:firstLineChars="200" w:firstLine="420"/>
              <w:rPr>
                <w:rFonts w:eastAsiaTheme="minorEastAsia" w:hAnsiTheme="minorEastAsia"/>
                <w:szCs w:val="21"/>
              </w:rPr>
            </w:pPr>
            <w:r w:rsidRPr="00070F53">
              <w:rPr>
                <w:rFonts w:eastAsiaTheme="minorEastAsia" w:hAnsiTheme="minorEastAsia" w:hint="eastAsia"/>
                <w:szCs w:val="21"/>
              </w:rPr>
              <w:t>（</w:t>
            </w:r>
            <w:r w:rsidRPr="00070F53">
              <w:rPr>
                <w:rFonts w:eastAsiaTheme="minorEastAsia" w:hAnsiTheme="minorEastAsia" w:hint="eastAsia"/>
                <w:szCs w:val="21"/>
              </w:rPr>
              <w:t>19</w:t>
            </w:r>
            <w:r w:rsidRPr="00070F53">
              <w:rPr>
                <w:rFonts w:eastAsiaTheme="minorEastAsia" w:hAnsiTheme="minorEastAsia" w:hint="eastAsia"/>
                <w:szCs w:val="21"/>
              </w:rPr>
              <w:t>）公司无固定仓库，在临时仓库装卸车时，要求装运人员必须穿戴劳动防护用品，注意安全防护，合理使用搬运工具，装卸完成及时清理垃圾打扫卫生。</w:t>
            </w:r>
          </w:p>
          <w:p w:rsidR="00070F53" w:rsidRPr="00070F53" w:rsidRDefault="00070F53" w:rsidP="00070F53">
            <w:pPr>
              <w:tabs>
                <w:tab w:val="left" w:pos="6597"/>
              </w:tabs>
              <w:spacing w:line="360" w:lineRule="auto"/>
              <w:ind w:firstLineChars="200" w:firstLine="420"/>
              <w:rPr>
                <w:rFonts w:eastAsiaTheme="minorEastAsia" w:hAnsiTheme="minorEastAsia"/>
                <w:szCs w:val="21"/>
              </w:rPr>
            </w:pPr>
            <w:r w:rsidRPr="00070F53">
              <w:rPr>
                <w:rFonts w:eastAsiaTheme="minorEastAsia" w:hAnsiTheme="minorEastAsia" w:hint="eastAsia"/>
                <w:szCs w:val="21"/>
              </w:rPr>
              <w:t>（</w:t>
            </w:r>
            <w:r w:rsidRPr="00070F53">
              <w:rPr>
                <w:rFonts w:eastAsiaTheme="minorEastAsia" w:hAnsiTheme="minorEastAsia" w:hint="eastAsia"/>
                <w:szCs w:val="21"/>
              </w:rPr>
              <w:t>20</w:t>
            </w:r>
            <w:r w:rsidRPr="00070F53">
              <w:rPr>
                <w:rFonts w:eastAsiaTheme="minorEastAsia" w:hAnsiTheme="minorEastAsia" w:hint="eastAsia"/>
                <w:szCs w:val="21"/>
              </w:rPr>
              <w:t>）现场运行控制：</w:t>
            </w:r>
          </w:p>
          <w:p w:rsidR="00070F53" w:rsidRPr="00070F53" w:rsidRDefault="00070F53" w:rsidP="00070F53">
            <w:pPr>
              <w:tabs>
                <w:tab w:val="left" w:pos="6597"/>
              </w:tabs>
              <w:spacing w:line="360" w:lineRule="auto"/>
              <w:ind w:firstLineChars="200" w:firstLine="420"/>
              <w:rPr>
                <w:rFonts w:eastAsiaTheme="minorEastAsia" w:hAnsiTheme="minorEastAsia"/>
                <w:szCs w:val="21"/>
              </w:rPr>
            </w:pPr>
            <w:r w:rsidRPr="00070F53">
              <w:rPr>
                <w:rFonts w:eastAsiaTheme="minorEastAsia" w:hAnsiTheme="minorEastAsia" w:hint="eastAsia"/>
                <w:szCs w:val="21"/>
              </w:rPr>
              <w:t>公司从事的主要是环卫设备（垃圾桶、垃圾箱、垃圾分类亭）、智能分类垃圾箱、大件垃圾处理设备、餐厨垃圾处理设备、污水处理设备、分类塑料垃圾袋、环卫车辆的销售。</w:t>
            </w:r>
          </w:p>
          <w:p w:rsidR="00070F53" w:rsidRPr="00070F53" w:rsidRDefault="00070F53" w:rsidP="00070F53">
            <w:pPr>
              <w:tabs>
                <w:tab w:val="left" w:pos="6597"/>
              </w:tabs>
              <w:spacing w:line="360" w:lineRule="auto"/>
              <w:ind w:firstLineChars="200" w:firstLine="420"/>
              <w:rPr>
                <w:rFonts w:eastAsiaTheme="minorEastAsia" w:hAnsiTheme="minorEastAsia"/>
                <w:szCs w:val="21"/>
              </w:rPr>
            </w:pPr>
            <w:r w:rsidRPr="00070F53">
              <w:rPr>
                <w:rFonts w:eastAsiaTheme="minorEastAsia" w:hAnsiTheme="minorEastAsia" w:hint="eastAsia"/>
                <w:szCs w:val="21"/>
              </w:rPr>
              <w:t>现场查看各销售、办公人员坐姿正确避免过度疲劳。</w:t>
            </w:r>
          </w:p>
          <w:p w:rsidR="00070F53" w:rsidRPr="00070F53" w:rsidRDefault="00070F53" w:rsidP="00070F53">
            <w:pPr>
              <w:tabs>
                <w:tab w:val="left" w:pos="6597"/>
              </w:tabs>
              <w:spacing w:line="360" w:lineRule="auto"/>
              <w:ind w:firstLineChars="200" w:firstLine="420"/>
              <w:rPr>
                <w:rFonts w:eastAsiaTheme="minorEastAsia" w:hAnsiTheme="minorEastAsia"/>
                <w:szCs w:val="21"/>
              </w:rPr>
            </w:pPr>
            <w:r w:rsidRPr="00070F53">
              <w:rPr>
                <w:rFonts w:eastAsiaTheme="minorEastAsia" w:hAnsiTheme="minorEastAsia" w:hint="eastAsia"/>
                <w:szCs w:val="21"/>
              </w:rPr>
              <w:t>电脑显示器调整到保护视力的颜色。</w:t>
            </w:r>
          </w:p>
          <w:p w:rsidR="00070F53" w:rsidRPr="00070F53" w:rsidRDefault="00070F53" w:rsidP="00070F53">
            <w:pPr>
              <w:tabs>
                <w:tab w:val="left" w:pos="6597"/>
              </w:tabs>
              <w:spacing w:line="360" w:lineRule="auto"/>
              <w:ind w:firstLineChars="200" w:firstLine="420"/>
              <w:rPr>
                <w:rFonts w:eastAsiaTheme="minorEastAsia" w:hAnsiTheme="minorEastAsia"/>
                <w:szCs w:val="21"/>
              </w:rPr>
            </w:pPr>
            <w:r w:rsidRPr="00070F53">
              <w:rPr>
                <w:rFonts w:eastAsiaTheme="minorEastAsia" w:hAnsiTheme="minorEastAsia" w:hint="eastAsia"/>
                <w:szCs w:val="21"/>
              </w:rPr>
              <w:lastRenderedPageBreak/>
              <w:t>各办公区内现场电线布线合理，电线均处于完好状态，无私拉乱扯，有接地及保护装置，漏电保护器状态良好，无使用大功率电器等异常现象。</w:t>
            </w:r>
          </w:p>
          <w:p w:rsidR="00070F53" w:rsidRPr="00070F53" w:rsidRDefault="00070F53" w:rsidP="00070F53">
            <w:pPr>
              <w:tabs>
                <w:tab w:val="left" w:pos="6597"/>
              </w:tabs>
              <w:spacing w:line="360" w:lineRule="auto"/>
              <w:ind w:firstLineChars="200" w:firstLine="420"/>
              <w:rPr>
                <w:rFonts w:eastAsiaTheme="minorEastAsia" w:hAnsiTheme="minorEastAsia"/>
                <w:szCs w:val="21"/>
              </w:rPr>
            </w:pPr>
            <w:r w:rsidRPr="00070F53">
              <w:rPr>
                <w:rFonts w:eastAsiaTheme="minorEastAsia" w:hAnsiTheme="minorEastAsia" w:hint="eastAsia"/>
                <w:szCs w:val="21"/>
              </w:rPr>
              <w:t>现场有分类存放的垃圾桶。</w:t>
            </w:r>
          </w:p>
          <w:p w:rsidR="00070F53" w:rsidRPr="00070F53" w:rsidRDefault="00070F53" w:rsidP="00070F53">
            <w:pPr>
              <w:tabs>
                <w:tab w:val="left" w:pos="6597"/>
              </w:tabs>
              <w:spacing w:line="360" w:lineRule="auto"/>
              <w:ind w:firstLineChars="200" w:firstLine="420"/>
              <w:rPr>
                <w:rFonts w:eastAsiaTheme="minorEastAsia" w:hAnsiTheme="minorEastAsia"/>
                <w:szCs w:val="21"/>
              </w:rPr>
            </w:pPr>
            <w:r w:rsidRPr="00070F53">
              <w:rPr>
                <w:rFonts w:eastAsiaTheme="minorEastAsia" w:hAnsiTheme="minorEastAsia" w:hint="eastAsia"/>
                <w:szCs w:val="21"/>
              </w:rPr>
              <w:t>现场配备有灭火器，消防栓均有效。</w:t>
            </w:r>
          </w:p>
          <w:p w:rsidR="00070F53" w:rsidRPr="00070F53" w:rsidRDefault="00070F53" w:rsidP="00070F53">
            <w:pPr>
              <w:tabs>
                <w:tab w:val="left" w:pos="6597"/>
              </w:tabs>
              <w:spacing w:line="360" w:lineRule="auto"/>
              <w:ind w:firstLineChars="200" w:firstLine="420"/>
              <w:rPr>
                <w:rFonts w:eastAsiaTheme="minorEastAsia" w:hAnsiTheme="minorEastAsia"/>
                <w:bCs/>
                <w:szCs w:val="21"/>
              </w:rPr>
            </w:pPr>
            <w:r w:rsidRPr="00070F53">
              <w:rPr>
                <w:rFonts w:eastAsiaTheme="minorEastAsia" w:hAnsiTheme="minorEastAsia" w:hint="eastAsia"/>
                <w:szCs w:val="21"/>
              </w:rPr>
              <w:t>部门运行控制能结合产品生命周期方法，在环保和职业健康安全防护方面的控制管理基本有效。</w:t>
            </w:r>
          </w:p>
        </w:tc>
        <w:tc>
          <w:tcPr>
            <w:tcW w:w="1585" w:type="dxa"/>
          </w:tcPr>
          <w:p w:rsidR="00070F53" w:rsidRPr="00070F53" w:rsidRDefault="00070F53">
            <w:pPr>
              <w:spacing w:line="360" w:lineRule="auto"/>
              <w:rPr>
                <w:szCs w:val="21"/>
              </w:rPr>
            </w:pPr>
            <w:r w:rsidRPr="00070F53">
              <w:rPr>
                <w:szCs w:val="21"/>
              </w:rPr>
              <w:lastRenderedPageBreak/>
              <w:t>符合</w:t>
            </w:r>
          </w:p>
        </w:tc>
      </w:tr>
      <w:tr w:rsidR="00070F53" w:rsidRPr="00070F53">
        <w:trPr>
          <w:trHeight w:val="1151"/>
        </w:trPr>
        <w:tc>
          <w:tcPr>
            <w:tcW w:w="1242" w:type="dxa"/>
            <w:vAlign w:val="center"/>
          </w:tcPr>
          <w:p w:rsidR="00070F53" w:rsidRPr="00070F53" w:rsidRDefault="00070F53" w:rsidP="009D3A5E">
            <w:pPr>
              <w:rPr>
                <w:rFonts w:eastAsiaTheme="minorEastAsia"/>
                <w:szCs w:val="21"/>
              </w:rPr>
            </w:pPr>
            <w:r w:rsidRPr="00070F53">
              <w:rPr>
                <w:rFonts w:eastAsiaTheme="minorEastAsia" w:hAnsiTheme="minorEastAsia"/>
                <w:color w:val="000000"/>
                <w:szCs w:val="21"/>
              </w:rPr>
              <w:lastRenderedPageBreak/>
              <w:t>应急准备和响应</w:t>
            </w:r>
          </w:p>
        </w:tc>
        <w:tc>
          <w:tcPr>
            <w:tcW w:w="1276" w:type="dxa"/>
            <w:vAlign w:val="center"/>
          </w:tcPr>
          <w:p w:rsidR="00070F53" w:rsidRPr="00070F53" w:rsidRDefault="00070F53" w:rsidP="009D3A5E">
            <w:pPr>
              <w:rPr>
                <w:rFonts w:eastAsiaTheme="minorEastAsia"/>
                <w:color w:val="000000"/>
                <w:szCs w:val="21"/>
              </w:rPr>
            </w:pPr>
            <w:r w:rsidRPr="00070F53">
              <w:rPr>
                <w:rFonts w:eastAsiaTheme="minorEastAsia"/>
                <w:color w:val="000000"/>
                <w:szCs w:val="21"/>
              </w:rPr>
              <w:t>EO8.2</w:t>
            </w:r>
          </w:p>
        </w:tc>
        <w:tc>
          <w:tcPr>
            <w:tcW w:w="10606" w:type="dxa"/>
            <w:vAlign w:val="center"/>
          </w:tcPr>
          <w:p w:rsidR="00070F53" w:rsidRPr="00070F53" w:rsidRDefault="00070F53" w:rsidP="00070F53">
            <w:pPr>
              <w:tabs>
                <w:tab w:val="left" w:pos="6597"/>
              </w:tabs>
              <w:spacing w:line="360" w:lineRule="auto"/>
              <w:ind w:firstLineChars="200" w:firstLine="420"/>
              <w:rPr>
                <w:rFonts w:eastAsiaTheme="minorEastAsia" w:hAnsiTheme="minorEastAsia"/>
                <w:szCs w:val="21"/>
              </w:rPr>
            </w:pPr>
            <w:r w:rsidRPr="00070F53">
              <w:rPr>
                <w:rFonts w:eastAsiaTheme="minorEastAsia" w:hAnsiTheme="minorEastAsia" w:hint="eastAsia"/>
                <w:szCs w:val="21"/>
              </w:rPr>
              <w:t>编制了《应急准备和响应控制程序》，确定的紧急情况有：火灾、触电等。</w:t>
            </w:r>
          </w:p>
          <w:p w:rsidR="00070F53" w:rsidRPr="00070F53" w:rsidRDefault="00070F53" w:rsidP="00070F53">
            <w:pPr>
              <w:tabs>
                <w:tab w:val="left" w:pos="6597"/>
              </w:tabs>
              <w:spacing w:line="360" w:lineRule="auto"/>
              <w:ind w:firstLineChars="200" w:firstLine="420"/>
              <w:rPr>
                <w:rFonts w:eastAsiaTheme="minorEastAsia" w:hAnsiTheme="minorEastAsia"/>
                <w:szCs w:val="21"/>
              </w:rPr>
            </w:pPr>
            <w:r w:rsidRPr="00070F53">
              <w:rPr>
                <w:rFonts w:eastAsiaTheme="minorEastAsia" w:hAnsiTheme="minorEastAsia" w:hint="eastAsia"/>
                <w:szCs w:val="21"/>
              </w:rPr>
              <w:t>应急设施配置：在销售部区域内均配备了灭火器等消防设施，均在有效期内，状态良好。</w:t>
            </w:r>
          </w:p>
          <w:p w:rsidR="00070F53" w:rsidRPr="00070F53" w:rsidRDefault="00070F53" w:rsidP="00070F53">
            <w:pPr>
              <w:tabs>
                <w:tab w:val="left" w:pos="6597"/>
              </w:tabs>
              <w:spacing w:line="360" w:lineRule="auto"/>
              <w:ind w:firstLineChars="200" w:firstLine="420"/>
              <w:rPr>
                <w:rFonts w:eastAsiaTheme="minorEastAsia" w:hAnsiTheme="minorEastAsia"/>
                <w:szCs w:val="21"/>
              </w:rPr>
            </w:pPr>
            <w:r w:rsidRPr="00070F53">
              <w:rPr>
                <w:rFonts w:eastAsiaTheme="minorEastAsia" w:hAnsiTheme="minorEastAsia" w:hint="eastAsia"/>
                <w:szCs w:val="21"/>
              </w:rPr>
              <w:t>销售部有参加公司组织的《火灾应急预案演练》等，见行政部审核记录。</w:t>
            </w:r>
          </w:p>
          <w:p w:rsidR="00070F53" w:rsidRPr="00070F53" w:rsidRDefault="00070F53" w:rsidP="00070F53">
            <w:pPr>
              <w:tabs>
                <w:tab w:val="left" w:pos="6597"/>
              </w:tabs>
              <w:spacing w:line="360" w:lineRule="auto"/>
              <w:ind w:firstLineChars="200" w:firstLine="420"/>
              <w:rPr>
                <w:rFonts w:eastAsiaTheme="minorEastAsia" w:hAnsiTheme="minorEastAsia"/>
                <w:szCs w:val="21"/>
              </w:rPr>
            </w:pPr>
            <w:r w:rsidRPr="00070F53">
              <w:rPr>
                <w:rFonts w:eastAsiaTheme="minorEastAsia" w:hAnsiTheme="minorEastAsia" w:hint="eastAsia"/>
                <w:szCs w:val="21"/>
              </w:rPr>
              <w:t>自体系运行以来尚未发生紧急情况。</w:t>
            </w:r>
          </w:p>
        </w:tc>
        <w:tc>
          <w:tcPr>
            <w:tcW w:w="1585" w:type="dxa"/>
          </w:tcPr>
          <w:p w:rsidR="00070F53" w:rsidRPr="00070F53" w:rsidRDefault="00070F53">
            <w:pPr>
              <w:spacing w:line="360" w:lineRule="auto"/>
              <w:rPr>
                <w:szCs w:val="21"/>
              </w:rPr>
            </w:pPr>
            <w:r w:rsidRPr="00070F53">
              <w:rPr>
                <w:szCs w:val="21"/>
              </w:rPr>
              <w:t>符合</w:t>
            </w:r>
          </w:p>
        </w:tc>
      </w:tr>
    </w:tbl>
    <w:p w:rsidR="00F4566F" w:rsidRPr="000C039F" w:rsidRDefault="00C33AB4">
      <w:r w:rsidRPr="000C039F">
        <w:ptab w:relativeTo="margin" w:alignment="center" w:leader="none"/>
      </w:r>
    </w:p>
    <w:p w:rsidR="00F4566F" w:rsidRPr="000C039F" w:rsidRDefault="00F4566F"/>
    <w:p w:rsidR="00F4566F" w:rsidRPr="000C039F" w:rsidRDefault="00C33AB4">
      <w:pPr>
        <w:pStyle w:val="a7"/>
      </w:pPr>
      <w:r w:rsidRPr="000C039F">
        <w:rPr>
          <w:rFonts w:hAnsi="宋体"/>
        </w:rPr>
        <w:t>说明：不符合标注</w:t>
      </w:r>
      <w:r w:rsidRPr="000C039F">
        <w:t>N</w:t>
      </w:r>
    </w:p>
    <w:sectPr w:rsidR="00F4566F" w:rsidRPr="000C039F" w:rsidSect="00F4566F">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69F" w:rsidRDefault="00E0069F" w:rsidP="00F4566F">
      <w:r>
        <w:separator/>
      </w:r>
    </w:p>
  </w:endnote>
  <w:endnote w:type="continuationSeparator" w:id="1">
    <w:p w:rsidR="00E0069F" w:rsidRDefault="00E0069F" w:rsidP="00F456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F4566F" w:rsidRDefault="005D1502">
            <w:pPr>
              <w:pStyle w:val="a7"/>
              <w:jc w:val="center"/>
            </w:pPr>
            <w:r>
              <w:rPr>
                <w:b/>
                <w:sz w:val="24"/>
                <w:szCs w:val="24"/>
              </w:rPr>
              <w:fldChar w:fldCharType="begin"/>
            </w:r>
            <w:r w:rsidR="00C33AB4">
              <w:rPr>
                <w:b/>
              </w:rPr>
              <w:instrText>PAGE</w:instrText>
            </w:r>
            <w:r>
              <w:rPr>
                <w:b/>
                <w:sz w:val="24"/>
                <w:szCs w:val="24"/>
              </w:rPr>
              <w:fldChar w:fldCharType="separate"/>
            </w:r>
            <w:r w:rsidR="00A84D85">
              <w:rPr>
                <w:b/>
                <w:noProof/>
              </w:rPr>
              <w:t>12</w:t>
            </w:r>
            <w:r>
              <w:rPr>
                <w:b/>
                <w:sz w:val="24"/>
                <w:szCs w:val="24"/>
              </w:rPr>
              <w:fldChar w:fldCharType="end"/>
            </w:r>
            <w:r w:rsidR="00C33AB4">
              <w:rPr>
                <w:lang w:val="zh-CN"/>
              </w:rPr>
              <w:t xml:space="preserve"> / </w:t>
            </w:r>
            <w:r>
              <w:rPr>
                <w:b/>
                <w:sz w:val="24"/>
                <w:szCs w:val="24"/>
              </w:rPr>
              <w:fldChar w:fldCharType="begin"/>
            </w:r>
            <w:r w:rsidR="00C33AB4">
              <w:rPr>
                <w:b/>
              </w:rPr>
              <w:instrText>NUMPAGES</w:instrText>
            </w:r>
            <w:r>
              <w:rPr>
                <w:b/>
                <w:sz w:val="24"/>
                <w:szCs w:val="24"/>
              </w:rPr>
              <w:fldChar w:fldCharType="separate"/>
            </w:r>
            <w:r w:rsidR="00A84D85">
              <w:rPr>
                <w:b/>
                <w:noProof/>
              </w:rPr>
              <w:t>12</w:t>
            </w:r>
            <w:r>
              <w:rPr>
                <w:b/>
                <w:sz w:val="24"/>
                <w:szCs w:val="24"/>
              </w:rPr>
              <w:fldChar w:fldCharType="end"/>
            </w:r>
          </w:p>
        </w:sdtContent>
      </w:sdt>
    </w:sdtContent>
  </w:sdt>
  <w:p w:rsidR="00F4566F" w:rsidRDefault="00F4566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69F" w:rsidRDefault="00E0069F" w:rsidP="00F4566F">
      <w:r>
        <w:separator/>
      </w:r>
    </w:p>
  </w:footnote>
  <w:footnote w:type="continuationSeparator" w:id="1">
    <w:p w:rsidR="00E0069F" w:rsidRDefault="00E0069F" w:rsidP="00F456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877" w:rsidRDefault="00447877" w:rsidP="00447877">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5D1502" w:rsidRPr="005D1502">
      <w:pict>
        <v:shapetype id="_x0000_t202" coordsize="21600,21600" o:spt="202" path="m,l,21600r21600,l21600,xe">
          <v:stroke joinstyle="miter"/>
          <v:path gradientshapeok="t" o:connecttype="rect"/>
        </v:shapetype>
        <v:shape id="文本框 1" o:spid="_x0000_s4099" type="#_x0000_t202" style="position:absolute;left:0;text-align:left;margin-left:620.4pt;margin-top:12.55pt;width:102.7pt;height:20.2pt;z-index:251660288;mso-position-horizontal-relative:text;mso-position-vertical-relative:text" stroked="f">
          <v:textbox>
            <w:txbxContent>
              <w:p w:rsidR="00447877" w:rsidRDefault="00447877" w:rsidP="00447877">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47877" w:rsidRDefault="00447877" w:rsidP="00447877">
    <w:pPr>
      <w:pStyle w:val="a8"/>
      <w:pBdr>
        <w:bottom w:val="nil"/>
      </w:pBdr>
      <w:spacing w:line="320" w:lineRule="exact"/>
      <w:ind w:firstLineChars="400" w:firstLine="755"/>
      <w:jc w:val="left"/>
    </w:pPr>
    <w:r>
      <w:rPr>
        <w:rStyle w:val="CharChar1"/>
        <w:rFonts w:hint="default"/>
        <w:w w:val="90"/>
      </w:rPr>
      <w:t>Beijing International Standard united Certification Co.,Ltd.</w:t>
    </w:r>
  </w:p>
  <w:p w:rsidR="00F4566F" w:rsidRPr="00447877" w:rsidRDefault="00F4566F" w:rsidP="00447877">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3189"/>
    <w:rsid w:val="000038DC"/>
    <w:rsid w:val="00004817"/>
    <w:rsid w:val="00005351"/>
    <w:rsid w:val="000146B2"/>
    <w:rsid w:val="00014A12"/>
    <w:rsid w:val="000214B6"/>
    <w:rsid w:val="00023EF2"/>
    <w:rsid w:val="00024498"/>
    <w:rsid w:val="00024944"/>
    <w:rsid w:val="0002531E"/>
    <w:rsid w:val="000277D0"/>
    <w:rsid w:val="0003138C"/>
    <w:rsid w:val="000313D2"/>
    <w:rsid w:val="0003373A"/>
    <w:rsid w:val="00035EE6"/>
    <w:rsid w:val="00035FB9"/>
    <w:rsid w:val="00037127"/>
    <w:rsid w:val="000412F6"/>
    <w:rsid w:val="000449B4"/>
    <w:rsid w:val="0005199E"/>
    <w:rsid w:val="00052202"/>
    <w:rsid w:val="0005316B"/>
    <w:rsid w:val="00053F56"/>
    <w:rsid w:val="0005697E"/>
    <w:rsid w:val="000579CF"/>
    <w:rsid w:val="00060270"/>
    <w:rsid w:val="00061F6E"/>
    <w:rsid w:val="00070F53"/>
    <w:rsid w:val="00074F39"/>
    <w:rsid w:val="00082216"/>
    <w:rsid w:val="00082398"/>
    <w:rsid w:val="000849D2"/>
    <w:rsid w:val="00084DAD"/>
    <w:rsid w:val="000870FB"/>
    <w:rsid w:val="00092551"/>
    <w:rsid w:val="00094791"/>
    <w:rsid w:val="000A067A"/>
    <w:rsid w:val="000A30F9"/>
    <w:rsid w:val="000A5E44"/>
    <w:rsid w:val="000B1394"/>
    <w:rsid w:val="000B1F52"/>
    <w:rsid w:val="000B2F9B"/>
    <w:rsid w:val="000B40BD"/>
    <w:rsid w:val="000B69C3"/>
    <w:rsid w:val="000B6EAD"/>
    <w:rsid w:val="000C039F"/>
    <w:rsid w:val="000C123B"/>
    <w:rsid w:val="000C23FE"/>
    <w:rsid w:val="000C2D5B"/>
    <w:rsid w:val="000D4F09"/>
    <w:rsid w:val="000D5401"/>
    <w:rsid w:val="000D697A"/>
    <w:rsid w:val="000D7C2E"/>
    <w:rsid w:val="000E2B69"/>
    <w:rsid w:val="000E355F"/>
    <w:rsid w:val="000E4402"/>
    <w:rsid w:val="000E6907"/>
    <w:rsid w:val="000E7EF7"/>
    <w:rsid w:val="000F35F1"/>
    <w:rsid w:val="000F7D53"/>
    <w:rsid w:val="000F7DB7"/>
    <w:rsid w:val="001022F1"/>
    <w:rsid w:val="001037D5"/>
    <w:rsid w:val="001068A0"/>
    <w:rsid w:val="00106F20"/>
    <w:rsid w:val="0011084D"/>
    <w:rsid w:val="00110E50"/>
    <w:rsid w:val="0011531E"/>
    <w:rsid w:val="0012058E"/>
    <w:rsid w:val="00123A35"/>
    <w:rsid w:val="00126D95"/>
    <w:rsid w:val="00132572"/>
    <w:rsid w:val="001328DD"/>
    <w:rsid w:val="00135F92"/>
    <w:rsid w:val="001365B4"/>
    <w:rsid w:val="00136867"/>
    <w:rsid w:val="00140DDF"/>
    <w:rsid w:val="00145688"/>
    <w:rsid w:val="001456CB"/>
    <w:rsid w:val="00146C02"/>
    <w:rsid w:val="00147BF5"/>
    <w:rsid w:val="00147EDB"/>
    <w:rsid w:val="001677C1"/>
    <w:rsid w:val="00170B6A"/>
    <w:rsid w:val="00174C08"/>
    <w:rsid w:val="00176B5D"/>
    <w:rsid w:val="001825AD"/>
    <w:rsid w:val="00185DBE"/>
    <w:rsid w:val="00187C5A"/>
    <w:rsid w:val="001918ED"/>
    <w:rsid w:val="00192A7F"/>
    <w:rsid w:val="00194D96"/>
    <w:rsid w:val="00194E5B"/>
    <w:rsid w:val="00196076"/>
    <w:rsid w:val="001972C0"/>
    <w:rsid w:val="001A19A1"/>
    <w:rsid w:val="001A2D7F"/>
    <w:rsid w:val="001A3DF8"/>
    <w:rsid w:val="001A572D"/>
    <w:rsid w:val="001B1B11"/>
    <w:rsid w:val="001B324E"/>
    <w:rsid w:val="001B6887"/>
    <w:rsid w:val="001B6E5E"/>
    <w:rsid w:val="001B700E"/>
    <w:rsid w:val="001C0776"/>
    <w:rsid w:val="001C2BC9"/>
    <w:rsid w:val="001C39CB"/>
    <w:rsid w:val="001C3F50"/>
    <w:rsid w:val="001C51A9"/>
    <w:rsid w:val="001C7693"/>
    <w:rsid w:val="001D1D7C"/>
    <w:rsid w:val="001D4AD8"/>
    <w:rsid w:val="001D54FF"/>
    <w:rsid w:val="001D5787"/>
    <w:rsid w:val="001E1974"/>
    <w:rsid w:val="001E72C1"/>
    <w:rsid w:val="001F032F"/>
    <w:rsid w:val="001F2539"/>
    <w:rsid w:val="001F71E8"/>
    <w:rsid w:val="00201F4A"/>
    <w:rsid w:val="0020216E"/>
    <w:rsid w:val="00202BC2"/>
    <w:rsid w:val="0021168C"/>
    <w:rsid w:val="00214113"/>
    <w:rsid w:val="00215081"/>
    <w:rsid w:val="00215C24"/>
    <w:rsid w:val="00222532"/>
    <w:rsid w:val="00223BE5"/>
    <w:rsid w:val="00224CD3"/>
    <w:rsid w:val="002358ED"/>
    <w:rsid w:val="00235ED5"/>
    <w:rsid w:val="00237445"/>
    <w:rsid w:val="00242017"/>
    <w:rsid w:val="00245047"/>
    <w:rsid w:val="0024737A"/>
    <w:rsid w:val="00247B5D"/>
    <w:rsid w:val="00252B36"/>
    <w:rsid w:val="002555AC"/>
    <w:rsid w:val="00255ADF"/>
    <w:rsid w:val="002651A6"/>
    <w:rsid w:val="002715B5"/>
    <w:rsid w:val="00273CE2"/>
    <w:rsid w:val="002760CB"/>
    <w:rsid w:val="0027659A"/>
    <w:rsid w:val="002769EB"/>
    <w:rsid w:val="0028757E"/>
    <w:rsid w:val="0029464B"/>
    <w:rsid w:val="002973F0"/>
    <w:rsid w:val="002975C1"/>
    <w:rsid w:val="002A0E6E"/>
    <w:rsid w:val="002A1132"/>
    <w:rsid w:val="002A33CC"/>
    <w:rsid w:val="002B1808"/>
    <w:rsid w:val="002C1ACE"/>
    <w:rsid w:val="002C2F17"/>
    <w:rsid w:val="002C3E0D"/>
    <w:rsid w:val="002C7858"/>
    <w:rsid w:val="002D41FB"/>
    <w:rsid w:val="002D4A1E"/>
    <w:rsid w:val="002D6A21"/>
    <w:rsid w:val="002E0587"/>
    <w:rsid w:val="002E1E1D"/>
    <w:rsid w:val="002E6597"/>
    <w:rsid w:val="002F030C"/>
    <w:rsid w:val="002F1DCE"/>
    <w:rsid w:val="002F51CA"/>
    <w:rsid w:val="003002BB"/>
    <w:rsid w:val="003120F5"/>
    <w:rsid w:val="00313F8D"/>
    <w:rsid w:val="00316FF8"/>
    <w:rsid w:val="00317401"/>
    <w:rsid w:val="00317FAF"/>
    <w:rsid w:val="0032112D"/>
    <w:rsid w:val="00325BFD"/>
    <w:rsid w:val="003264F9"/>
    <w:rsid w:val="00326FC1"/>
    <w:rsid w:val="003279F8"/>
    <w:rsid w:val="00327EB6"/>
    <w:rsid w:val="00330DBC"/>
    <w:rsid w:val="00333E64"/>
    <w:rsid w:val="00337922"/>
    <w:rsid w:val="003379A5"/>
    <w:rsid w:val="00340867"/>
    <w:rsid w:val="00341CA5"/>
    <w:rsid w:val="00342857"/>
    <w:rsid w:val="003504E8"/>
    <w:rsid w:val="003507AC"/>
    <w:rsid w:val="00351CD4"/>
    <w:rsid w:val="003608CB"/>
    <w:rsid w:val="003611FB"/>
    <w:rsid w:val="003627B6"/>
    <w:rsid w:val="003675FE"/>
    <w:rsid w:val="003708D5"/>
    <w:rsid w:val="0037587D"/>
    <w:rsid w:val="0038061A"/>
    <w:rsid w:val="0038063B"/>
    <w:rsid w:val="00380837"/>
    <w:rsid w:val="00382EDD"/>
    <w:rsid w:val="003836CA"/>
    <w:rsid w:val="003848AC"/>
    <w:rsid w:val="00386171"/>
    <w:rsid w:val="00386A98"/>
    <w:rsid w:val="00392551"/>
    <w:rsid w:val="00392D5A"/>
    <w:rsid w:val="003A1E9C"/>
    <w:rsid w:val="003A3803"/>
    <w:rsid w:val="003A57BB"/>
    <w:rsid w:val="003A5B31"/>
    <w:rsid w:val="003B4391"/>
    <w:rsid w:val="003B4C0E"/>
    <w:rsid w:val="003B4DB8"/>
    <w:rsid w:val="003B63F4"/>
    <w:rsid w:val="003B686D"/>
    <w:rsid w:val="003B6EB8"/>
    <w:rsid w:val="003C7699"/>
    <w:rsid w:val="003D1265"/>
    <w:rsid w:val="003D1723"/>
    <w:rsid w:val="003D470D"/>
    <w:rsid w:val="003D6BE3"/>
    <w:rsid w:val="003E0907"/>
    <w:rsid w:val="003E0E52"/>
    <w:rsid w:val="003E2C93"/>
    <w:rsid w:val="003E449F"/>
    <w:rsid w:val="003F20A5"/>
    <w:rsid w:val="003F6B8B"/>
    <w:rsid w:val="00400B96"/>
    <w:rsid w:val="00400C4E"/>
    <w:rsid w:val="00400D25"/>
    <w:rsid w:val="00405D5F"/>
    <w:rsid w:val="00410914"/>
    <w:rsid w:val="00415AA3"/>
    <w:rsid w:val="00416253"/>
    <w:rsid w:val="004202E1"/>
    <w:rsid w:val="00420650"/>
    <w:rsid w:val="00420C60"/>
    <w:rsid w:val="00422BE6"/>
    <w:rsid w:val="00430432"/>
    <w:rsid w:val="00432E49"/>
    <w:rsid w:val="00433759"/>
    <w:rsid w:val="0043494E"/>
    <w:rsid w:val="004414A5"/>
    <w:rsid w:val="00441B50"/>
    <w:rsid w:val="0044209C"/>
    <w:rsid w:val="004428CE"/>
    <w:rsid w:val="00447877"/>
    <w:rsid w:val="00450792"/>
    <w:rsid w:val="00456697"/>
    <w:rsid w:val="00460605"/>
    <w:rsid w:val="004606D0"/>
    <w:rsid w:val="00463AD4"/>
    <w:rsid w:val="00463F22"/>
    <w:rsid w:val="00465FE1"/>
    <w:rsid w:val="00475491"/>
    <w:rsid w:val="00476933"/>
    <w:rsid w:val="00483CBF"/>
    <w:rsid w:val="004869FB"/>
    <w:rsid w:val="0048705E"/>
    <w:rsid w:val="00487DDC"/>
    <w:rsid w:val="00491735"/>
    <w:rsid w:val="00493760"/>
    <w:rsid w:val="00494A46"/>
    <w:rsid w:val="00495E16"/>
    <w:rsid w:val="00497CEF"/>
    <w:rsid w:val="004A1070"/>
    <w:rsid w:val="004A38FC"/>
    <w:rsid w:val="004A3C73"/>
    <w:rsid w:val="004A4739"/>
    <w:rsid w:val="004A7106"/>
    <w:rsid w:val="004B217F"/>
    <w:rsid w:val="004B3E7F"/>
    <w:rsid w:val="004B57AB"/>
    <w:rsid w:val="004B77C5"/>
    <w:rsid w:val="004C07FE"/>
    <w:rsid w:val="004C3A73"/>
    <w:rsid w:val="004C5731"/>
    <w:rsid w:val="004C5BFE"/>
    <w:rsid w:val="004C5C5A"/>
    <w:rsid w:val="004C78A9"/>
    <w:rsid w:val="004D3E4C"/>
    <w:rsid w:val="004D55E7"/>
    <w:rsid w:val="004D62EF"/>
    <w:rsid w:val="004D7A97"/>
    <w:rsid w:val="004E5609"/>
    <w:rsid w:val="004E61BC"/>
    <w:rsid w:val="004E63AC"/>
    <w:rsid w:val="004F185D"/>
    <w:rsid w:val="00500565"/>
    <w:rsid w:val="00502C53"/>
    <w:rsid w:val="005052B3"/>
    <w:rsid w:val="005056ED"/>
    <w:rsid w:val="00505819"/>
    <w:rsid w:val="005064D2"/>
    <w:rsid w:val="00507DFF"/>
    <w:rsid w:val="00513779"/>
    <w:rsid w:val="00515C94"/>
    <w:rsid w:val="00516644"/>
    <w:rsid w:val="00516693"/>
    <w:rsid w:val="00517E4C"/>
    <w:rsid w:val="00520F6D"/>
    <w:rsid w:val="005213B7"/>
    <w:rsid w:val="00521CF0"/>
    <w:rsid w:val="00523C22"/>
    <w:rsid w:val="00523D34"/>
    <w:rsid w:val="00527341"/>
    <w:rsid w:val="00531909"/>
    <w:rsid w:val="0053208B"/>
    <w:rsid w:val="0053404C"/>
    <w:rsid w:val="00534814"/>
    <w:rsid w:val="00535C5D"/>
    <w:rsid w:val="00535EB3"/>
    <w:rsid w:val="00536930"/>
    <w:rsid w:val="00541AE2"/>
    <w:rsid w:val="00546D5F"/>
    <w:rsid w:val="00552785"/>
    <w:rsid w:val="00552BDE"/>
    <w:rsid w:val="005571F6"/>
    <w:rsid w:val="005577AD"/>
    <w:rsid w:val="00560A2A"/>
    <w:rsid w:val="00564E53"/>
    <w:rsid w:val="005652DC"/>
    <w:rsid w:val="005675B7"/>
    <w:rsid w:val="005706CE"/>
    <w:rsid w:val="00576C70"/>
    <w:rsid w:val="00577EFB"/>
    <w:rsid w:val="00580B9E"/>
    <w:rsid w:val="00583277"/>
    <w:rsid w:val="00585E66"/>
    <w:rsid w:val="00592C3E"/>
    <w:rsid w:val="005978E6"/>
    <w:rsid w:val="005A000F"/>
    <w:rsid w:val="005A4F17"/>
    <w:rsid w:val="005A5268"/>
    <w:rsid w:val="005B173D"/>
    <w:rsid w:val="005B6888"/>
    <w:rsid w:val="005C4881"/>
    <w:rsid w:val="005D1502"/>
    <w:rsid w:val="005D1D88"/>
    <w:rsid w:val="005D239E"/>
    <w:rsid w:val="005D3677"/>
    <w:rsid w:val="005D59EB"/>
    <w:rsid w:val="005E20E9"/>
    <w:rsid w:val="005E277A"/>
    <w:rsid w:val="005F6C65"/>
    <w:rsid w:val="00600F02"/>
    <w:rsid w:val="00604098"/>
    <w:rsid w:val="0060444D"/>
    <w:rsid w:val="00604DB4"/>
    <w:rsid w:val="00611393"/>
    <w:rsid w:val="00615924"/>
    <w:rsid w:val="00616697"/>
    <w:rsid w:val="006223EE"/>
    <w:rsid w:val="00623B63"/>
    <w:rsid w:val="00624222"/>
    <w:rsid w:val="00624F35"/>
    <w:rsid w:val="00631C0F"/>
    <w:rsid w:val="00633AC5"/>
    <w:rsid w:val="00642776"/>
    <w:rsid w:val="00643C23"/>
    <w:rsid w:val="00644759"/>
    <w:rsid w:val="006448D2"/>
    <w:rsid w:val="00644FE2"/>
    <w:rsid w:val="00645FB8"/>
    <w:rsid w:val="00651986"/>
    <w:rsid w:val="006545E8"/>
    <w:rsid w:val="006629CC"/>
    <w:rsid w:val="00664736"/>
    <w:rsid w:val="00665980"/>
    <w:rsid w:val="006676DD"/>
    <w:rsid w:val="006711EA"/>
    <w:rsid w:val="00671747"/>
    <w:rsid w:val="006727F9"/>
    <w:rsid w:val="0067640C"/>
    <w:rsid w:val="00681DFF"/>
    <w:rsid w:val="006836D9"/>
    <w:rsid w:val="00683914"/>
    <w:rsid w:val="006849AB"/>
    <w:rsid w:val="0068548D"/>
    <w:rsid w:val="00686182"/>
    <w:rsid w:val="00692812"/>
    <w:rsid w:val="00694433"/>
    <w:rsid w:val="006946B4"/>
    <w:rsid w:val="00695256"/>
    <w:rsid w:val="00695570"/>
    <w:rsid w:val="006969F1"/>
    <w:rsid w:val="00696AF1"/>
    <w:rsid w:val="006A0129"/>
    <w:rsid w:val="006A102C"/>
    <w:rsid w:val="006A31E8"/>
    <w:rsid w:val="006A3B31"/>
    <w:rsid w:val="006A68F3"/>
    <w:rsid w:val="006A7352"/>
    <w:rsid w:val="006B182C"/>
    <w:rsid w:val="006B30C6"/>
    <w:rsid w:val="006B4127"/>
    <w:rsid w:val="006C058B"/>
    <w:rsid w:val="006C24BF"/>
    <w:rsid w:val="006C36AB"/>
    <w:rsid w:val="006C40B9"/>
    <w:rsid w:val="006C4656"/>
    <w:rsid w:val="006C4CFB"/>
    <w:rsid w:val="006D265F"/>
    <w:rsid w:val="006D4389"/>
    <w:rsid w:val="006D4DF7"/>
    <w:rsid w:val="006D5BDA"/>
    <w:rsid w:val="006E01E0"/>
    <w:rsid w:val="006E678B"/>
    <w:rsid w:val="006F2682"/>
    <w:rsid w:val="0070367F"/>
    <w:rsid w:val="00710655"/>
    <w:rsid w:val="00712F3C"/>
    <w:rsid w:val="007170AA"/>
    <w:rsid w:val="007175F5"/>
    <w:rsid w:val="0072638A"/>
    <w:rsid w:val="00726642"/>
    <w:rsid w:val="007305F5"/>
    <w:rsid w:val="00732B66"/>
    <w:rsid w:val="007378E4"/>
    <w:rsid w:val="00737C8F"/>
    <w:rsid w:val="007406DE"/>
    <w:rsid w:val="00743E79"/>
    <w:rsid w:val="00744BEA"/>
    <w:rsid w:val="00751532"/>
    <w:rsid w:val="00751C37"/>
    <w:rsid w:val="00753CB6"/>
    <w:rsid w:val="00754C46"/>
    <w:rsid w:val="0075769B"/>
    <w:rsid w:val="007618BC"/>
    <w:rsid w:val="00761C84"/>
    <w:rsid w:val="00772340"/>
    <w:rsid w:val="00774D00"/>
    <w:rsid w:val="007757F3"/>
    <w:rsid w:val="007815DC"/>
    <w:rsid w:val="007816EB"/>
    <w:rsid w:val="007839F5"/>
    <w:rsid w:val="00783C4A"/>
    <w:rsid w:val="00787C80"/>
    <w:rsid w:val="00790D5E"/>
    <w:rsid w:val="00790E09"/>
    <w:rsid w:val="00790FC6"/>
    <w:rsid w:val="00794D01"/>
    <w:rsid w:val="00795FA6"/>
    <w:rsid w:val="007A2C5A"/>
    <w:rsid w:val="007A47FB"/>
    <w:rsid w:val="007A6299"/>
    <w:rsid w:val="007B106B"/>
    <w:rsid w:val="007B275D"/>
    <w:rsid w:val="007C24A1"/>
    <w:rsid w:val="007C2EC8"/>
    <w:rsid w:val="007E03E9"/>
    <w:rsid w:val="007E213C"/>
    <w:rsid w:val="007E6AEB"/>
    <w:rsid w:val="007E7C11"/>
    <w:rsid w:val="007F01EC"/>
    <w:rsid w:val="007F0EA0"/>
    <w:rsid w:val="007F1DD4"/>
    <w:rsid w:val="007F3AD5"/>
    <w:rsid w:val="007F6A62"/>
    <w:rsid w:val="007F7DF2"/>
    <w:rsid w:val="00803706"/>
    <w:rsid w:val="0080433F"/>
    <w:rsid w:val="00807225"/>
    <w:rsid w:val="0080780F"/>
    <w:rsid w:val="008079FA"/>
    <w:rsid w:val="00810D58"/>
    <w:rsid w:val="00812C6B"/>
    <w:rsid w:val="008154B0"/>
    <w:rsid w:val="00815AF5"/>
    <w:rsid w:val="008160E3"/>
    <w:rsid w:val="00827CD6"/>
    <w:rsid w:val="008343CB"/>
    <w:rsid w:val="00834F70"/>
    <w:rsid w:val="00835B31"/>
    <w:rsid w:val="00850591"/>
    <w:rsid w:val="00861584"/>
    <w:rsid w:val="0086249C"/>
    <w:rsid w:val="008638DE"/>
    <w:rsid w:val="00863B20"/>
    <w:rsid w:val="008646DE"/>
    <w:rsid w:val="00864902"/>
    <w:rsid w:val="00864BE7"/>
    <w:rsid w:val="00865200"/>
    <w:rsid w:val="00871695"/>
    <w:rsid w:val="00872888"/>
    <w:rsid w:val="0088174B"/>
    <w:rsid w:val="00881C64"/>
    <w:rsid w:val="00885631"/>
    <w:rsid w:val="00886006"/>
    <w:rsid w:val="00891C25"/>
    <w:rsid w:val="00894200"/>
    <w:rsid w:val="008973EE"/>
    <w:rsid w:val="008A0DA8"/>
    <w:rsid w:val="008A4AC0"/>
    <w:rsid w:val="008A5001"/>
    <w:rsid w:val="008A7C7E"/>
    <w:rsid w:val="008B028C"/>
    <w:rsid w:val="008B21BA"/>
    <w:rsid w:val="008B4EE2"/>
    <w:rsid w:val="008B7990"/>
    <w:rsid w:val="008C199E"/>
    <w:rsid w:val="008C1CA5"/>
    <w:rsid w:val="008C53BD"/>
    <w:rsid w:val="008C544D"/>
    <w:rsid w:val="008C65B3"/>
    <w:rsid w:val="008C6BF3"/>
    <w:rsid w:val="008D089D"/>
    <w:rsid w:val="008D23FA"/>
    <w:rsid w:val="008E0673"/>
    <w:rsid w:val="008E792C"/>
    <w:rsid w:val="008F0B04"/>
    <w:rsid w:val="008F3781"/>
    <w:rsid w:val="008F6DB9"/>
    <w:rsid w:val="008F7C55"/>
    <w:rsid w:val="00901BAF"/>
    <w:rsid w:val="0090402A"/>
    <w:rsid w:val="00911F3F"/>
    <w:rsid w:val="0091272B"/>
    <w:rsid w:val="00930694"/>
    <w:rsid w:val="00932193"/>
    <w:rsid w:val="0093521F"/>
    <w:rsid w:val="0093786C"/>
    <w:rsid w:val="00945677"/>
    <w:rsid w:val="00951EAA"/>
    <w:rsid w:val="0095571F"/>
    <w:rsid w:val="00955B84"/>
    <w:rsid w:val="0095689B"/>
    <w:rsid w:val="00962F78"/>
    <w:rsid w:val="00963A6C"/>
    <w:rsid w:val="00965A0E"/>
    <w:rsid w:val="0096609F"/>
    <w:rsid w:val="00971600"/>
    <w:rsid w:val="00984342"/>
    <w:rsid w:val="00993632"/>
    <w:rsid w:val="00995C51"/>
    <w:rsid w:val="00996B0D"/>
    <w:rsid w:val="009973B4"/>
    <w:rsid w:val="009A1279"/>
    <w:rsid w:val="009A25C8"/>
    <w:rsid w:val="009A3FB8"/>
    <w:rsid w:val="009A4B5C"/>
    <w:rsid w:val="009A6F79"/>
    <w:rsid w:val="009B16F4"/>
    <w:rsid w:val="009B4D68"/>
    <w:rsid w:val="009B6785"/>
    <w:rsid w:val="009B6AB3"/>
    <w:rsid w:val="009B7EB8"/>
    <w:rsid w:val="009C131F"/>
    <w:rsid w:val="009D1075"/>
    <w:rsid w:val="009D1A3F"/>
    <w:rsid w:val="009D2F66"/>
    <w:rsid w:val="009D57CF"/>
    <w:rsid w:val="009D73FE"/>
    <w:rsid w:val="009E12E7"/>
    <w:rsid w:val="009E2238"/>
    <w:rsid w:val="009E30DA"/>
    <w:rsid w:val="009E3D68"/>
    <w:rsid w:val="009E3FDC"/>
    <w:rsid w:val="009E6193"/>
    <w:rsid w:val="009E7DD1"/>
    <w:rsid w:val="009F5BA8"/>
    <w:rsid w:val="009F6386"/>
    <w:rsid w:val="009F7BFC"/>
    <w:rsid w:val="009F7EED"/>
    <w:rsid w:val="00A02939"/>
    <w:rsid w:val="00A06734"/>
    <w:rsid w:val="00A0721A"/>
    <w:rsid w:val="00A138EC"/>
    <w:rsid w:val="00A23791"/>
    <w:rsid w:val="00A33BB2"/>
    <w:rsid w:val="00A378F6"/>
    <w:rsid w:val="00A41F32"/>
    <w:rsid w:val="00A50B4B"/>
    <w:rsid w:val="00A51349"/>
    <w:rsid w:val="00A57E86"/>
    <w:rsid w:val="00A61ED7"/>
    <w:rsid w:val="00A64722"/>
    <w:rsid w:val="00A64E35"/>
    <w:rsid w:val="00A71E7B"/>
    <w:rsid w:val="00A743CD"/>
    <w:rsid w:val="00A801DE"/>
    <w:rsid w:val="00A80C1F"/>
    <w:rsid w:val="00A81FD7"/>
    <w:rsid w:val="00A84D85"/>
    <w:rsid w:val="00A86BDD"/>
    <w:rsid w:val="00A90A22"/>
    <w:rsid w:val="00A93100"/>
    <w:rsid w:val="00A969B9"/>
    <w:rsid w:val="00A96A66"/>
    <w:rsid w:val="00A97734"/>
    <w:rsid w:val="00A97D5C"/>
    <w:rsid w:val="00AA1858"/>
    <w:rsid w:val="00AA2BD6"/>
    <w:rsid w:val="00AA3149"/>
    <w:rsid w:val="00AA5451"/>
    <w:rsid w:val="00AA6131"/>
    <w:rsid w:val="00AA6A45"/>
    <w:rsid w:val="00AA7528"/>
    <w:rsid w:val="00AA7F40"/>
    <w:rsid w:val="00AB41FC"/>
    <w:rsid w:val="00AB7D2F"/>
    <w:rsid w:val="00AC1D8B"/>
    <w:rsid w:val="00AC24B1"/>
    <w:rsid w:val="00AC260E"/>
    <w:rsid w:val="00AC290F"/>
    <w:rsid w:val="00AC4658"/>
    <w:rsid w:val="00AD145D"/>
    <w:rsid w:val="00AD20E6"/>
    <w:rsid w:val="00AD6F34"/>
    <w:rsid w:val="00AE020D"/>
    <w:rsid w:val="00AE0F91"/>
    <w:rsid w:val="00AF0AAB"/>
    <w:rsid w:val="00AF156F"/>
    <w:rsid w:val="00AF616B"/>
    <w:rsid w:val="00B034AD"/>
    <w:rsid w:val="00B0685B"/>
    <w:rsid w:val="00B06B5B"/>
    <w:rsid w:val="00B0721E"/>
    <w:rsid w:val="00B127C6"/>
    <w:rsid w:val="00B14B87"/>
    <w:rsid w:val="00B22D22"/>
    <w:rsid w:val="00B23030"/>
    <w:rsid w:val="00B237B9"/>
    <w:rsid w:val="00B23CAA"/>
    <w:rsid w:val="00B2489D"/>
    <w:rsid w:val="00B410EE"/>
    <w:rsid w:val="00B427EC"/>
    <w:rsid w:val="00B526B1"/>
    <w:rsid w:val="00B546C0"/>
    <w:rsid w:val="00B565BF"/>
    <w:rsid w:val="00B6762E"/>
    <w:rsid w:val="00B71EA0"/>
    <w:rsid w:val="00B729F6"/>
    <w:rsid w:val="00B73843"/>
    <w:rsid w:val="00B73B0E"/>
    <w:rsid w:val="00B73EA8"/>
    <w:rsid w:val="00B8202D"/>
    <w:rsid w:val="00B82639"/>
    <w:rsid w:val="00B91271"/>
    <w:rsid w:val="00B91605"/>
    <w:rsid w:val="00B929FD"/>
    <w:rsid w:val="00B95B99"/>
    <w:rsid w:val="00B95F69"/>
    <w:rsid w:val="00BA435D"/>
    <w:rsid w:val="00BA4EA8"/>
    <w:rsid w:val="00BA5B19"/>
    <w:rsid w:val="00BB0434"/>
    <w:rsid w:val="00BC0122"/>
    <w:rsid w:val="00BC2015"/>
    <w:rsid w:val="00BC71B0"/>
    <w:rsid w:val="00BD3E2B"/>
    <w:rsid w:val="00BD4E08"/>
    <w:rsid w:val="00BD6DBC"/>
    <w:rsid w:val="00BE00E9"/>
    <w:rsid w:val="00BE512D"/>
    <w:rsid w:val="00BF597E"/>
    <w:rsid w:val="00C03098"/>
    <w:rsid w:val="00C10EF3"/>
    <w:rsid w:val="00C14685"/>
    <w:rsid w:val="00C155AA"/>
    <w:rsid w:val="00C31C73"/>
    <w:rsid w:val="00C31C8D"/>
    <w:rsid w:val="00C33AB4"/>
    <w:rsid w:val="00C431C9"/>
    <w:rsid w:val="00C513CB"/>
    <w:rsid w:val="00C51A36"/>
    <w:rsid w:val="00C548BE"/>
    <w:rsid w:val="00C55228"/>
    <w:rsid w:val="00C619C1"/>
    <w:rsid w:val="00C62031"/>
    <w:rsid w:val="00C67E19"/>
    <w:rsid w:val="00C67E47"/>
    <w:rsid w:val="00C70C21"/>
    <w:rsid w:val="00C71E85"/>
    <w:rsid w:val="00C750BE"/>
    <w:rsid w:val="00C76A3E"/>
    <w:rsid w:val="00C773BA"/>
    <w:rsid w:val="00C80205"/>
    <w:rsid w:val="00C85E49"/>
    <w:rsid w:val="00C86F9B"/>
    <w:rsid w:val="00C87FEE"/>
    <w:rsid w:val="00C90930"/>
    <w:rsid w:val="00C920A9"/>
    <w:rsid w:val="00C92D8D"/>
    <w:rsid w:val="00C93340"/>
    <w:rsid w:val="00C9447D"/>
    <w:rsid w:val="00CB0154"/>
    <w:rsid w:val="00CB0D49"/>
    <w:rsid w:val="00CB127F"/>
    <w:rsid w:val="00CB1FBC"/>
    <w:rsid w:val="00CB260B"/>
    <w:rsid w:val="00CB3729"/>
    <w:rsid w:val="00CB43FE"/>
    <w:rsid w:val="00CC0969"/>
    <w:rsid w:val="00CC2A01"/>
    <w:rsid w:val="00CC3BF9"/>
    <w:rsid w:val="00CC3E21"/>
    <w:rsid w:val="00CC4D84"/>
    <w:rsid w:val="00CC6035"/>
    <w:rsid w:val="00CD394A"/>
    <w:rsid w:val="00CD47F3"/>
    <w:rsid w:val="00CD68C2"/>
    <w:rsid w:val="00CD6C83"/>
    <w:rsid w:val="00CD6E0D"/>
    <w:rsid w:val="00CE0AA5"/>
    <w:rsid w:val="00CE2A9E"/>
    <w:rsid w:val="00CE2DBB"/>
    <w:rsid w:val="00CE315A"/>
    <w:rsid w:val="00CE4B8A"/>
    <w:rsid w:val="00CE7BE1"/>
    <w:rsid w:val="00CF147A"/>
    <w:rsid w:val="00CF1726"/>
    <w:rsid w:val="00CF5473"/>
    <w:rsid w:val="00CF6C5C"/>
    <w:rsid w:val="00D004F0"/>
    <w:rsid w:val="00D0368C"/>
    <w:rsid w:val="00D04E45"/>
    <w:rsid w:val="00D053F1"/>
    <w:rsid w:val="00D06F59"/>
    <w:rsid w:val="00D071AB"/>
    <w:rsid w:val="00D13453"/>
    <w:rsid w:val="00D2300D"/>
    <w:rsid w:val="00D3392D"/>
    <w:rsid w:val="00D379ED"/>
    <w:rsid w:val="00D37D1B"/>
    <w:rsid w:val="00D41F5E"/>
    <w:rsid w:val="00D4235F"/>
    <w:rsid w:val="00D429D7"/>
    <w:rsid w:val="00D42D53"/>
    <w:rsid w:val="00D548EE"/>
    <w:rsid w:val="00D55E69"/>
    <w:rsid w:val="00D562F6"/>
    <w:rsid w:val="00D57E68"/>
    <w:rsid w:val="00D74FBF"/>
    <w:rsid w:val="00D75463"/>
    <w:rsid w:val="00D75EFF"/>
    <w:rsid w:val="00D80770"/>
    <w:rsid w:val="00D80FDB"/>
    <w:rsid w:val="00D83050"/>
    <w:rsid w:val="00D8388C"/>
    <w:rsid w:val="00D968A6"/>
    <w:rsid w:val="00D97182"/>
    <w:rsid w:val="00DA0DF0"/>
    <w:rsid w:val="00DA60FB"/>
    <w:rsid w:val="00DA657E"/>
    <w:rsid w:val="00DB2382"/>
    <w:rsid w:val="00DB5F30"/>
    <w:rsid w:val="00DB756E"/>
    <w:rsid w:val="00DC2968"/>
    <w:rsid w:val="00DC330A"/>
    <w:rsid w:val="00DC7664"/>
    <w:rsid w:val="00DD10DC"/>
    <w:rsid w:val="00DD1C8E"/>
    <w:rsid w:val="00DD1D21"/>
    <w:rsid w:val="00DD48B3"/>
    <w:rsid w:val="00DE146D"/>
    <w:rsid w:val="00DE2D80"/>
    <w:rsid w:val="00DE33EC"/>
    <w:rsid w:val="00DE6FCE"/>
    <w:rsid w:val="00DF27ED"/>
    <w:rsid w:val="00DF6570"/>
    <w:rsid w:val="00DF76DB"/>
    <w:rsid w:val="00DF7D02"/>
    <w:rsid w:val="00E0069F"/>
    <w:rsid w:val="00E01EE2"/>
    <w:rsid w:val="00E02CC9"/>
    <w:rsid w:val="00E03405"/>
    <w:rsid w:val="00E038E4"/>
    <w:rsid w:val="00E0521C"/>
    <w:rsid w:val="00E11CD7"/>
    <w:rsid w:val="00E13B6F"/>
    <w:rsid w:val="00E13D9A"/>
    <w:rsid w:val="00E14BA9"/>
    <w:rsid w:val="00E221C3"/>
    <w:rsid w:val="00E32D13"/>
    <w:rsid w:val="00E33B3C"/>
    <w:rsid w:val="00E34F47"/>
    <w:rsid w:val="00E352EE"/>
    <w:rsid w:val="00E420B7"/>
    <w:rsid w:val="00E43822"/>
    <w:rsid w:val="00E54035"/>
    <w:rsid w:val="00E5717A"/>
    <w:rsid w:val="00E6067C"/>
    <w:rsid w:val="00E62996"/>
    <w:rsid w:val="00E63714"/>
    <w:rsid w:val="00E64A51"/>
    <w:rsid w:val="00E64CB9"/>
    <w:rsid w:val="00E676F9"/>
    <w:rsid w:val="00E7279B"/>
    <w:rsid w:val="00E74608"/>
    <w:rsid w:val="00E76972"/>
    <w:rsid w:val="00E80425"/>
    <w:rsid w:val="00E84C02"/>
    <w:rsid w:val="00E90BBC"/>
    <w:rsid w:val="00E910C0"/>
    <w:rsid w:val="00E95637"/>
    <w:rsid w:val="00E97424"/>
    <w:rsid w:val="00EA04FF"/>
    <w:rsid w:val="00EA2AD1"/>
    <w:rsid w:val="00EA55F7"/>
    <w:rsid w:val="00EB0164"/>
    <w:rsid w:val="00EB48B6"/>
    <w:rsid w:val="00EB5DF5"/>
    <w:rsid w:val="00EB65F7"/>
    <w:rsid w:val="00EB7607"/>
    <w:rsid w:val="00EC3DBA"/>
    <w:rsid w:val="00EC42F5"/>
    <w:rsid w:val="00EC6620"/>
    <w:rsid w:val="00ED0F62"/>
    <w:rsid w:val="00ED77D9"/>
    <w:rsid w:val="00ED7F2E"/>
    <w:rsid w:val="00EE5CD9"/>
    <w:rsid w:val="00EE6713"/>
    <w:rsid w:val="00EE71F4"/>
    <w:rsid w:val="00EF29B6"/>
    <w:rsid w:val="00EF36E7"/>
    <w:rsid w:val="00F05FB7"/>
    <w:rsid w:val="00F06B25"/>
    <w:rsid w:val="00F06D09"/>
    <w:rsid w:val="00F11201"/>
    <w:rsid w:val="00F115BF"/>
    <w:rsid w:val="00F14D99"/>
    <w:rsid w:val="00F14F83"/>
    <w:rsid w:val="00F14FBF"/>
    <w:rsid w:val="00F2038C"/>
    <w:rsid w:val="00F21382"/>
    <w:rsid w:val="00F25AFF"/>
    <w:rsid w:val="00F31E8A"/>
    <w:rsid w:val="00F32CB9"/>
    <w:rsid w:val="00F33729"/>
    <w:rsid w:val="00F3372A"/>
    <w:rsid w:val="00F35CD7"/>
    <w:rsid w:val="00F3666E"/>
    <w:rsid w:val="00F41ED6"/>
    <w:rsid w:val="00F44D4E"/>
    <w:rsid w:val="00F4566F"/>
    <w:rsid w:val="00F45A29"/>
    <w:rsid w:val="00F46C3F"/>
    <w:rsid w:val="00F47508"/>
    <w:rsid w:val="00F47878"/>
    <w:rsid w:val="00F52928"/>
    <w:rsid w:val="00F55DB9"/>
    <w:rsid w:val="00F56806"/>
    <w:rsid w:val="00F606E1"/>
    <w:rsid w:val="00F60CA3"/>
    <w:rsid w:val="00F6739D"/>
    <w:rsid w:val="00F72DA6"/>
    <w:rsid w:val="00F83639"/>
    <w:rsid w:val="00F840C3"/>
    <w:rsid w:val="00F856F5"/>
    <w:rsid w:val="00F8598C"/>
    <w:rsid w:val="00F91E12"/>
    <w:rsid w:val="00F956F5"/>
    <w:rsid w:val="00F96737"/>
    <w:rsid w:val="00F97087"/>
    <w:rsid w:val="00FA0833"/>
    <w:rsid w:val="00FA2467"/>
    <w:rsid w:val="00FA25E4"/>
    <w:rsid w:val="00FA2988"/>
    <w:rsid w:val="00FA350D"/>
    <w:rsid w:val="00FB03C3"/>
    <w:rsid w:val="00FB41F4"/>
    <w:rsid w:val="00FB5A65"/>
    <w:rsid w:val="00FB6C45"/>
    <w:rsid w:val="00FC01AB"/>
    <w:rsid w:val="00FC4F9E"/>
    <w:rsid w:val="00FD1F0B"/>
    <w:rsid w:val="00FD2556"/>
    <w:rsid w:val="00FD2869"/>
    <w:rsid w:val="00FD3F5E"/>
    <w:rsid w:val="00FD5EE5"/>
    <w:rsid w:val="00FD72A6"/>
    <w:rsid w:val="00FE09C9"/>
    <w:rsid w:val="00FE1887"/>
    <w:rsid w:val="00FE3DB1"/>
    <w:rsid w:val="00FE4EA8"/>
    <w:rsid w:val="00FF11B9"/>
    <w:rsid w:val="0D6F5564"/>
    <w:rsid w:val="108219C2"/>
    <w:rsid w:val="2AE452A0"/>
    <w:rsid w:val="40BC042B"/>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27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66F"/>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F4566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4566F"/>
    <w:pPr>
      <w:adjustRightInd w:val="0"/>
      <w:spacing w:line="360" w:lineRule="atLeast"/>
      <w:ind w:left="480"/>
      <w:textAlignment w:val="baseline"/>
    </w:pPr>
    <w:rPr>
      <w:kern w:val="0"/>
    </w:rPr>
  </w:style>
  <w:style w:type="paragraph" w:styleId="a4">
    <w:name w:val="Body Text"/>
    <w:basedOn w:val="a"/>
    <w:link w:val="Char"/>
    <w:uiPriority w:val="99"/>
    <w:unhideWhenUsed/>
    <w:qFormat/>
    <w:rsid w:val="00F4566F"/>
    <w:pPr>
      <w:spacing w:line="420" w:lineRule="exact"/>
    </w:pPr>
    <w:rPr>
      <w:sz w:val="24"/>
    </w:rPr>
  </w:style>
  <w:style w:type="paragraph" w:styleId="a5">
    <w:name w:val="Plain Text"/>
    <w:basedOn w:val="a"/>
    <w:link w:val="Char0"/>
    <w:qFormat/>
    <w:rsid w:val="00F4566F"/>
    <w:rPr>
      <w:rFonts w:ascii="宋体" w:hAnsi="Courier New"/>
    </w:rPr>
  </w:style>
  <w:style w:type="paragraph" w:styleId="a6">
    <w:name w:val="Balloon Text"/>
    <w:basedOn w:val="a"/>
    <w:link w:val="Char1"/>
    <w:uiPriority w:val="99"/>
    <w:semiHidden/>
    <w:unhideWhenUsed/>
    <w:qFormat/>
    <w:rsid w:val="00F4566F"/>
    <w:rPr>
      <w:sz w:val="18"/>
      <w:szCs w:val="18"/>
    </w:rPr>
  </w:style>
  <w:style w:type="paragraph" w:styleId="a7">
    <w:name w:val="footer"/>
    <w:basedOn w:val="a"/>
    <w:link w:val="Char2"/>
    <w:uiPriority w:val="99"/>
    <w:unhideWhenUsed/>
    <w:rsid w:val="00F4566F"/>
    <w:pPr>
      <w:tabs>
        <w:tab w:val="center" w:pos="4153"/>
        <w:tab w:val="right" w:pos="8306"/>
      </w:tabs>
      <w:snapToGrid w:val="0"/>
      <w:jc w:val="left"/>
    </w:pPr>
    <w:rPr>
      <w:sz w:val="18"/>
      <w:szCs w:val="18"/>
    </w:rPr>
  </w:style>
  <w:style w:type="paragraph" w:styleId="a8">
    <w:name w:val="header"/>
    <w:basedOn w:val="a"/>
    <w:link w:val="Char3"/>
    <w:unhideWhenUsed/>
    <w:rsid w:val="00F4566F"/>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rsid w:val="00F4566F"/>
    <w:pPr>
      <w:widowControl/>
      <w:jc w:val="center"/>
    </w:pPr>
    <w:rPr>
      <w:rFonts w:ascii="Book Antiqua" w:hAnsi="Book Antiqua"/>
      <w:b/>
      <w:kern w:val="0"/>
      <w:sz w:val="31"/>
      <w:szCs w:val="31"/>
      <w:u w:val="single"/>
      <w:lang w:eastAsia="en-US"/>
    </w:rPr>
  </w:style>
  <w:style w:type="table" w:styleId="aa">
    <w:name w:val="Table Grid"/>
    <w:basedOn w:val="a1"/>
    <w:uiPriority w:val="59"/>
    <w:qFormat/>
    <w:rsid w:val="00F4566F"/>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8"/>
    <w:uiPriority w:val="99"/>
    <w:qFormat/>
    <w:rsid w:val="00F4566F"/>
    <w:rPr>
      <w:rFonts w:ascii="Times New Roman" w:eastAsia="宋体" w:hAnsi="Times New Roman" w:cs="Times New Roman"/>
      <w:sz w:val="18"/>
      <w:szCs w:val="18"/>
    </w:rPr>
  </w:style>
  <w:style w:type="character" w:customStyle="1" w:styleId="Char2">
    <w:name w:val="页脚 Char"/>
    <w:basedOn w:val="a0"/>
    <w:link w:val="a7"/>
    <w:uiPriority w:val="99"/>
    <w:qFormat/>
    <w:rsid w:val="00F4566F"/>
    <w:rPr>
      <w:rFonts w:ascii="Times New Roman" w:eastAsia="宋体" w:hAnsi="Times New Roman" w:cs="Times New Roman"/>
      <w:sz w:val="18"/>
      <w:szCs w:val="18"/>
    </w:rPr>
  </w:style>
  <w:style w:type="character" w:customStyle="1" w:styleId="Char1">
    <w:name w:val="批注框文本 Char"/>
    <w:basedOn w:val="a0"/>
    <w:link w:val="a6"/>
    <w:uiPriority w:val="99"/>
    <w:semiHidden/>
    <w:qFormat/>
    <w:rsid w:val="00F4566F"/>
    <w:rPr>
      <w:rFonts w:ascii="Times New Roman" w:eastAsia="宋体" w:hAnsi="Times New Roman" w:cs="Times New Roman"/>
      <w:sz w:val="18"/>
      <w:szCs w:val="18"/>
    </w:rPr>
  </w:style>
  <w:style w:type="character" w:customStyle="1" w:styleId="CharChar1">
    <w:name w:val="Char Char1"/>
    <w:qFormat/>
    <w:locked/>
    <w:rsid w:val="00F4566F"/>
    <w:rPr>
      <w:rFonts w:ascii="宋体" w:eastAsia="宋体" w:hAnsi="Courier New" w:hint="eastAsia"/>
      <w:kern w:val="2"/>
      <w:sz w:val="21"/>
      <w:lang w:val="en-US" w:eastAsia="zh-CN" w:bidi="ar-SA"/>
    </w:rPr>
  </w:style>
  <w:style w:type="character" w:customStyle="1" w:styleId="fontstyle01">
    <w:name w:val="fontstyle01"/>
    <w:basedOn w:val="a0"/>
    <w:qFormat/>
    <w:rsid w:val="00F4566F"/>
    <w:rPr>
      <w:rFonts w:ascii="宋体" w:eastAsia="宋体" w:hAnsi="宋体" w:hint="eastAsia"/>
      <w:color w:val="000000"/>
      <w:sz w:val="24"/>
      <w:szCs w:val="24"/>
    </w:rPr>
  </w:style>
  <w:style w:type="character" w:customStyle="1" w:styleId="fontstyle21">
    <w:name w:val="fontstyle21"/>
    <w:basedOn w:val="a0"/>
    <w:qFormat/>
    <w:rsid w:val="00F4566F"/>
    <w:rPr>
      <w:rFonts w:ascii="Times New Roman" w:hAnsi="Times New Roman" w:cs="Times New Roman" w:hint="default"/>
      <w:color w:val="000000"/>
      <w:sz w:val="24"/>
      <w:szCs w:val="24"/>
    </w:rPr>
  </w:style>
  <w:style w:type="character" w:customStyle="1" w:styleId="2Char">
    <w:name w:val="标题 2 Char"/>
    <w:basedOn w:val="a0"/>
    <w:link w:val="2"/>
    <w:uiPriority w:val="9"/>
    <w:qFormat/>
    <w:rsid w:val="00F4566F"/>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qFormat/>
    <w:rsid w:val="00F4566F"/>
    <w:rPr>
      <w:rFonts w:ascii="Times New Roman" w:eastAsia="宋体" w:hAnsi="Times New Roman" w:cs="Times New Roman"/>
      <w:kern w:val="2"/>
      <w:sz w:val="24"/>
    </w:rPr>
  </w:style>
  <w:style w:type="paragraph" w:customStyle="1" w:styleId="ab">
    <w:name w:val="表格文字"/>
    <w:basedOn w:val="a"/>
    <w:uiPriority w:val="99"/>
    <w:qFormat/>
    <w:rsid w:val="00F4566F"/>
    <w:pPr>
      <w:spacing w:before="25" w:after="25"/>
    </w:pPr>
    <w:rPr>
      <w:bCs/>
      <w:spacing w:val="10"/>
    </w:rPr>
  </w:style>
  <w:style w:type="character" w:customStyle="1" w:styleId="Char0">
    <w:name w:val="纯文本 Char"/>
    <w:basedOn w:val="a0"/>
    <w:link w:val="a5"/>
    <w:qFormat/>
    <w:rsid w:val="00F4566F"/>
    <w:rPr>
      <w:rFonts w:ascii="宋体" w:eastAsia="宋体" w:hAnsi="Courier New" w:cs="Times New Roman"/>
      <w:kern w:val="2"/>
      <w:sz w:val="21"/>
    </w:rPr>
  </w:style>
  <w:style w:type="character" w:customStyle="1" w:styleId="Char4">
    <w:name w:val="标题 Char"/>
    <w:basedOn w:val="a0"/>
    <w:link w:val="a9"/>
    <w:qFormat/>
    <w:rsid w:val="00F4566F"/>
    <w:rPr>
      <w:rFonts w:ascii="Book Antiqua" w:eastAsia="宋体" w:hAnsi="Book Antiqua" w:cs="Times New Roman"/>
      <w:b/>
      <w:sz w:val="31"/>
      <w:szCs w:val="31"/>
      <w:u w:val="single"/>
      <w:lang w:eastAsia="en-US"/>
    </w:rPr>
  </w:style>
  <w:style w:type="paragraph" w:styleId="ac">
    <w:name w:val="List Paragraph"/>
    <w:basedOn w:val="a"/>
    <w:uiPriority w:val="99"/>
    <w:unhideWhenUsed/>
    <w:qFormat/>
    <w:rsid w:val="00F4566F"/>
    <w:pPr>
      <w:ind w:firstLineChars="200" w:firstLine="420"/>
    </w:pPr>
  </w:style>
  <w:style w:type="paragraph" w:styleId="ad">
    <w:name w:val="No Spacing"/>
    <w:uiPriority w:val="99"/>
    <w:qFormat/>
    <w:rsid w:val="00F4566F"/>
    <w:pPr>
      <w:widowControl w:val="0"/>
      <w:jc w:val="both"/>
    </w:pPr>
    <w:rPr>
      <w:rFonts w:ascii="Times New Roman" w:eastAsia="宋体" w:hAnsi="Times New Roman" w:cs="Times New Roman"/>
      <w:kern w:val="2"/>
      <w:sz w:val="21"/>
      <w:szCs w:val="24"/>
    </w:rPr>
  </w:style>
  <w:style w:type="paragraph" w:customStyle="1" w:styleId="ae">
    <w:name w:val="东方正文"/>
    <w:basedOn w:val="a"/>
    <w:qFormat/>
    <w:rsid w:val="005D239E"/>
    <w:pPr>
      <w:spacing w:line="400" w:lineRule="exact"/>
      <w:ind w:left="284" w:right="284"/>
    </w:pPr>
    <w:rPr>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F9C022-E003-4773-98FA-B663BB3DB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1055</Words>
  <Characters>6018</Characters>
  <Application>Microsoft Office Word</Application>
  <DocSecurity>0</DocSecurity>
  <Lines>50</Lines>
  <Paragraphs>14</Paragraphs>
  <ScaleCrop>false</ScaleCrop>
  <Company>china</Company>
  <LinksUpToDate>false</LinksUpToDate>
  <CharactersWithSpaces>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1026</cp:revision>
  <dcterms:created xsi:type="dcterms:W3CDTF">2015-06-17T12:51:00Z</dcterms:created>
  <dcterms:modified xsi:type="dcterms:W3CDTF">2022-01-10T01:14:00Z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31B33C61F38F43809C34DBE04067121A</vt:lpwstr>
  </property>
</Properties>
</file>