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FE" w:rsidRDefault="003D68FE"/>
    <w:p w:rsidR="005A39D5" w:rsidRPr="0049191D" w:rsidRDefault="003D68FE">
      <w:pPr>
        <w:rPr>
          <w:b/>
        </w:rPr>
      </w:pPr>
      <w:r w:rsidRPr="0049191D">
        <w:rPr>
          <w:rFonts w:hint="eastAsia"/>
          <w:b/>
        </w:rPr>
        <w:t>咨</w:t>
      </w:r>
      <w:r w:rsidRPr="0049191D">
        <w:rPr>
          <w:b/>
        </w:rPr>
        <w:t>询</w:t>
      </w:r>
      <w:r w:rsidRPr="0049191D">
        <w:rPr>
          <w:rFonts w:hint="eastAsia"/>
          <w:b/>
        </w:rPr>
        <w:t>老师</w:t>
      </w:r>
      <w:r w:rsidRPr="0049191D">
        <w:rPr>
          <w:b/>
        </w:rPr>
        <w:t>于</w:t>
      </w:r>
      <w:r w:rsidR="00D212DE">
        <w:rPr>
          <w:rFonts w:hint="eastAsia"/>
          <w:b/>
        </w:rPr>
        <w:t>2022</w:t>
      </w:r>
      <w:r w:rsidR="00D212DE">
        <w:rPr>
          <w:rFonts w:hint="eastAsia"/>
          <w:b/>
        </w:rPr>
        <w:t>年</w:t>
      </w:r>
      <w:r w:rsidR="00D212DE">
        <w:rPr>
          <w:b/>
        </w:rPr>
        <w:t>3</w:t>
      </w:r>
      <w:r w:rsidRPr="0049191D">
        <w:rPr>
          <w:rFonts w:hint="eastAsia"/>
          <w:b/>
        </w:rPr>
        <w:t>月</w:t>
      </w:r>
      <w:r w:rsidR="00D212DE">
        <w:rPr>
          <w:rFonts w:hint="eastAsia"/>
          <w:b/>
        </w:rPr>
        <w:t>02</w:t>
      </w:r>
      <w:r w:rsidRPr="0049191D">
        <w:rPr>
          <w:rFonts w:hint="eastAsia"/>
          <w:b/>
        </w:rPr>
        <w:t>日</w:t>
      </w:r>
      <w:r w:rsidR="00D212DE">
        <w:rPr>
          <w:rFonts w:hint="eastAsia"/>
          <w:b/>
        </w:rPr>
        <w:t>反</w:t>
      </w:r>
      <w:r w:rsidR="00D212DE">
        <w:rPr>
          <w:b/>
        </w:rPr>
        <w:t>馈了</w:t>
      </w:r>
      <w:r w:rsidR="00276CD0" w:rsidRPr="0049191D">
        <w:rPr>
          <w:rFonts w:hint="eastAsia"/>
          <w:b/>
        </w:rPr>
        <w:t>不</w:t>
      </w:r>
      <w:r w:rsidR="00276CD0" w:rsidRPr="0049191D">
        <w:rPr>
          <w:b/>
        </w:rPr>
        <w:t>符合整改</w:t>
      </w:r>
      <w:r w:rsidRPr="0049191D">
        <w:rPr>
          <w:rFonts w:hint="eastAsia"/>
          <w:b/>
        </w:rPr>
        <w:t>措</w:t>
      </w:r>
      <w:r w:rsidRPr="0049191D">
        <w:rPr>
          <w:b/>
        </w:rPr>
        <w:t>施，但提供的整改措施</w:t>
      </w:r>
      <w:r w:rsidRPr="0049191D">
        <w:rPr>
          <w:rFonts w:hint="eastAsia"/>
          <w:b/>
        </w:rPr>
        <w:t>不</w:t>
      </w:r>
      <w:r w:rsidRPr="0049191D">
        <w:rPr>
          <w:b/>
        </w:rPr>
        <w:t>符合</w:t>
      </w:r>
      <w:r w:rsidRPr="0049191D">
        <w:rPr>
          <w:rFonts w:hint="eastAsia"/>
          <w:b/>
        </w:rPr>
        <w:t>要</w:t>
      </w:r>
      <w:r w:rsidRPr="0049191D">
        <w:rPr>
          <w:b/>
        </w:rPr>
        <w:t>求，</w:t>
      </w:r>
      <w:r w:rsidR="00276CD0" w:rsidRPr="0049191D">
        <w:rPr>
          <w:b/>
        </w:rPr>
        <w:t>问题</w:t>
      </w:r>
      <w:r w:rsidR="00276CD0" w:rsidRPr="0049191D">
        <w:rPr>
          <w:rFonts w:hint="eastAsia"/>
          <w:b/>
        </w:rPr>
        <w:t>说</w:t>
      </w:r>
      <w:r w:rsidR="00276CD0" w:rsidRPr="0049191D">
        <w:rPr>
          <w:b/>
        </w:rPr>
        <w:t>明</w:t>
      </w:r>
      <w:r w:rsidRPr="0049191D">
        <w:rPr>
          <w:rFonts w:hint="eastAsia"/>
          <w:b/>
        </w:rPr>
        <w:t>如</w:t>
      </w:r>
      <w:r w:rsidRPr="0049191D">
        <w:rPr>
          <w:b/>
        </w:rPr>
        <w:t>下</w:t>
      </w:r>
      <w:r w:rsidR="00276CD0" w:rsidRPr="0049191D">
        <w:rPr>
          <w:b/>
        </w:rPr>
        <w:t>：</w:t>
      </w:r>
    </w:p>
    <w:p w:rsidR="00276CD0" w:rsidRPr="0049191D" w:rsidRDefault="00276CD0" w:rsidP="00276CD0">
      <w:pPr>
        <w:pStyle w:val="a4"/>
        <w:numPr>
          <w:ilvl w:val="0"/>
          <w:numId w:val="3"/>
        </w:numPr>
        <w:ind w:firstLineChars="0"/>
        <w:rPr>
          <w:b/>
        </w:rPr>
      </w:pPr>
      <w:r w:rsidRPr="0049191D">
        <w:rPr>
          <w:rFonts w:hint="eastAsia"/>
          <w:b/>
        </w:rPr>
        <w:t>不符</w:t>
      </w:r>
      <w:r w:rsidRPr="0049191D">
        <w:rPr>
          <w:b/>
        </w:rPr>
        <w:t>合项</w:t>
      </w:r>
      <w:r w:rsidRPr="0049191D">
        <w:rPr>
          <w:rFonts w:hint="eastAsia"/>
          <w:b/>
        </w:rPr>
        <w:t xml:space="preserve"> </w:t>
      </w:r>
      <w:r w:rsidRPr="0049191D">
        <w:rPr>
          <w:rFonts w:hint="eastAsia"/>
          <w:b/>
        </w:rPr>
        <w:t>整</w:t>
      </w:r>
      <w:r w:rsidRPr="0049191D">
        <w:rPr>
          <w:b/>
        </w:rPr>
        <w:t>改措施</w:t>
      </w:r>
      <w:r w:rsidRPr="0049191D">
        <w:rPr>
          <w:rFonts w:hint="eastAsia"/>
          <w:b/>
        </w:rPr>
        <w:t xml:space="preserve">2  </w:t>
      </w:r>
      <w:r w:rsidRPr="0049191D">
        <w:rPr>
          <w:rFonts w:hint="eastAsia"/>
          <w:b/>
        </w:rPr>
        <w:t>所提</w:t>
      </w:r>
      <w:r w:rsidRPr="0049191D">
        <w:rPr>
          <w:b/>
        </w:rPr>
        <w:t>供</w:t>
      </w:r>
      <w:r w:rsidRPr="0049191D">
        <w:rPr>
          <w:rFonts w:hint="eastAsia"/>
          <w:b/>
        </w:rPr>
        <w:t>电</w:t>
      </w:r>
      <w:r w:rsidRPr="0049191D">
        <w:rPr>
          <w:b/>
        </w:rPr>
        <w:t>子秤、中心温度计校</w:t>
      </w:r>
      <w:r w:rsidRPr="0049191D">
        <w:rPr>
          <w:rFonts w:hint="eastAsia"/>
          <w:b/>
        </w:rPr>
        <w:t>准</w:t>
      </w:r>
      <w:r w:rsidRPr="0049191D">
        <w:rPr>
          <w:b/>
        </w:rPr>
        <w:t>证</w:t>
      </w:r>
      <w:r w:rsidRPr="0049191D">
        <w:rPr>
          <w:rFonts w:hint="eastAsia"/>
          <w:b/>
        </w:rPr>
        <w:t>书不</w:t>
      </w:r>
      <w:r w:rsidRPr="0049191D">
        <w:rPr>
          <w:b/>
        </w:rPr>
        <w:t>符合要求</w:t>
      </w:r>
      <w:r w:rsidR="003D68FE" w:rsidRPr="0049191D">
        <w:rPr>
          <w:rFonts w:hint="eastAsia"/>
          <w:b/>
        </w:rPr>
        <w:t>，</w:t>
      </w:r>
      <w:r w:rsidR="00E61168">
        <w:rPr>
          <w:b/>
        </w:rPr>
        <w:t>证书粗造</w:t>
      </w:r>
      <w:r w:rsidR="00E61168">
        <w:rPr>
          <w:rFonts w:hint="eastAsia"/>
          <w:b/>
        </w:rPr>
        <w:t>，日</w:t>
      </w:r>
      <w:r w:rsidR="00E61168">
        <w:rPr>
          <w:b/>
        </w:rPr>
        <w:t>期</w:t>
      </w:r>
      <w:r w:rsidR="00E61168">
        <w:rPr>
          <w:rFonts w:hint="eastAsia"/>
          <w:b/>
        </w:rPr>
        <w:t>有矛盾，</w:t>
      </w:r>
      <w:r w:rsidR="003D68FE" w:rsidRPr="0049191D">
        <w:rPr>
          <w:b/>
        </w:rPr>
        <w:t>无法</w:t>
      </w:r>
      <w:r w:rsidR="003D68FE" w:rsidRPr="0049191D">
        <w:rPr>
          <w:rFonts w:hint="eastAsia"/>
          <w:b/>
        </w:rPr>
        <w:t>证</w:t>
      </w:r>
      <w:r w:rsidR="003D68FE" w:rsidRPr="0049191D">
        <w:rPr>
          <w:b/>
        </w:rPr>
        <w:t>明</w:t>
      </w:r>
      <w:r w:rsidR="003D68FE" w:rsidRPr="0049191D">
        <w:rPr>
          <w:rFonts w:hint="eastAsia"/>
          <w:b/>
        </w:rPr>
        <w:t>真</w:t>
      </w:r>
      <w:r w:rsidR="003D68FE" w:rsidRPr="0049191D">
        <w:rPr>
          <w:b/>
        </w:rPr>
        <w:t>实性</w:t>
      </w:r>
      <w:r w:rsidRPr="0049191D">
        <w:rPr>
          <w:rFonts w:hint="eastAsia"/>
          <w:b/>
        </w:rPr>
        <w:t>。</w:t>
      </w:r>
    </w:p>
    <w:p w:rsidR="00276CD0" w:rsidRPr="0049191D" w:rsidRDefault="004B6DAE" w:rsidP="00276CD0">
      <w:pPr>
        <w:pStyle w:val="a4"/>
        <w:numPr>
          <w:ilvl w:val="0"/>
          <w:numId w:val="3"/>
        </w:numPr>
        <w:ind w:firstLineChars="0"/>
        <w:rPr>
          <w:b/>
        </w:rPr>
      </w:pPr>
      <w:r w:rsidRPr="0049191D">
        <w:rPr>
          <w:rFonts w:hint="eastAsia"/>
          <w:b/>
        </w:rPr>
        <w:t>不符</w:t>
      </w:r>
      <w:r w:rsidRPr="0049191D">
        <w:rPr>
          <w:b/>
        </w:rPr>
        <w:t>合项</w:t>
      </w:r>
      <w:r w:rsidRPr="0049191D">
        <w:rPr>
          <w:rFonts w:hint="eastAsia"/>
          <w:b/>
        </w:rPr>
        <w:t xml:space="preserve"> </w:t>
      </w:r>
      <w:r w:rsidRPr="0049191D">
        <w:rPr>
          <w:rFonts w:hint="eastAsia"/>
          <w:b/>
        </w:rPr>
        <w:t>整</w:t>
      </w:r>
      <w:r w:rsidRPr="0049191D">
        <w:rPr>
          <w:b/>
        </w:rPr>
        <w:t>改措施</w:t>
      </w:r>
      <w:r w:rsidRPr="0049191D">
        <w:rPr>
          <w:rFonts w:hint="eastAsia"/>
          <w:b/>
        </w:rPr>
        <w:t>2</w:t>
      </w:r>
      <w:r w:rsidR="00412BD3">
        <w:rPr>
          <w:rFonts w:hint="eastAsia"/>
          <w:b/>
        </w:rPr>
        <w:t>：</w:t>
      </w:r>
      <w:r w:rsidRPr="0049191D">
        <w:rPr>
          <w:rFonts w:hint="eastAsia"/>
          <w:b/>
        </w:rPr>
        <w:t>提</w:t>
      </w:r>
      <w:r w:rsidR="00276CD0" w:rsidRPr="0049191D">
        <w:rPr>
          <w:b/>
        </w:rPr>
        <w:t>供内</w:t>
      </w:r>
      <w:r w:rsidR="00276CD0" w:rsidRPr="0049191D">
        <w:rPr>
          <w:rFonts w:hint="eastAsia"/>
          <w:b/>
        </w:rPr>
        <w:t>部</w:t>
      </w:r>
      <w:r w:rsidR="00276CD0" w:rsidRPr="0049191D">
        <w:rPr>
          <w:b/>
        </w:rPr>
        <w:t>校准证据，</w:t>
      </w:r>
      <w:r w:rsidR="00276CD0" w:rsidRPr="0049191D">
        <w:rPr>
          <w:rFonts w:hint="eastAsia"/>
          <w:b/>
        </w:rPr>
        <w:t>冷</w:t>
      </w:r>
      <w:r w:rsidR="00276CD0" w:rsidRPr="0049191D">
        <w:rPr>
          <w:b/>
        </w:rPr>
        <w:t>冻</w:t>
      </w:r>
      <w:r w:rsidR="00276CD0" w:rsidRPr="0049191D">
        <w:rPr>
          <w:rFonts w:hint="eastAsia"/>
          <w:b/>
        </w:rPr>
        <w:t>和</w:t>
      </w:r>
      <w:r w:rsidR="00276CD0" w:rsidRPr="0049191D">
        <w:rPr>
          <w:b/>
        </w:rPr>
        <w:t>冷</w:t>
      </w:r>
      <w:r w:rsidR="00276CD0" w:rsidRPr="0049191D">
        <w:rPr>
          <w:rFonts w:hint="eastAsia"/>
          <w:b/>
        </w:rPr>
        <w:t>藏库</w:t>
      </w:r>
      <w:r w:rsidR="00276CD0" w:rsidRPr="0049191D">
        <w:rPr>
          <w:b/>
        </w:rPr>
        <w:t>均为</w:t>
      </w:r>
      <w:r w:rsidR="00276CD0" w:rsidRPr="0049191D">
        <w:rPr>
          <w:b/>
        </w:rPr>
        <w:t>12</w:t>
      </w:r>
      <w:r w:rsidR="00276CD0" w:rsidRPr="0049191D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℃</w:t>
      </w:r>
      <w:r w:rsidR="00276CD0" w:rsidRPr="0049191D">
        <w:rPr>
          <w:rFonts w:hint="eastAsia"/>
          <w:b/>
        </w:rPr>
        <w:t>、</w:t>
      </w:r>
      <w:r w:rsidR="00276CD0" w:rsidRPr="0049191D">
        <w:rPr>
          <w:rFonts w:hint="eastAsia"/>
          <w:b/>
        </w:rPr>
        <w:t>10</w:t>
      </w:r>
      <w:r w:rsidR="00276CD0" w:rsidRPr="0049191D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℃，</w:t>
      </w:r>
      <w:r w:rsidR="00A3036C" w:rsidRPr="0049191D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（</w:t>
      </w:r>
      <w:r w:rsidR="00A3036C" w:rsidRPr="0049191D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现场</w:t>
      </w:r>
      <w:r w:rsidR="00E24514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审</w:t>
      </w:r>
      <w:r w:rsidR="00E24514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核查看</w:t>
      </w:r>
      <w:r w:rsidR="00A3036C" w:rsidRPr="0049191D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实</w:t>
      </w:r>
      <w:r w:rsidR="00A3036C" w:rsidRPr="0049191D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际</w:t>
      </w:r>
      <w:r w:rsidR="00E24514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温</w:t>
      </w:r>
      <w:r w:rsidR="00E24514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度是</w:t>
      </w:r>
      <w:r w:rsidR="00E24514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：</w:t>
      </w:r>
      <w:r w:rsidR="00A3036C" w:rsidRPr="0049191D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冷冻库</w:t>
      </w:r>
      <w:r w:rsidR="00A3036C" w:rsidRPr="0049191D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 xml:space="preserve"> -13℃，</w:t>
      </w:r>
      <w:r w:rsidR="00A3036C" w:rsidRPr="0049191D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冷藏库</w:t>
      </w:r>
      <w:r w:rsidR="00A3036C" w:rsidRPr="0049191D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 xml:space="preserve"> 7℃）</w:t>
      </w:r>
      <w:r w:rsidR="00A3036C" w:rsidRPr="0049191D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所提供</w:t>
      </w:r>
      <w:r w:rsidR="00A3036C" w:rsidRPr="0049191D">
        <w:rPr>
          <w:rStyle w:val="a5"/>
          <w:rFonts w:ascii="微软雅黑" w:eastAsia="微软雅黑" w:hAnsi="微软雅黑" w:cs="微软雅黑" w:hint="eastAsia"/>
          <w:b/>
          <w:i w:val="0"/>
          <w:iCs w:val="0"/>
          <w:sz w:val="20"/>
          <w:shd w:val="clear" w:color="auto" w:fill="FFFFFF"/>
        </w:rPr>
        <w:t>内</w:t>
      </w:r>
      <w:r w:rsidR="00A3036C" w:rsidRPr="0049191D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校温度缺乏真实性，</w:t>
      </w:r>
      <w:r w:rsidR="00276CD0" w:rsidRPr="0049191D">
        <w:rPr>
          <w:rStyle w:val="a5"/>
          <w:rFonts w:ascii="微软雅黑" w:eastAsia="微软雅黑" w:hAnsi="微软雅黑" w:cs="微软雅黑"/>
          <w:b/>
          <w:i w:val="0"/>
          <w:iCs w:val="0"/>
          <w:sz w:val="20"/>
          <w:shd w:val="clear" w:color="auto" w:fill="FFFFFF"/>
        </w:rPr>
        <w:t>不符合要求。</w:t>
      </w:r>
      <w:bookmarkStart w:id="0" w:name="_GoBack"/>
      <w:bookmarkEnd w:id="0"/>
    </w:p>
    <w:sectPr w:rsidR="00276CD0" w:rsidRPr="0049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57B051F0"/>
    <w:multiLevelType w:val="hybridMultilevel"/>
    <w:tmpl w:val="F45613EE"/>
    <w:lvl w:ilvl="0" w:tplc="DA323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3B"/>
    <w:rsid w:val="00276CD0"/>
    <w:rsid w:val="003D68FE"/>
    <w:rsid w:val="00412BD3"/>
    <w:rsid w:val="0049191D"/>
    <w:rsid w:val="004B6DAE"/>
    <w:rsid w:val="005704DA"/>
    <w:rsid w:val="005A39D5"/>
    <w:rsid w:val="00664318"/>
    <w:rsid w:val="007D4BED"/>
    <w:rsid w:val="00A3036C"/>
    <w:rsid w:val="00A6783B"/>
    <w:rsid w:val="00C85BA3"/>
    <w:rsid w:val="00D212DE"/>
    <w:rsid w:val="00E24514"/>
    <w:rsid w:val="00E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9034"/>
  <w15:chartTrackingRefBased/>
  <w15:docId w15:val="{3B87A6A6-2137-461B-80B7-CEEC2EC3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ED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条标题"/>
    <w:next w:val="a"/>
    <w:rsid w:val="00664318"/>
    <w:pPr>
      <w:tabs>
        <w:tab w:val="num" w:pos="252"/>
      </w:tabs>
      <w:ind w:left="252" w:hanging="360"/>
      <w:outlineLvl w:val="2"/>
    </w:pPr>
    <w:rPr>
      <w:rFonts w:eastAsia="黑体"/>
      <w:sz w:val="21"/>
    </w:rPr>
  </w:style>
  <w:style w:type="paragraph" w:customStyle="1" w:styleId="TableParagraph">
    <w:name w:val="Table Paragraph"/>
    <w:basedOn w:val="a"/>
    <w:uiPriority w:val="1"/>
    <w:qFormat/>
    <w:rsid w:val="007D4BED"/>
    <w:pPr>
      <w:autoSpaceDE w:val="0"/>
      <w:autoSpaceDN w:val="0"/>
    </w:pPr>
    <w:rPr>
      <w:rFonts w:ascii="宋体" w:hAnsi="宋体" w:cs="宋体"/>
      <w:kern w:val="0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76CD0"/>
    <w:pPr>
      <w:ind w:firstLineChars="200" w:firstLine="420"/>
    </w:pPr>
  </w:style>
  <w:style w:type="character" w:styleId="a5">
    <w:name w:val="Emphasis"/>
    <w:basedOn w:val="a0"/>
    <w:uiPriority w:val="20"/>
    <w:qFormat/>
    <w:rsid w:val="00276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2022-03-07T12:48:00Z</dcterms:created>
  <dcterms:modified xsi:type="dcterms:W3CDTF">2022-03-07T13:07:00Z</dcterms:modified>
</cp:coreProperties>
</file>