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8AF09" w14:textId="77777777" w:rsidR="00191777" w:rsidRPr="00265CBA" w:rsidRDefault="00FD2525">
      <w:pPr>
        <w:spacing w:line="480" w:lineRule="exact"/>
        <w:jc w:val="center"/>
        <w:rPr>
          <w:rFonts w:ascii="楷体" w:eastAsia="楷体" w:hAnsi="楷体"/>
          <w:bCs/>
          <w:color w:val="000000"/>
          <w:sz w:val="36"/>
          <w:szCs w:val="36"/>
        </w:rPr>
      </w:pPr>
      <w:r w:rsidRPr="00265CBA">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B59A8" w:rsidRPr="00265CBA" w14:paraId="22EBD2C7" w14:textId="77777777">
        <w:trPr>
          <w:trHeight w:val="515"/>
        </w:trPr>
        <w:tc>
          <w:tcPr>
            <w:tcW w:w="2160" w:type="dxa"/>
            <w:vMerge w:val="restart"/>
            <w:vAlign w:val="center"/>
          </w:tcPr>
          <w:p w14:paraId="568F9D1F" w14:textId="77777777" w:rsidR="00191777" w:rsidRPr="00265CBA" w:rsidRDefault="00FD2525">
            <w:pPr>
              <w:spacing w:before="120"/>
              <w:jc w:val="center"/>
              <w:rPr>
                <w:rFonts w:ascii="楷体" w:eastAsia="楷体" w:hAnsi="楷体"/>
                <w:sz w:val="24"/>
                <w:szCs w:val="24"/>
              </w:rPr>
            </w:pPr>
            <w:r w:rsidRPr="00265CBA">
              <w:rPr>
                <w:rFonts w:ascii="楷体" w:eastAsia="楷体" w:hAnsi="楷体" w:hint="eastAsia"/>
                <w:sz w:val="24"/>
                <w:szCs w:val="24"/>
              </w:rPr>
              <w:t>过程与活动、</w:t>
            </w:r>
          </w:p>
          <w:p w14:paraId="5E8B9896" w14:textId="77777777" w:rsidR="00191777" w:rsidRPr="00265CBA" w:rsidRDefault="00FD2525">
            <w:pPr>
              <w:jc w:val="center"/>
              <w:rPr>
                <w:rFonts w:ascii="楷体" w:eastAsia="楷体" w:hAnsi="楷体"/>
              </w:rPr>
            </w:pPr>
            <w:r w:rsidRPr="00265CBA">
              <w:rPr>
                <w:rFonts w:ascii="楷体" w:eastAsia="楷体" w:hAnsi="楷体" w:hint="eastAsia"/>
                <w:sz w:val="24"/>
                <w:szCs w:val="24"/>
              </w:rPr>
              <w:t>抽样计划</w:t>
            </w:r>
          </w:p>
        </w:tc>
        <w:tc>
          <w:tcPr>
            <w:tcW w:w="960" w:type="dxa"/>
            <w:vMerge w:val="restart"/>
            <w:vAlign w:val="center"/>
          </w:tcPr>
          <w:p w14:paraId="2C6999AC" w14:textId="77777777" w:rsidR="00191777" w:rsidRPr="00265CBA" w:rsidRDefault="00FD2525">
            <w:pPr>
              <w:rPr>
                <w:rFonts w:ascii="楷体" w:eastAsia="楷体" w:hAnsi="楷体"/>
                <w:sz w:val="24"/>
                <w:szCs w:val="24"/>
              </w:rPr>
            </w:pPr>
            <w:r w:rsidRPr="00265CBA">
              <w:rPr>
                <w:rFonts w:ascii="楷体" w:eastAsia="楷体" w:hAnsi="楷体" w:hint="eastAsia"/>
                <w:sz w:val="24"/>
                <w:szCs w:val="24"/>
              </w:rPr>
              <w:t>涉及</w:t>
            </w:r>
          </w:p>
          <w:p w14:paraId="6A391387" w14:textId="77777777" w:rsidR="00191777" w:rsidRPr="00265CBA" w:rsidRDefault="00FD2525">
            <w:pPr>
              <w:rPr>
                <w:rFonts w:ascii="楷体" w:eastAsia="楷体" w:hAnsi="楷体"/>
              </w:rPr>
            </w:pPr>
            <w:r w:rsidRPr="00265CBA">
              <w:rPr>
                <w:rFonts w:ascii="楷体" w:eastAsia="楷体" w:hAnsi="楷体" w:hint="eastAsia"/>
                <w:sz w:val="24"/>
                <w:szCs w:val="24"/>
              </w:rPr>
              <w:t>条款</w:t>
            </w:r>
          </w:p>
        </w:tc>
        <w:tc>
          <w:tcPr>
            <w:tcW w:w="10004" w:type="dxa"/>
            <w:vAlign w:val="center"/>
          </w:tcPr>
          <w:p w14:paraId="2AAF1D27" w14:textId="7124ECBF" w:rsidR="00191777" w:rsidRPr="00265CBA" w:rsidRDefault="00FD2525" w:rsidP="007D1738">
            <w:pPr>
              <w:rPr>
                <w:rFonts w:ascii="楷体" w:eastAsia="楷体" w:hAnsi="楷体"/>
                <w:sz w:val="24"/>
                <w:szCs w:val="24"/>
              </w:rPr>
            </w:pPr>
            <w:r w:rsidRPr="00265CBA">
              <w:rPr>
                <w:rFonts w:ascii="楷体" w:eastAsia="楷体" w:hAnsi="楷体" w:hint="eastAsia"/>
                <w:sz w:val="24"/>
                <w:szCs w:val="24"/>
              </w:rPr>
              <w:t>受审核部门：</w:t>
            </w:r>
            <w:r w:rsidR="004D3293" w:rsidRPr="00265CBA">
              <w:rPr>
                <w:rFonts w:ascii="楷体" w:eastAsia="楷体" w:hAnsi="楷体" w:hint="eastAsia"/>
                <w:sz w:val="24"/>
                <w:szCs w:val="24"/>
              </w:rPr>
              <w:t>管理层、</w:t>
            </w:r>
            <w:r w:rsidR="007D1738" w:rsidRPr="00265CBA">
              <w:rPr>
                <w:rFonts w:ascii="楷体" w:eastAsia="楷体" w:hAnsi="楷体" w:hint="eastAsia"/>
                <w:sz w:val="24"/>
                <w:szCs w:val="24"/>
              </w:rPr>
              <w:t xml:space="preserve"> </w:t>
            </w:r>
            <w:r w:rsidR="004D3293" w:rsidRPr="00265CBA">
              <w:rPr>
                <w:rFonts w:ascii="楷体" w:eastAsia="楷体" w:hAnsi="楷体" w:hint="eastAsia"/>
                <w:sz w:val="24"/>
                <w:szCs w:val="24"/>
              </w:rPr>
              <w:t xml:space="preserve"> </w:t>
            </w:r>
            <w:r w:rsidR="004D3293" w:rsidRPr="00265CBA">
              <w:rPr>
                <w:rFonts w:ascii="楷体" w:eastAsia="楷体" w:hAnsi="楷体"/>
                <w:sz w:val="24"/>
                <w:szCs w:val="24"/>
              </w:rPr>
              <w:t xml:space="preserve"> </w:t>
            </w:r>
            <w:r w:rsidRPr="00265CBA">
              <w:rPr>
                <w:rFonts w:ascii="楷体" w:eastAsia="楷体" w:hAnsi="楷体" w:hint="eastAsia"/>
                <w:sz w:val="24"/>
                <w:szCs w:val="24"/>
              </w:rPr>
              <w:t>主管领导：</w:t>
            </w:r>
            <w:bookmarkStart w:id="0" w:name="管理者代表"/>
            <w:r w:rsidR="004D3293" w:rsidRPr="00265CBA">
              <w:rPr>
                <w:rFonts w:ascii="楷体" w:eastAsia="楷体" w:hAnsi="楷体" w:hint="eastAsia"/>
                <w:sz w:val="24"/>
                <w:szCs w:val="24"/>
              </w:rPr>
              <w:t>王传荣</w:t>
            </w:r>
            <w:bookmarkEnd w:id="0"/>
            <w:r w:rsidR="004D3293" w:rsidRPr="00265CBA">
              <w:rPr>
                <w:rFonts w:ascii="楷体" w:eastAsia="楷体" w:hAnsi="楷体" w:hint="eastAsia"/>
                <w:sz w:val="24"/>
                <w:szCs w:val="24"/>
              </w:rPr>
              <w:t xml:space="preserve"> </w:t>
            </w:r>
            <w:r w:rsidR="004D3293" w:rsidRPr="00265CBA">
              <w:rPr>
                <w:rFonts w:ascii="楷体" w:eastAsia="楷体" w:hAnsi="楷体"/>
                <w:sz w:val="24"/>
                <w:szCs w:val="24"/>
              </w:rPr>
              <w:t xml:space="preserve"> </w:t>
            </w:r>
            <w:r w:rsidRPr="00265CBA">
              <w:rPr>
                <w:rFonts w:ascii="楷体" w:eastAsia="楷体" w:hAnsi="楷体" w:hint="eastAsia"/>
                <w:sz w:val="24"/>
                <w:szCs w:val="24"/>
              </w:rPr>
              <w:t>陪同人员：</w:t>
            </w:r>
            <w:r w:rsidR="004D3293" w:rsidRPr="00265CBA">
              <w:rPr>
                <w:rFonts w:ascii="楷体" w:eastAsia="楷体" w:hAnsi="楷体" w:hint="eastAsia"/>
                <w:sz w:val="24"/>
                <w:szCs w:val="24"/>
              </w:rPr>
              <w:t>刘敬钦</w:t>
            </w:r>
          </w:p>
        </w:tc>
        <w:tc>
          <w:tcPr>
            <w:tcW w:w="1585" w:type="dxa"/>
            <w:vMerge w:val="restart"/>
            <w:vAlign w:val="center"/>
          </w:tcPr>
          <w:p w14:paraId="1AFE255B" w14:textId="77777777" w:rsidR="00191777" w:rsidRPr="00265CBA" w:rsidRDefault="00FD2525">
            <w:pPr>
              <w:rPr>
                <w:rFonts w:ascii="楷体" w:eastAsia="楷体" w:hAnsi="楷体"/>
                <w:sz w:val="24"/>
                <w:szCs w:val="24"/>
              </w:rPr>
            </w:pPr>
            <w:r w:rsidRPr="00265CBA">
              <w:rPr>
                <w:rFonts w:ascii="楷体" w:eastAsia="楷体" w:hAnsi="楷体" w:hint="eastAsia"/>
                <w:sz w:val="24"/>
                <w:szCs w:val="24"/>
              </w:rPr>
              <w:t>判定</w:t>
            </w:r>
          </w:p>
        </w:tc>
      </w:tr>
      <w:tr w:rsidR="00EB59A8" w:rsidRPr="00265CBA" w14:paraId="2C3B3E8C" w14:textId="77777777">
        <w:trPr>
          <w:trHeight w:val="403"/>
        </w:trPr>
        <w:tc>
          <w:tcPr>
            <w:tcW w:w="2160" w:type="dxa"/>
            <w:vMerge/>
            <w:vAlign w:val="center"/>
          </w:tcPr>
          <w:p w14:paraId="4C01D10B" w14:textId="77777777" w:rsidR="00191777" w:rsidRPr="00265CBA" w:rsidRDefault="00A533D7">
            <w:pPr>
              <w:rPr>
                <w:rFonts w:ascii="楷体" w:eastAsia="楷体" w:hAnsi="楷体"/>
              </w:rPr>
            </w:pPr>
          </w:p>
        </w:tc>
        <w:tc>
          <w:tcPr>
            <w:tcW w:w="960" w:type="dxa"/>
            <w:vMerge/>
            <w:vAlign w:val="center"/>
          </w:tcPr>
          <w:p w14:paraId="7CBD6809" w14:textId="77777777" w:rsidR="00191777" w:rsidRPr="00265CBA" w:rsidRDefault="00A533D7">
            <w:pPr>
              <w:rPr>
                <w:rFonts w:ascii="楷体" w:eastAsia="楷体" w:hAnsi="楷体"/>
              </w:rPr>
            </w:pPr>
          </w:p>
        </w:tc>
        <w:tc>
          <w:tcPr>
            <w:tcW w:w="10004" w:type="dxa"/>
            <w:vAlign w:val="center"/>
          </w:tcPr>
          <w:p w14:paraId="094D27B2" w14:textId="68D882BE" w:rsidR="00191777" w:rsidRPr="00265CBA" w:rsidRDefault="00FD2525" w:rsidP="00E000F7">
            <w:pPr>
              <w:spacing w:before="120"/>
              <w:rPr>
                <w:rFonts w:ascii="楷体" w:eastAsia="楷体" w:hAnsi="楷体"/>
              </w:rPr>
            </w:pPr>
            <w:r w:rsidRPr="00265CBA">
              <w:rPr>
                <w:rFonts w:ascii="楷体" w:eastAsia="楷体" w:hAnsi="楷体" w:hint="eastAsia"/>
                <w:sz w:val="24"/>
                <w:szCs w:val="24"/>
              </w:rPr>
              <w:t>审核员：</w:t>
            </w:r>
            <w:bookmarkStart w:id="1" w:name="审核组成员不含组长"/>
            <w:r w:rsidR="004D3293" w:rsidRPr="00265CBA">
              <w:rPr>
                <w:rFonts w:ascii="楷体" w:eastAsia="楷体" w:hAnsi="楷体" w:hint="eastAsia"/>
                <w:sz w:val="24"/>
                <w:szCs w:val="24"/>
              </w:rPr>
              <w:t>姜海军、</w:t>
            </w:r>
            <w:r w:rsidRPr="00265CBA">
              <w:rPr>
                <w:rFonts w:ascii="楷体" w:eastAsia="楷体" w:hAnsi="楷体" w:hint="eastAsia"/>
                <w:sz w:val="24"/>
                <w:szCs w:val="24"/>
              </w:rPr>
              <w:t>张亮</w:t>
            </w:r>
            <w:bookmarkEnd w:id="1"/>
            <w:r w:rsidR="00265CBA" w:rsidRPr="00265CBA">
              <w:rPr>
                <w:rFonts w:ascii="楷体" w:eastAsia="楷体" w:hAnsi="楷体" w:hint="eastAsia"/>
                <w:sz w:val="24"/>
                <w:szCs w:val="24"/>
              </w:rPr>
              <w:t>实习Q</w:t>
            </w:r>
            <w:r w:rsidR="004D3293" w:rsidRPr="00265CBA">
              <w:rPr>
                <w:rFonts w:ascii="楷体" w:eastAsia="楷体" w:hAnsi="楷体" w:hint="eastAsia"/>
                <w:sz w:val="24"/>
                <w:szCs w:val="24"/>
              </w:rPr>
              <w:t xml:space="preserve"> </w:t>
            </w:r>
            <w:r w:rsidR="004D3293" w:rsidRPr="00265CBA">
              <w:rPr>
                <w:rFonts w:ascii="楷体" w:eastAsia="楷体" w:hAnsi="楷体"/>
                <w:sz w:val="24"/>
                <w:szCs w:val="24"/>
              </w:rPr>
              <w:t xml:space="preserve">    </w:t>
            </w:r>
            <w:r w:rsidRPr="00265CBA">
              <w:rPr>
                <w:rFonts w:ascii="楷体" w:eastAsia="楷体" w:hAnsi="楷体" w:hint="eastAsia"/>
                <w:sz w:val="24"/>
                <w:szCs w:val="24"/>
              </w:rPr>
              <w:t>审核时间：</w:t>
            </w:r>
            <w:bookmarkStart w:id="2" w:name="审核日期"/>
            <w:r w:rsidRPr="00265CBA">
              <w:rPr>
                <w:rFonts w:ascii="楷体" w:eastAsia="楷体" w:hAnsi="楷体"/>
              </w:rPr>
              <w:t>2022年01月06日</w:t>
            </w:r>
            <w:bookmarkEnd w:id="2"/>
            <w:r w:rsidR="00E000F7" w:rsidRPr="00265CBA">
              <w:rPr>
                <w:rFonts w:ascii="楷体" w:eastAsia="楷体" w:hAnsi="楷体" w:hint="eastAsia"/>
              </w:rPr>
              <w:t xml:space="preserve"> </w:t>
            </w:r>
          </w:p>
        </w:tc>
        <w:tc>
          <w:tcPr>
            <w:tcW w:w="1585" w:type="dxa"/>
            <w:vMerge/>
          </w:tcPr>
          <w:p w14:paraId="6FF8860B" w14:textId="77777777" w:rsidR="00191777" w:rsidRPr="00265CBA" w:rsidRDefault="00A533D7">
            <w:pPr>
              <w:rPr>
                <w:rFonts w:ascii="楷体" w:eastAsia="楷体" w:hAnsi="楷体"/>
              </w:rPr>
            </w:pPr>
          </w:p>
        </w:tc>
      </w:tr>
      <w:tr w:rsidR="00EB59A8" w:rsidRPr="00265CBA" w14:paraId="3E2556ED" w14:textId="77777777">
        <w:trPr>
          <w:trHeight w:val="516"/>
        </w:trPr>
        <w:tc>
          <w:tcPr>
            <w:tcW w:w="2160" w:type="dxa"/>
            <w:vMerge/>
            <w:vAlign w:val="center"/>
          </w:tcPr>
          <w:p w14:paraId="77DB3FB9" w14:textId="77777777" w:rsidR="00191777" w:rsidRPr="00265CBA" w:rsidRDefault="00A533D7">
            <w:pPr>
              <w:rPr>
                <w:rFonts w:ascii="楷体" w:eastAsia="楷体" w:hAnsi="楷体"/>
              </w:rPr>
            </w:pPr>
          </w:p>
        </w:tc>
        <w:tc>
          <w:tcPr>
            <w:tcW w:w="960" w:type="dxa"/>
            <w:vMerge/>
            <w:vAlign w:val="center"/>
          </w:tcPr>
          <w:p w14:paraId="31288542" w14:textId="77777777" w:rsidR="00191777" w:rsidRPr="00265CBA" w:rsidRDefault="00A533D7">
            <w:pPr>
              <w:rPr>
                <w:rFonts w:ascii="楷体" w:eastAsia="楷体" w:hAnsi="楷体"/>
              </w:rPr>
            </w:pPr>
          </w:p>
        </w:tc>
        <w:tc>
          <w:tcPr>
            <w:tcW w:w="10004" w:type="dxa"/>
            <w:vAlign w:val="center"/>
          </w:tcPr>
          <w:p w14:paraId="4052ED41" w14:textId="31E4A49C" w:rsidR="004D3293" w:rsidRPr="00265CBA" w:rsidRDefault="00FD2525" w:rsidP="004D3293">
            <w:pPr>
              <w:rPr>
                <w:rFonts w:ascii="楷体" w:eastAsia="楷体" w:hAnsi="楷体" w:cstheme="minorEastAsia"/>
                <w:szCs w:val="21"/>
              </w:rPr>
            </w:pPr>
            <w:r w:rsidRPr="00265CBA">
              <w:rPr>
                <w:rFonts w:ascii="楷体" w:eastAsia="楷体" w:hAnsi="楷体" w:hint="eastAsia"/>
                <w:sz w:val="24"/>
                <w:szCs w:val="24"/>
              </w:rPr>
              <w:t>审核条款：</w:t>
            </w:r>
            <w:r w:rsidR="004D3293" w:rsidRPr="00265CBA">
              <w:rPr>
                <w:rFonts w:ascii="楷体" w:eastAsia="楷体" w:hAnsi="楷体" w:cstheme="minorEastAsia" w:hint="eastAsia"/>
                <w:szCs w:val="21"/>
              </w:rPr>
              <w:t>审核条款：理解组织及其环境、理解相关方的需求和期望、确定管理体系的范围、质量/环境/职业健康管理体系及其过程、领导作用及承诺、质量环境职业健康安全方针、O</w:t>
            </w:r>
            <w:r w:rsidR="004D3293" w:rsidRPr="00265CBA">
              <w:rPr>
                <w:rFonts w:ascii="楷体" w:eastAsia="楷体" w:hAnsi="楷体" w:cstheme="minorEastAsia"/>
                <w:szCs w:val="21"/>
              </w:rPr>
              <w:t>5.4</w:t>
            </w:r>
            <w:r w:rsidR="004D3293" w:rsidRPr="00265CBA">
              <w:rPr>
                <w:rFonts w:ascii="楷体" w:eastAsia="楷体" w:hAnsi="楷体" w:cstheme="minorEastAsia" w:hint="eastAsia"/>
                <w:szCs w:val="21"/>
              </w:rPr>
              <w:t>协商与参与、部门职责权限、风险与机遇、目标管理方案、人力资</w:t>
            </w:r>
            <w:bookmarkStart w:id="3" w:name="_GoBack"/>
            <w:bookmarkEnd w:id="3"/>
            <w:r w:rsidR="004D3293" w:rsidRPr="00265CBA">
              <w:rPr>
                <w:rFonts w:ascii="楷体" w:eastAsia="楷体" w:hAnsi="楷体" w:cstheme="minorEastAsia" w:hint="eastAsia"/>
                <w:szCs w:val="21"/>
              </w:rPr>
              <w:t>源管理、运行策划和控制、改进、不符合和纠正措施等。</w:t>
            </w:r>
          </w:p>
          <w:p w14:paraId="4864BBB1" w14:textId="6EA218C9" w:rsidR="004D3293" w:rsidRPr="00265CBA" w:rsidRDefault="004D3293" w:rsidP="004D3293">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4.1</w:t>
            </w:r>
            <w:r w:rsidRPr="00265CBA">
              <w:rPr>
                <w:rFonts w:ascii="楷体" w:eastAsia="楷体" w:hAnsi="楷体" w:cstheme="minorEastAsia" w:hint="eastAsia"/>
                <w:szCs w:val="21"/>
              </w:rPr>
              <w:t>/</w:t>
            </w:r>
            <w:r w:rsidRPr="00265CBA">
              <w:rPr>
                <w:rFonts w:ascii="楷体" w:eastAsia="楷体" w:hAnsi="楷体" w:cstheme="minorEastAsia"/>
                <w:szCs w:val="21"/>
              </w:rPr>
              <w:t>4.2/4</w:t>
            </w:r>
            <w:r w:rsidR="00EB6DDD" w:rsidRPr="00265CBA">
              <w:rPr>
                <w:rFonts w:ascii="楷体" w:eastAsia="楷体" w:hAnsi="楷体" w:cstheme="minorEastAsia" w:hint="eastAsia"/>
                <w:szCs w:val="21"/>
              </w:rPr>
              <w:t>.</w:t>
            </w:r>
            <w:r w:rsidRPr="00265CBA">
              <w:rPr>
                <w:rFonts w:ascii="楷体" w:eastAsia="楷体" w:hAnsi="楷体" w:cstheme="minorEastAsia"/>
                <w:szCs w:val="21"/>
              </w:rPr>
              <w:t>3/4.4/5.1/5.2/</w:t>
            </w:r>
            <w:r w:rsidRPr="00265CBA">
              <w:rPr>
                <w:rFonts w:ascii="楷体" w:eastAsia="楷体" w:hAnsi="楷体" w:cstheme="minorEastAsia" w:hint="eastAsia"/>
                <w:szCs w:val="21"/>
              </w:rPr>
              <w:t>5.3/</w:t>
            </w:r>
            <w:r w:rsidRPr="00265CBA">
              <w:rPr>
                <w:rFonts w:ascii="楷体" w:eastAsia="楷体" w:hAnsi="楷体" w:cstheme="minorEastAsia"/>
                <w:b/>
                <w:bCs/>
                <w:szCs w:val="21"/>
              </w:rPr>
              <w:t>O</w:t>
            </w:r>
            <w:r w:rsidRPr="00265CBA">
              <w:rPr>
                <w:rFonts w:ascii="楷体" w:eastAsia="楷体" w:hAnsi="楷体" w:cstheme="minorEastAsia"/>
                <w:szCs w:val="21"/>
              </w:rPr>
              <w:t>5.4/6.1/</w:t>
            </w:r>
            <w:r w:rsidRPr="00265CBA">
              <w:rPr>
                <w:rFonts w:ascii="楷体" w:eastAsia="楷体" w:hAnsi="楷体" w:cstheme="minorEastAsia" w:hint="eastAsia"/>
                <w:szCs w:val="21"/>
              </w:rPr>
              <w:t>6.2/</w:t>
            </w:r>
            <w:r w:rsidRPr="00265CBA">
              <w:rPr>
                <w:rFonts w:ascii="楷体" w:eastAsia="楷体" w:hAnsi="楷体" w:cstheme="minorEastAsia"/>
                <w:szCs w:val="21"/>
              </w:rPr>
              <w:t>7.1.1(EO7.1)/</w:t>
            </w:r>
            <w:r w:rsidRPr="00265CBA">
              <w:rPr>
                <w:rFonts w:ascii="楷体" w:eastAsia="楷体" w:hAnsi="楷体" w:cstheme="minorEastAsia" w:hint="eastAsia"/>
                <w:szCs w:val="21"/>
              </w:rPr>
              <w:t>7.4/</w:t>
            </w:r>
            <w:r w:rsidRPr="00265CBA">
              <w:rPr>
                <w:rFonts w:ascii="楷体" w:eastAsia="楷体" w:hAnsi="楷体" w:cstheme="minorEastAsia" w:hint="eastAsia"/>
                <w:b/>
                <w:bCs/>
                <w:szCs w:val="21"/>
              </w:rPr>
              <w:t>10.1</w:t>
            </w:r>
            <w:r w:rsidRPr="00265CBA">
              <w:rPr>
                <w:rFonts w:ascii="楷体" w:eastAsia="楷体" w:hAnsi="楷体" w:cstheme="minorEastAsia"/>
                <w:szCs w:val="21"/>
              </w:rPr>
              <w:t>/10.3</w:t>
            </w:r>
            <w:r w:rsidRPr="00265CBA">
              <w:rPr>
                <w:rFonts w:ascii="楷体" w:eastAsia="楷体" w:hAnsi="楷体" w:cstheme="minorEastAsia" w:hint="eastAsia"/>
                <w:szCs w:val="21"/>
              </w:rPr>
              <w:t>/财务部E</w:t>
            </w:r>
            <w:r w:rsidRPr="00265CBA">
              <w:rPr>
                <w:rFonts w:ascii="楷体" w:eastAsia="楷体" w:hAnsi="楷体" w:cstheme="minorEastAsia"/>
                <w:szCs w:val="21"/>
              </w:rPr>
              <w:t>O6.1.2</w:t>
            </w:r>
            <w:r w:rsidR="00D74307" w:rsidRPr="00265CBA">
              <w:rPr>
                <w:rFonts w:ascii="楷体" w:eastAsia="楷体" w:hAnsi="楷体" w:cstheme="minorEastAsia"/>
                <w:szCs w:val="21"/>
              </w:rPr>
              <w:t>/8.1</w:t>
            </w:r>
          </w:p>
          <w:p w14:paraId="7A8D01ED" w14:textId="5B81506A" w:rsidR="00191777" w:rsidRPr="00265CBA" w:rsidRDefault="004D3293" w:rsidP="004D3293">
            <w:pPr>
              <w:rPr>
                <w:rFonts w:ascii="楷体" w:eastAsia="楷体" w:hAnsi="楷体"/>
                <w:sz w:val="24"/>
                <w:szCs w:val="24"/>
              </w:rPr>
            </w:pPr>
            <w:r w:rsidRPr="00265CBA">
              <w:rPr>
                <w:rFonts w:ascii="楷体" w:eastAsia="楷体" w:hAnsi="楷体" w:cstheme="minorEastAsia" w:hint="eastAsia"/>
                <w:szCs w:val="21"/>
              </w:rPr>
              <w:t xml:space="preserve"> </w:t>
            </w:r>
            <w:r w:rsidRPr="00265CBA">
              <w:rPr>
                <w:rFonts w:ascii="楷体" w:eastAsia="楷体" w:hAnsi="楷体" w:cstheme="minorEastAsia"/>
                <w:szCs w:val="21"/>
              </w:rPr>
              <w:t xml:space="preserve">   </w:t>
            </w:r>
            <w:r w:rsidRPr="00265CBA">
              <w:rPr>
                <w:rFonts w:ascii="楷体" w:eastAsia="楷体" w:hAnsi="楷体" w:cstheme="minorEastAsia" w:hint="eastAsia"/>
                <w:szCs w:val="21"/>
              </w:rPr>
              <w:t>国家/地方监督抽查情况；顾客满意、相关</w:t>
            </w:r>
            <w:proofErr w:type="gramStart"/>
            <w:r w:rsidRPr="00265CBA">
              <w:rPr>
                <w:rFonts w:ascii="楷体" w:eastAsia="楷体" w:hAnsi="楷体" w:cstheme="minorEastAsia" w:hint="eastAsia"/>
                <w:szCs w:val="21"/>
              </w:rPr>
              <w:t>方投诉</w:t>
            </w:r>
            <w:proofErr w:type="gramEnd"/>
            <w:r w:rsidRPr="00265CBA">
              <w:rPr>
                <w:rFonts w:ascii="楷体" w:eastAsia="楷体" w:hAnsi="楷体" w:cstheme="minorEastAsia" w:hint="eastAsia"/>
                <w:szCs w:val="21"/>
              </w:rPr>
              <w:t>及处理情况；上次审核不符合验证，变更、证书及标志使用，验证企业相关资质的有效性。</w:t>
            </w:r>
          </w:p>
        </w:tc>
        <w:tc>
          <w:tcPr>
            <w:tcW w:w="1585" w:type="dxa"/>
            <w:vMerge/>
          </w:tcPr>
          <w:p w14:paraId="0E8FCFD8" w14:textId="77777777" w:rsidR="00191777" w:rsidRPr="00265CBA" w:rsidRDefault="00A533D7">
            <w:pPr>
              <w:rPr>
                <w:rFonts w:ascii="楷体" w:eastAsia="楷体" w:hAnsi="楷体"/>
              </w:rPr>
            </w:pPr>
          </w:p>
        </w:tc>
      </w:tr>
      <w:tr w:rsidR="00EB59A8" w:rsidRPr="00265CBA" w14:paraId="72D93AA9" w14:textId="77777777">
        <w:trPr>
          <w:trHeight w:val="1255"/>
        </w:trPr>
        <w:tc>
          <w:tcPr>
            <w:tcW w:w="2160" w:type="dxa"/>
          </w:tcPr>
          <w:p w14:paraId="50E46912" w14:textId="77777777" w:rsidR="00191777" w:rsidRPr="00265CBA" w:rsidRDefault="005A3443">
            <w:pPr>
              <w:rPr>
                <w:rFonts w:ascii="楷体" w:eastAsia="楷体" w:hAnsi="楷体"/>
              </w:rPr>
            </w:pPr>
            <w:r w:rsidRPr="00265CBA">
              <w:rPr>
                <w:rFonts w:ascii="楷体" w:eastAsia="楷体" w:hAnsi="楷体" w:hint="eastAsia"/>
              </w:rPr>
              <w:t>理解组织及其环境</w:t>
            </w:r>
          </w:p>
          <w:p w14:paraId="3A36A9FB" w14:textId="77777777" w:rsidR="005A3443" w:rsidRPr="00265CBA" w:rsidRDefault="005A3443">
            <w:pPr>
              <w:rPr>
                <w:rFonts w:ascii="楷体" w:eastAsia="楷体" w:hAnsi="楷体"/>
              </w:rPr>
            </w:pPr>
          </w:p>
          <w:p w14:paraId="3984AA8C" w14:textId="361D9ACA" w:rsidR="005A3443" w:rsidRPr="00265CBA" w:rsidRDefault="005A3443">
            <w:pPr>
              <w:rPr>
                <w:rFonts w:ascii="楷体" w:eastAsia="楷体" w:hAnsi="楷体"/>
              </w:rPr>
            </w:pPr>
            <w:r w:rsidRPr="00265CBA">
              <w:rPr>
                <w:rFonts w:ascii="楷体" w:eastAsia="楷体" w:hAnsi="楷体" w:hint="eastAsia"/>
              </w:rPr>
              <w:t>确定管理体系的范围</w:t>
            </w:r>
          </w:p>
        </w:tc>
        <w:tc>
          <w:tcPr>
            <w:tcW w:w="960" w:type="dxa"/>
          </w:tcPr>
          <w:p w14:paraId="3D39BA27" w14:textId="77777777" w:rsidR="00191777" w:rsidRPr="00265CBA" w:rsidRDefault="005A3443">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4.1</w:t>
            </w:r>
          </w:p>
          <w:p w14:paraId="2B569004" w14:textId="77777777" w:rsidR="005A3443" w:rsidRPr="00265CBA" w:rsidRDefault="005A3443">
            <w:pPr>
              <w:rPr>
                <w:rFonts w:ascii="楷体" w:eastAsia="楷体" w:hAnsi="楷体" w:cstheme="minorEastAsia"/>
                <w:szCs w:val="21"/>
              </w:rPr>
            </w:pPr>
          </w:p>
          <w:p w14:paraId="318F9EA4" w14:textId="429EFAD5" w:rsidR="005A3443" w:rsidRPr="00265CBA" w:rsidRDefault="005A3443">
            <w:pPr>
              <w:rPr>
                <w:rFonts w:ascii="楷体" w:eastAsia="楷体" w:hAnsi="楷体"/>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4.3</w:t>
            </w:r>
          </w:p>
        </w:tc>
        <w:tc>
          <w:tcPr>
            <w:tcW w:w="10004" w:type="dxa"/>
          </w:tcPr>
          <w:p w14:paraId="606375AD" w14:textId="7E439DC2" w:rsidR="00766534" w:rsidRPr="00265CBA" w:rsidRDefault="00C33A15" w:rsidP="008B4D82">
            <w:pPr>
              <w:rPr>
                <w:rFonts w:ascii="楷体" w:eastAsia="楷体" w:hAnsi="楷体"/>
              </w:rPr>
            </w:pPr>
            <w:proofErr w:type="gramStart"/>
            <w:r w:rsidRPr="00265CBA">
              <w:rPr>
                <w:rFonts w:ascii="楷体" w:eastAsia="楷体" w:hAnsi="楷体" w:hint="eastAsia"/>
              </w:rPr>
              <w:t>盐城华远石油</w:t>
            </w:r>
            <w:proofErr w:type="gramEnd"/>
            <w:r w:rsidRPr="00265CBA">
              <w:rPr>
                <w:rFonts w:ascii="楷体" w:eastAsia="楷体" w:hAnsi="楷体" w:hint="eastAsia"/>
              </w:rPr>
              <w:t>机械</w:t>
            </w:r>
            <w:r w:rsidR="009F7468" w:rsidRPr="00265CBA">
              <w:rPr>
                <w:rFonts w:ascii="楷体" w:eastAsia="楷体" w:hAnsi="楷体" w:hint="eastAsia"/>
              </w:rPr>
              <w:t>有限公司</w:t>
            </w:r>
            <w:r w:rsidR="00CF04DE" w:rsidRPr="00265CBA">
              <w:rPr>
                <w:rFonts w:ascii="楷体" w:eastAsia="楷体" w:hAnsi="楷体" w:hint="eastAsia"/>
              </w:rPr>
              <w:t>是我国石油钻采机械生产的骨干企业</w:t>
            </w:r>
            <w:r w:rsidR="009F7468" w:rsidRPr="00265CBA">
              <w:rPr>
                <w:rFonts w:ascii="楷体" w:eastAsia="楷体" w:hAnsi="楷体" w:hint="eastAsia"/>
              </w:rPr>
              <w:t>，</w:t>
            </w:r>
            <w:r w:rsidR="00766534" w:rsidRPr="00265CBA">
              <w:rPr>
                <w:rFonts w:ascii="楷体" w:eastAsia="楷体" w:hAnsi="楷体" w:hint="eastAsia"/>
              </w:rPr>
              <w:t>位于</w:t>
            </w:r>
            <w:r w:rsidR="00766534" w:rsidRPr="00265CBA">
              <w:rPr>
                <w:rFonts w:ascii="楷体" w:eastAsia="楷体" w:hAnsi="楷体"/>
              </w:rPr>
              <w:t>盐城市盐都区大冈镇卧龙西路</w:t>
            </w:r>
            <w:r w:rsidR="00766534" w:rsidRPr="00265CBA">
              <w:rPr>
                <w:rFonts w:ascii="楷体" w:eastAsia="楷体" w:hAnsi="楷体" w:hint="eastAsia"/>
              </w:rPr>
              <w:t>88号。</w:t>
            </w:r>
            <w:r w:rsidR="008B4D82" w:rsidRPr="00265CBA">
              <w:rPr>
                <w:rFonts w:ascii="楷体" w:eastAsia="楷体" w:hAnsi="楷体" w:hint="eastAsia"/>
              </w:rPr>
              <w:t>统一社会信用代码91320903660843302T。</w:t>
            </w:r>
            <w:r w:rsidR="00CF04DE" w:rsidRPr="00265CBA">
              <w:rPr>
                <w:rFonts w:ascii="楷体" w:eastAsia="楷体" w:hAnsi="楷体" w:hint="eastAsia"/>
              </w:rPr>
              <w:t>占地面积1</w:t>
            </w:r>
            <w:r w:rsidR="00CF04DE" w:rsidRPr="00265CBA">
              <w:rPr>
                <w:rFonts w:ascii="楷体" w:eastAsia="楷体" w:hAnsi="楷体"/>
              </w:rPr>
              <w:t>6000</w:t>
            </w:r>
            <w:r w:rsidR="00766534" w:rsidRPr="00265CBA">
              <w:rPr>
                <w:rFonts w:ascii="楷体" w:eastAsia="楷体" w:hAnsi="楷体" w:hint="eastAsia"/>
              </w:rPr>
              <w:t>㎡，建筑面积5</w:t>
            </w:r>
            <w:r w:rsidR="00766534" w:rsidRPr="00265CBA">
              <w:rPr>
                <w:rFonts w:ascii="楷体" w:eastAsia="楷体" w:hAnsi="楷体"/>
              </w:rPr>
              <w:t>600</w:t>
            </w:r>
            <w:r w:rsidR="00766534" w:rsidRPr="00265CBA">
              <w:rPr>
                <w:rFonts w:ascii="楷体" w:eastAsia="楷体" w:hAnsi="楷体" w:hint="eastAsia"/>
              </w:rPr>
              <w:t>㎡，现有员工</w:t>
            </w:r>
            <w:r w:rsidR="00FE5C36" w:rsidRPr="00265CBA">
              <w:rPr>
                <w:rFonts w:ascii="楷体" w:eastAsia="楷体" w:hAnsi="楷体"/>
              </w:rPr>
              <w:t>41</w:t>
            </w:r>
            <w:r w:rsidR="00766534" w:rsidRPr="00265CBA">
              <w:rPr>
                <w:rFonts w:ascii="楷体" w:eastAsia="楷体" w:hAnsi="楷体" w:hint="eastAsia"/>
              </w:rPr>
              <w:t>人</w:t>
            </w:r>
            <w:r w:rsidR="008B4D82" w:rsidRPr="00265CBA">
              <w:rPr>
                <w:rFonts w:ascii="楷体" w:eastAsia="楷体" w:hAnsi="楷体" w:hint="eastAsia"/>
              </w:rPr>
              <w:t>。</w:t>
            </w:r>
          </w:p>
          <w:p w14:paraId="510BEE04" w14:textId="7A4DA657" w:rsidR="009F7468" w:rsidRPr="00265CBA" w:rsidRDefault="00766534" w:rsidP="009F7468">
            <w:pPr>
              <w:rPr>
                <w:rFonts w:ascii="楷体" w:eastAsia="楷体" w:hAnsi="楷体"/>
              </w:rPr>
            </w:pPr>
            <w:r w:rsidRPr="00265CBA">
              <w:rPr>
                <w:rFonts w:ascii="楷体" w:eastAsia="楷体" w:hAnsi="楷体" w:hint="eastAsia"/>
              </w:rPr>
              <w:t>公司2018年6月20日实施QES管理体系</w:t>
            </w:r>
            <w:r w:rsidR="009F7468" w:rsidRPr="00265CBA">
              <w:rPr>
                <w:rFonts w:ascii="楷体" w:eastAsia="楷体" w:hAnsi="楷体" w:hint="eastAsia"/>
              </w:rPr>
              <w:t>，建立</w:t>
            </w:r>
            <w:r w:rsidR="00A833F5" w:rsidRPr="00265CBA">
              <w:rPr>
                <w:rFonts w:ascii="楷体" w:eastAsia="楷体" w:hAnsi="楷体" w:hint="eastAsia"/>
              </w:rPr>
              <w:t>《管理手册》和</w:t>
            </w:r>
            <w:r w:rsidR="009F7468" w:rsidRPr="00265CBA">
              <w:rPr>
                <w:rFonts w:ascii="楷体" w:eastAsia="楷体" w:hAnsi="楷体" w:hint="eastAsia"/>
              </w:rPr>
              <w:t>《控制程序》，明确风险识别和分析、风险的评估方式、风险的控制、及风险控制措施的跟踪，减轻风险并使风险保持在可接受水平上，</w:t>
            </w:r>
            <w:r w:rsidR="003D0C50" w:rsidRPr="00265CBA">
              <w:rPr>
                <w:rFonts w:ascii="楷体" w:eastAsia="楷体" w:hAnsi="楷体" w:hint="eastAsia"/>
              </w:rPr>
              <w:t>通过不断的改进活动</w:t>
            </w:r>
            <w:r w:rsidR="00870469" w:rsidRPr="00265CBA">
              <w:rPr>
                <w:rFonts w:ascii="楷体" w:eastAsia="楷体" w:hAnsi="楷体" w:hint="eastAsia"/>
              </w:rPr>
              <w:t>的实施使质量、环境、职业健康管理体系水平不断提高，达到目的。</w:t>
            </w:r>
          </w:p>
          <w:p w14:paraId="51B6EBFD" w14:textId="77777777" w:rsidR="009F7468" w:rsidRPr="00265CBA" w:rsidRDefault="009F7468" w:rsidP="009F7468">
            <w:pPr>
              <w:rPr>
                <w:rFonts w:ascii="楷体" w:eastAsia="楷体" w:hAnsi="楷体"/>
              </w:rPr>
            </w:pPr>
            <w:r w:rsidRPr="00265CBA">
              <w:rPr>
                <w:rFonts w:ascii="楷体" w:eastAsia="楷体" w:hAnsi="楷体" w:hint="eastAsia"/>
              </w:rPr>
              <w:t>组织的环境：</w:t>
            </w:r>
          </w:p>
          <w:p w14:paraId="71882F42" w14:textId="77777777" w:rsidR="009F7468" w:rsidRPr="00265CBA" w:rsidRDefault="009F7468" w:rsidP="009F7468">
            <w:pPr>
              <w:rPr>
                <w:rFonts w:ascii="楷体" w:eastAsia="楷体" w:hAnsi="楷体"/>
              </w:rPr>
            </w:pPr>
            <w:r w:rsidRPr="00265CBA">
              <w:rPr>
                <w:rFonts w:ascii="楷体" w:eastAsia="楷体" w:hAnsi="楷体" w:hint="eastAsia"/>
              </w:rPr>
              <w:t>（1）公司根据自身实际进行内部因素和外部因素的识别、分析，对影响其实现质量和环境管理体系预期结果的各种外部和内部因素进行必要的管控。这些内部因素和外部因素可以包括需要考虑的正面和负面要素或条件。</w:t>
            </w:r>
          </w:p>
          <w:p w14:paraId="1089FBD4" w14:textId="77777777" w:rsidR="009F7468" w:rsidRPr="00265CBA" w:rsidRDefault="009F7468" w:rsidP="009F7468">
            <w:pPr>
              <w:rPr>
                <w:rFonts w:ascii="楷体" w:eastAsia="楷体" w:hAnsi="楷体"/>
              </w:rPr>
            </w:pPr>
            <w:r w:rsidRPr="00265CBA">
              <w:rPr>
                <w:rFonts w:ascii="楷体" w:eastAsia="楷体" w:hAnsi="楷体" w:hint="eastAsia"/>
              </w:rPr>
              <w:t>（2）内部环境因素要考虑公司的内部管理、价值观、企业文化、企业的知识和管理绩效等相关因素。</w:t>
            </w:r>
          </w:p>
          <w:p w14:paraId="188EA971" w14:textId="77777777" w:rsidR="009F7468" w:rsidRPr="00265CBA" w:rsidRDefault="009F7468" w:rsidP="009F7468">
            <w:pPr>
              <w:rPr>
                <w:rFonts w:ascii="楷体" w:eastAsia="楷体" w:hAnsi="楷体"/>
              </w:rPr>
            </w:pPr>
            <w:r w:rsidRPr="00265CBA">
              <w:rPr>
                <w:rFonts w:ascii="楷体" w:eastAsia="楷体" w:hAnsi="楷体" w:hint="eastAsia"/>
              </w:rPr>
              <w:t>（3）外部因素要考虑国际、国内、本地的各种法律法规、技术、行业竞争、市场环境、外部文化、社会因素和经济因素等相关因素。</w:t>
            </w:r>
          </w:p>
          <w:p w14:paraId="34071B15" w14:textId="77777777" w:rsidR="009F7468" w:rsidRPr="00265CBA" w:rsidRDefault="009F7468" w:rsidP="009F7468">
            <w:pPr>
              <w:rPr>
                <w:rFonts w:ascii="楷体" w:eastAsia="楷体" w:hAnsi="楷体"/>
              </w:rPr>
            </w:pPr>
            <w:r w:rsidRPr="00265CBA">
              <w:rPr>
                <w:rFonts w:ascii="楷体" w:eastAsia="楷体" w:hAnsi="楷体" w:hint="eastAsia"/>
              </w:rPr>
              <w:t>（4）内外部因素包括受公司影响的环境状况或能够影响公司的环境状况。</w:t>
            </w:r>
          </w:p>
          <w:p w14:paraId="66694790" w14:textId="77777777" w:rsidR="00191777" w:rsidRPr="00265CBA" w:rsidRDefault="009F7468" w:rsidP="009F7468">
            <w:pPr>
              <w:rPr>
                <w:rFonts w:ascii="楷体" w:eastAsia="楷体" w:hAnsi="楷体"/>
              </w:rPr>
            </w:pPr>
            <w:r w:rsidRPr="00265CBA">
              <w:rPr>
                <w:rFonts w:ascii="楷体" w:eastAsia="楷体" w:hAnsi="楷体" w:hint="eastAsia"/>
              </w:rPr>
              <w:t>（5）公司每年定期对这些内部和外部因素的相关信息进行监视和评审，以便及时调整公司战略，应对不断变化的市场。</w:t>
            </w:r>
          </w:p>
          <w:p w14:paraId="3351C169" w14:textId="77777777" w:rsidR="009F7468" w:rsidRPr="00265CBA" w:rsidRDefault="009F7468" w:rsidP="009F7468">
            <w:pPr>
              <w:rPr>
                <w:rFonts w:ascii="楷体" w:eastAsia="楷体" w:hAnsi="楷体"/>
              </w:rPr>
            </w:pPr>
          </w:p>
          <w:p w14:paraId="0480C39E" w14:textId="3360C99C" w:rsidR="009F7468" w:rsidRPr="00265CBA" w:rsidRDefault="009F7468" w:rsidP="009F7468">
            <w:pPr>
              <w:rPr>
                <w:rFonts w:ascii="楷体" w:eastAsia="楷体" w:hAnsi="楷体"/>
              </w:rPr>
            </w:pPr>
            <w:r w:rsidRPr="00265CBA">
              <w:rPr>
                <w:rFonts w:ascii="楷体" w:eastAsia="楷体" w:hAnsi="楷体" w:hint="eastAsia"/>
              </w:rPr>
              <w:t>认证范围</w:t>
            </w:r>
            <w:r w:rsidR="007F6B55" w:rsidRPr="00265CBA">
              <w:rPr>
                <w:rFonts w:ascii="楷体" w:eastAsia="楷体" w:hAnsi="楷体" w:hint="eastAsia"/>
              </w:rPr>
              <w:t>没有变化</w:t>
            </w:r>
            <w:r w:rsidRPr="00265CBA">
              <w:rPr>
                <w:rFonts w:ascii="楷体" w:eastAsia="楷体" w:hAnsi="楷体" w:hint="eastAsia"/>
              </w:rPr>
              <w:t>：</w:t>
            </w:r>
          </w:p>
          <w:p w14:paraId="5ADD47FC" w14:textId="56516500" w:rsidR="009F7468" w:rsidRPr="00265CBA" w:rsidRDefault="009F7468" w:rsidP="009F7468">
            <w:pPr>
              <w:rPr>
                <w:rFonts w:ascii="楷体" w:eastAsia="楷体" w:hAnsi="楷体"/>
              </w:rPr>
            </w:pPr>
            <w:r w:rsidRPr="00265CBA">
              <w:rPr>
                <w:rFonts w:ascii="楷体" w:eastAsia="楷体" w:hAnsi="楷体" w:hint="eastAsia"/>
              </w:rPr>
              <w:t>Q：</w:t>
            </w:r>
            <w:r w:rsidR="00870469" w:rsidRPr="00265CBA">
              <w:rPr>
                <w:rFonts w:ascii="楷体" w:eastAsia="楷体" w:hAnsi="楷体" w:hint="eastAsia"/>
              </w:rPr>
              <w:t>抽油泵（节能环保抽油泵、耐磨防腐抽油泵、防砂抽油泵，螺杆式抽油泵、</w:t>
            </w:r>
            <w:r w:rsidR="00496D21" w:rsidRPr="00265CBA">
              <w:rPr>
                <w:rFonts w:ascii="楷体" w:eastAsia="楷体" w:hAnsi="楷体" w:hint="eastAsia"/>
              </w:rPr>
              <w:t>整筒式抽油泵）及配件，螺</w:t>
            </w:r>
            <w:r w:rsidR="00496D21" w:rsidRPr="00265CBA">
              <w:rPr>
                <w:rFonts w:ascii="楷体" w:eastAsia="楷体" w:hAnsi="楷体" w:hint="eastAsia"/>
              </w:rPr>
              <w:lastRenderedPageBreak/>
              <w:t>杆钻具、螺杆泵驱动装置及专用变频控制柜、钻采配件</w:t>
            </w:r>
            <w:r w:rsidRPr="00265CBA">
              <w:rPr>
                <w:rFonts w:ascii="楷体" w:eastAsia="楷体" w:hAnsi="楷体" w:hint="eastAsia"/>
              </w:rPr>
              <w:t>的生产；</w:t>
            </w:r>
          </w:p>
          <w:p w14:paraId="761F623D" w14:textId="52EE9B47" w:rsidR="009F7468" w:rsidRPr="00265CBA" w:rsidRDefault="009F7468" w:rsidP="009F7468">
            <w:pPr>
              <w:rPr>
                <w:rFonts w:ascii="楷体" w:eastAsia="楷体" w:hAnsi="楷体"/>
              </w:rPr>
            </w:pPr>
            <w:r w:rsidRPr="00265CBA">
              <w:rPr>
                <w:rFonts w:ascii="楷体" w:eastAsia="楷体" w:hAnsi="楷体" w:hint="eastAsia"/>
              </w:rPr>
              <w:t>E：</w:t>
            </w:r>
            <w:r w:rsidR="00C80CE6" w:rsidRPr="00265CBA">
              <w:rPr>
                <w:rFonts w:ascii="楷体" w:eastAsia="楷体" w:hAnsi="楷体" w:hint="eastAsia"/>
              </w:rPr>
              <w:t>抽油泵（节能环保抽油泵、耐磨防腐抽油泵、防砂抽油泵，螺杆式抽油泵、整筒式抽油泵）及配件，螺杆钻具、螺杆泵驱动装置及专用变频控制柜、钻采配件</w:t>
            </w:r>
            <w:r w:rsidRPr="00265CBA">
              <w:rPr>
                <w:rFonts w:ascii="楷体" w:eastAsia="楷体" w:hAnsi="楷体" w:hint="eastAsia"/>
              </w:rPr>
              <w:t>的生产所涉及场所相关的环境管理活动；</w:t>
            </w:r>
          </w:p>
          <w:p w14:paraId="2D08BA3E" w14:textId="5A7DCEF6" w:rsidR="009F7468" w:rsidRPr="00265CBA" w:rsidRDefault="009F7468" w:rsidP="009F7468">
            <w:pPr>
              <w:rPr>
                <w:rFonts w:ascii="楷体" w:eastAsia="楷体" w:hAnsi="楷体"/>
              </w:rPr>
            </w:pPr>
            <w:r w:rsidRPr="00265CBA">
              <w:rPr>
                <w:rFonts w:ascii="楷体" w:eastAsia="楷体" w:hAnsi="楷体" w:hint="eastAsia"/>
              </w:rPr>
              <w:t>O：</w:t>
            </w:r>
            <w:r w:rsidR="00C80CE6" w:rsidRPr="00265CBA">
              <w:rPr>
                <w:rFonts w:ascii="楷体" w:eastAsia="楷体" w:hAnsi="楷体" w:hint="eastAsia"/>
              </w:rPr>
              <w:t>抽油泵（节能环保抽油泵、耐磨防腐抽油泵、防砂抽油泵，螺杆式抽油泵、整筒式抽油泵）及配件，螺杆钻具、螺杆泵驱动装置及专用变频控制柜、钻采配件</w:t>
            </w:r>
            <w:r w:rsidRPr="00265CBA">
              <w:rPr>
                <w:rFonts w:ascii="楷体" w:eastAsia="楷体" w:hAnsi="楷体" w:hint="eastAsia"/>
              </w:rPr>
              <w:t>的生产所涉及场所相关的职业健康安全管理活动。</w:t>
            </w:r>
          </w:p>
          <w:p w14:paraId="4D7EECE8" w14:textId="77777777" w:rsidR="009F7468" w:rsidRPr="00265CBA" w:rsidRDefault="009F7468" w:rsidP="009F7468">
            <w:pPr>
              <w:rPr>
                <w:rFonts w:ascii="楷体" w:eastAsia="楷体" w:hAnsi="楷体"/>
              </w:rPr>
            </w:pPr>
            <w:r w:rsidRPr="00265CBA">
              <w:rPr>
                <w:rFonts w:ascii="楷体" w:eastAsia="楷体" w:hAnsi="楷体" w:hint="eastAsia"/>
              </w:rPr>
              <w:t>认证范围适宜。</w:t>
            </w:r>
          </w:p>
          <w:p w14:paraId="6DC5D4FD" w14:textId="4D07DA7D" w:rsidR="009F7468" w:rsidRPr="00265CBA" w:rsidRDefault="00913CF5" w:rsidP="009F7468">
            <w:pPr>
              <w:rPr>
                <w:rFonts w:ascii="楷体" w:eastAsia="楷体" w:hAnsi="楷体"/>
              </w:rPr>
            </w:pPr>
            <w:r w:rsidRPr="00265CBA">
              <w:rPr>
                <w:rFonts w:ascii="楷体" w:eastAsia="楷体" w:hAnsi="楷体" w:hint="eastAsia"/>
              </w:rPr>
              <w:t xml:space="preserve"> </w:t>
            </w:r>
          </w:p>
        </w:tc>
        <w:tc>
          <w:tcPr>
            <w:tcW w:w="1585" w:type="dxa"/>
          </w:tcPr>
          <w:p w14:paraId="5988DED3" w14:textId="77777777" w:rsidR="00191777" w:rsidRPr="00265CBA" w:rsidRDefault="00A533D7">
            <w:pPr>
              <w:rPr>
                <w:rFonts w:ascii="楷体" w:eastAsia="楷体" w:hAnsi="楷体"/>
              </w:rPr>
            </w:pPr>
          </w:p>
        </w:tc>
      </w:tr>
      <w:tr w:rsidR="00EB59A8" w:rsidRPr="00265CBA" w14:paraId="37365C9F" w14:textId="77777777">
        <w:trPr>
          <w:trHeight w:val="1968"/>
        </w:trPr>
        <w:tc>
          <w:tcPr>
            <w:tcW w:w="2160" w:type="dxa"/>
          </w:tcPr>
          <w:p w14:paraId="12AC68D2" w14:textId="71DD2D0F" w:rsidR="00191777" w:rsidRPr="00265CBA" w:rsidRDefault="005A3443">
            <w:pPr>
              <w:rPr>
                <w:rFonts w:ascii="楷体" w:eastAsia="楷体" w:hAnsi="楷体"/>
              </w:rPr>
            </w:pPr>
            <w:r w:rsidRPr="00265CBA">
              <w:rPr>
                <w:rFonts w:ascii="楷体" w:eastAsia="楷体" w:hAnsi="楷体" w:hint="eastAsia"/>
              </w:rPr>
              <w:lastRenderedPageBreak/>
              <w:t>理解相关方的需求和期望</w:t>
            </w:r>
          </w:p>
        </w:tc>
        <w:tc>
          <w:tcPr>
            <w:tcW w:w="960" w:type="dxa"/>
          </w:tcPr>
          <w:p w14:paraId="7B3E0AD7" w14:textId="3955514F" w:rsidR="00191777" w:rsidRPr="00265CBA" w:rsidRDefault="005A3443">
            <w:pPr>
              <w:rPr>
                <w:rFonts w:ascii="楷体" w:eastAsia="楷体" w:hAnsi="楷体"/>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4.2</w:t>
            </w:r>
          </w:p>
        </w:tc>
        <w:tc>
          <w:tcPr>
            <w:tcW w:w="10004" w:type="dxa"/>
          </w:tcPr>
          <w:p w14:paraId="302BAC6B" w14:textId="77777777" w:rsidR="009F7468" w:rsidRPr="00265CBA" w:rsidRDefault="009F7468" w:rsidP="009F7468">
            <w:pPr>
              <w:rPr>
                <w:rFonts w:ascii="楷体" w:eastAsia="楷体" w:hAnsi="楷体"/>
              </w:rPr>
            </w:pPr>
            <w:r w:rsidRPr="00265CBA">
              <w:rPr>
                <w:rFonts w:ascii="楷体" w:eastAsia="楷体" w:hAnsi="楷体" w:hint="eastAsia"/>
              </w:rPr>
              <w:t>与质量/环境/职业健康安全管理体系有关的相关方，如顾客、最终用户、股东、银行、外部供应商、员工及监管部门等；</w:t>
            </w:r>
            <w:r w:rsidRPr="00265CBA">
              <w:rPr>
                <w:rFonts w:ascii="楷体" w:eastAsia="楷体" w:hAnsi="楷体"/>
              </w:rPr>
              <w:t xml:space="preserve"> </w:t>
            </w:r>
            <w:r w:rsidRPr="00265CBA">
              <w:rPr>
                <w:rFonts w:ascii="楷体" w:eastAsia="楷体" w:hAnsi="楷体" w:hint="eastAsia"/>
              </w:rPr>
              <w:t>按相关文件的规定要求，确定这些相关方的需求和期望（即要求）。公司各部门按相关文件规定对这些相关方及其要求的相关信息进行定期的监视和评审，以便及时调整公司战略，适应市场的需求。</w:t>
            </w:r>
            <w:r w:rsidRPr="00265CBA">
              <w:rPr>
                <w:rFonts w:ascii="楷体" w:eastAsia="楷体" w:hAnsi="楷体"/>
              </w:rPr>
              <w:t xml:space="preserve"> </w:t>
            </w:r>
          </w:p>
          <w:p w14:paraId="1682630F" w14:textId="2CB64700" w:rsidR="009F7468" w:rsidRPr="00265CBA" w:rsidRDefault="009F7468" w:rsidP="009F7468">
            <w:pPr>
              <w:rPr>
                <w:rFonts w:ascii="楷体" w:eastAsia="楷体" w:hAnsi="楷体"/>
              </w:rPr>
            </w:pPr>
            <w:r w:rsidRPr="00265CBA">
              <w:rPr>
                <w:rFonts w:ascii="楷体" w:eastAsia="楷体" w:hAnsi="楷体" w:hint="eastAsia"/>
              </w:rPr>
              <w:t>客户：作为对公司发展有最直接影响的相关方，</w:t>
            </w:r>
            <w:r w:rsidR="00264EB0" w:rsidRPr="00265CBA">
              <w:rPr>
                <w:rFonts w:ascii="楷体" w:eastAsia="楷体" w:hAnsi="楷体" w:hint="eastAsia"/>
              </w:rPr>
              <w:t>需要</w:t>
            </w:r>
            <w:r w:rsidRPr="00265CBA">
              <w:rPr>
                <w:rFonts w:ascii="楷体" w:eastAsia="楷体" w:hAnsi="楷体" w:hint="eastAsia"/>
              </w:rPr>
              <w:t>了解其需求和期望，包括对产品质量，交货工期以及技术服务及服务价格等方面的要求</w:t>
            </w:r>
            <w:r w:rsidR="00264EB0" w:rsidRPr="00265CBA">
              <w:rPr>
                <w:rFonts w:ascii="楷体" w:eastAsia="楷体" w:hAnsi="楷体" w:hint="eastAsia"/>
              </w:rPr>
              <w:t>；</w:t>
            </w:r>
            <w:r w:rsidR="00264EB0" w:rsidRPr="00265CBA">
              <w:rPr>
                <w:rFonts w:ascii="楷体" w:eastAsia="楷体" w:hAnsi="楷体"/>
              </w:rPr>
              <w:t xml:space="preserve"> </w:t>
            </w:r>
          </w:p>
          <w:p w14:paraId="231EF64A" w14:textId="67CEA609" w:rsidR="009F7468" w:rsidRPr="00265CBA" w:rsidRDefault="009F7468" w:rsidP="009F7468">
            <w:pPr>
              <w:rPr>
                <w:rFonts w:ascii="楷体" w:eastAsia="楷体" w:hAnsi="楷体"/>
              </w:rPr>
            </w:pPr>
            <w:r w:rsidRPr="00265CBA">
              <w:rPr>
                <w:rFonts w:ascii="楷体" w:eastAsia="楷体" w:hAnsi="楷体" w:hint="eastAsia"/>
              </w:rPr>
              <w:t>供应商：作为产品辅助设施质量的源头，公司加大对由供应商提供的相关的硬件产品以及其他的外包过程产品进行质量控制，保证使用的产品质量过关；</w:t>
            </w:r>
          </w:p>
          <w:p w14:paraId="75DB456E" w14:textId="77777777" w:rsidR="009F7468" w:rsidRPr="00265CBA" w:rsidRDefault="009F7468" w:rsidP="009F7468">
            <w:pPr>
              <w:rPr>
                <w:rFonts w:ascii="楷体" w:eastAsia="楷体" w:hAnsi="楷体"/>
              </w:rPr>
            </w:pPr>
            <w:r w:rsidRPr="00265CBA">
              <w:rPr>
                <w:rFonts w:ascii="楷体" w:eastAsia="楷体" w:hAnsi="楷体" w:hint="eastAsia"/>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14:paraId="780370EA" w14:textId="2BB3D0E0" w:rsidR="00A10AF3" w:rsidRPr="00265CBA" w:rsidRDefault="009F7468" w:rsidP="00A10AF3">
            <w:pPr>
              <w:rPr>
                <w:rFonts w:ascii="楷体" w:eastAsia="楷体" w:hAnsi="楷体"/>
              </w:rPr>
            </w:pPr>
            <w:r w:rsidRPr="00265CBA">
              <w:rPr>
                <w:rFonts w:ascii="楷体" w:eastAsia="楷体" w:hAnsi="楷体" w:hint="eastAsia"/>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w:t>
            </w:r>
            <w:r w:rsidR="00A10AF3" w:rsidRPr="00265CBA">
              <w:rPr>
                <w:rFonts w:ascii="楷体" w:eastAsia="楷体" w:hAnsi="楷体" w:hint="eastAsia"/>
              </w:rPr>
              <w:t>。</w:t>
            </w:r>
          </w:p>
          <w:p w14:paraId="1632D00C" w14:textId="355D4C13" w:rsidR="00191777" w:rsidRPr="00265CBA" w:rsidRDefault="00A10AF3" w:rsidP="009F7468">
            <w:pPr>
              <w:rPr>
                <w:rFonts w:ascii="楷体" w:eastAsia="楷体" w:hAnsi="楷体"/>
              </w:rPr>
            </w:pPr>
            <w:r w:rsidRPr="00265CBA">
              <w:rPr>
                <w:rFonts w:ascii="楷体" w:eastAsia="楷体" w:hAnsi="楷体" w:hint="eastAsia"/>
              </w:rPr>
              <w:t>组织了解各相关方的需求和期望，基本达到要求。</w:t>
            </w:r>
          </w:p>
        </w:tc>
        <w:tc>
          <w:tcPr>
            <w:tcW w:w="1585" w:type="dxa"/>
          </w:tcPr>
          <w:p w14:paraId="36640C3D" w14:textId="77777777" w:rsidR="00191777" w:rsidRPr="00265CBA" w:rsidRDefault="00A533D7">
            <w:pPr>
              <w:rPr>
                <w:rFonts w:ascii="楷体" w:eastAsia="楷体" w:hAnsi="楷体"/>
              </w:rPr>
            </w:pPr>
          </w:p>
        </w:tc>
      </w:tr>
      <w:tr w:rsidR="00EB59A8" w:rsidRPr="00265CBA" w14:paraId="76C06CBB" w14:textId="77777777" w:rsidTr="00A43336">
        <w:trPr>
          <w:trHeight w:val="274"/>
        </w:trPr>
        <w:tc>
          <w:tcPr>
            <w:tcW w:w="2160" w:type="dxa"/>
          </w:tcPr>
          <w:p w14:paraId="3B8C1F25" w14:textId="61FEF661" w:rsidR="00191777" w:rsidRPr="00265CBA" w:rsidRDefault="005A3443">
            <w:pPr>
              <w:rPr>
                <w:rFonts w:ascii="楷体" w:eastAsia="楷体" w:hAnsi="楷体"/>
              </w:rPr>
            </w:pPr>
            <w:r w:rsidRPr="00265CBA">
              <w:rPr>
                <w:rFonts w:ascii="楷体" w:eastAsia="楷体" w:hAnsi="楷体" w:hint="eastAsia"/>
              </w:rPr>
              <w:t>确定管理体系及其过程</w:t>
            </w:r>
          </w:p>
        </w:tc>
        <w:tc>
          <w:tcPr>
            <w:tcW w:w="960" w:type="dxa"/>
          </w:tcPr>
          <w:p w14:paraId="0993B10D" w14:textId="07D2D665" w:rsidR="00191777" w:rsidRPr="00265CBA" w:rsidRDefault="005A3443">
            <w:pPr>
              <w:rPr>
                <w:rFonts w:ascii="楷体" w:eastAsia="楷体" w:hAnsi="楷体"/>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4.4</w:t>
            </w:r>
          </w:p>
        </w:tc>
        <w:tc>
          <w:tcPr>
            <w:tcW w:w="10004" w:type="dxa"/>
          </w:tcPr>
          <w:p w14:paraId="0ADB5B89" w14:textId="51ACD3B3" w:rsidR="009F7468" w:rsidRPr="00265CBA" w:rsidRDefault="0099449B" w:rsidP="002703E1">
            <w:pPr>
              <w:rPr>
                <w:rFonts w:ascii="楷体" w:eastAsia="楷体" w:hAnsi="楷体"/>
              </w:rPr>
            </w:pPr>
            <w:r w:rsidRPr="00265CBA">
              <w:rPr>
                <w:rFonts w:ascii="楷体" w:eastAsia="楷体" w:hAnsi="楷体" w:hint="eastAsia"/>
              </w:rPr>
              <w:t>公司202</w:t>
            </w:r>
            <w:r w:rsidR="001E17B9" w:rsidRPr="00265CBA">
              <w:rPr>
                <w:rFonts w:ascii="楷体" w:eastAsia="楷体" w:hAnsi="楷体"/>
              </w:rPr>
              <w:t>1</w:t>
            </w:r>
            <w:r w:rsidRPr="00265CBA">
              <w:rPr>
                <w:rFonts w:ascii="楷体" w:eastAsia="楷体" w:hAnsi="楷体" w:hint="eastAsia"/>
              </w:rPr>
              <w:t>年6月</w:t>
            </w:r>
            <w:r w:rsidR="001E17B9" w:rsidRPr="00265CBA">
              <w:rPr>
                <w:rFonts w:ascii="楷体" w:eastAsia="楷体" w:hAnsi="楷体"/>
              </w:rPr>
              <w:t>20</w:t>
            </w:r>
            <w:r w:rsidRPr="00265CBA">
              <w:rPr>
                <w:rFonts w:ascii="楷体" w:eastAsia="楷体" w:hAnsi="楷体" w:hint="eastAsia"/>
              </w:rPr>
              <w:t>日根据新版GB/T 45001-2020《职业健康安全管理体系要求及使用指南》标准，结合GB/T 19001-2016和GB/T 24001-2016标准要求，编制了新版的管理手册、程序文件和记录表格，制定了管理方针和管理目标</w:t>
            </w:r>
            <w:r w:rsidR="00966BDF" w:rsidRPr="00265CBA">
              <w:rPr>
                <w:rFonts w:ascii="楷体" w:eastAsia="楷体" w:hAnsi="楷体" w:hint="eastAsia"/>
              </w:rPr>
              <w:t>，</w:t>
            </w:r>
            <w:r w:rsidRPr="00265CBA">
              <w:rPr>
                <w:rFonts w:ascii="楷体" w:eastAsia="楷体" w:hAnsi="楷体" w:hint="eastAsia"/>
              </w:rPr>
              <w:t>实施了管理体系，通过对过程检测结果进行分析管理体系得以不断改进。</w:t>
            </w:r>
          </w:p>
          <w:p w14:paraId="4A6235F1" w14:textId="6E26AAAB" w:rsidR="0083473E" w:rsidRPr="00265CBA" w:rsidRDefault="0083473E" w:rsidP="002703E1">
            <w:pPr>
              <w:rPr>
                <w:rFonts w:ascii="楷体" w:eastAsia="楷体" w:hAnsi="楷体"/>
              </w:rPr>
            </w:pPr>
            <w:r w:rsidRPr="00265CBA">
              <w:rPr>
                <w:rFonts w:ascii="楷体" w:eastAsia="楷体" w:hAnsi="楷体" w:hint="eastAsia"/>
              </w:rPr>
              <w:t>负责人说管理体系运行以来效果不错，管理水平有了一定的提高。对各项管理目标完成情况进行统计分析，出示了自体系运行以来各管理目标分解及完成情况记录。</w:t>
            </w:r>
          </w:p>
          <w:p w14:paraId="34BC402F" w14:textId="77777777" w:rsidR="0083473E" w:rsidRPr="00265CBA" w:rsidRDefault="0083473E" w:rsidP="002703E1">
            <w:pPr>
              <w:rPr>
                <w:rFonts w:ascii="楷体" w:eastAsia="楷体" w:hAnsi="楷体"/>
              </w:rPr>
            </w:pPr>
            <w:r w:rsidRPr="00265CBA">
              <w:rPr>
                <w:rFonts w:ascii="楷体" w:eastAsia="楷体" w:hAnsi="楷体" w:hint="eastAsia"/>
              </w:rPr>
              <w:t>与负责人交流：部门确定了满足与管理体系有关的客户及相关方的要求。</w:t>
            </w:r>
          </w:p>
          <w:p w14:paraId="34F7188D" w14:textId="77777777" w:rsidR="0083473E" w:rsidRPr="00265CBA" w:rsidRDefault="0083473E" w:rsidP="002703E1">
            <w:pPr>
              <w:rPr>
                <w:rFonts w:ascii="楷体" w:eastAsia="楷体" w:hAnsi="楷体"/>
              </w:rPr>
            </w:pPr>
            <w:r w:rsidRPr="00265CBA">
              <w:rPr>
                <w:rFonts w:ascii="楷体" w:eastAsia="楷体" w:hAnsi="楷体" w:hint="eastAsia"/>
              </w:rPr>
              <w:t>1.公司通过监视和评审有关相关方及其有关要求的信息，实现持续改进。如供应商管理、合同条款、组织营</w:t>
            </w:r>
            <w:r w:rsidRPr="00265CBA">
              <w:rPr>
                <w:rFonts w:ascii="楷体" w:eastAsia="楷体" w:hAnsi="楷体" w:hint="eastAsia"/>
              </w:rPr>
              <w:lastRenderedPageBreak/>
              <w:t>业执照和质量环境职业健康安全及使用的安全可靠性、服务的评价等风险和市场开拓的机遇。</w:t>
            </w:r>
          </w:p>
          <w:p w14:paraId="0675AC06" w14:textId="77777777" w:rsidR="0083473E" w:rsidRPr="00265CBA" w:rsidRDefault="0083473E" w:rsidP="002703E1">
            <w:pPr>
              <w:rPr>
                <w:rFonts w:ascii="楷体" w:eastAsia="楷体" w:hAnsi="楷体"/>
              </w:rPr>
            </w:pPr>
            <w:r w:rsidRPr="00265CBA">
              <w:rPr>
                <w:rFonts w:ascii="楷体" w:eastAsia="楷体" w:hAnsi="楷体" w:hint="eastAsia"/>
              </w:rPr>
              <w:t>2. 应对风险的措施：</w:t>
            </w:r>
          </w:p>
          <w:p w14:paraId="6B550AA3" w14:textId="77777777" w:rsidR="0083473E" w:rsidRPr="00265CBA" w:rsidRDefault="0083473E" w:rsidP="002703E1">
            <w:pPr>
              <w:rPr>
                <w:rFonts w:ascii="楷体" w:eastAsia="楷体" w:hAnsi="楷体"/>
              </w:rPr>
            </w:pPr>
            <w:r w:rsidRPr="00265CBA">
              <w:rPr>
                <w:rFonts w:ascii="楷体" w:eastAsia="楷体" w:hAnsi="楷体" w:hint="eastAsia"/>
              </w:rPr>
              <w:t>a) 通过供应商的选择和评定来控制风险，选择供应商时考核其资质及其提供合格产品和合格服务的能力，应与客户需求相匹配。</w:t>
            </w:r>
          </w:p>
          <w:p w14:paraId="0617E1A6" w14:textId="5D3856EC" w:rsidR="0083473E" w:rsidRPr="00265CBA" w:rsidRDefault="0083473E" w:rsidP="002703E1">
            <w:pPr>
              <w:jc w:val="left"/>
              <w:rPr>
                <w:rFonts w:ascii="楷体" w:eastAsia="楷体" w:hAnsi="楷体"/>
              </w:rPr>
            </w:pPr>
            <w:r w:rsidRPr="00265CBA">
              <w:rPr>
                <w:rFonts w:ascii="楷体" w:eastAsia="楷体" w:hAnsi="楷体" w:hint="eastAsia"/>
              </w:rPr>
              <w:t>b)通过签订客户协议和供应商协议的条款把控风险。从各个方面确保许可范围内的租赁、设计等质量，过程环境影响、危险源管理等，提高客户满意度，同时对风险加以控制。</w:t>
            </w:r>
          </w:p>
          <w:p w14:paraId="01FBF4B3" w14:textId="6CE2D3CF" w:rsidR="00191777" w:rsidRPr="00265CBA" w:rsidRDefault="00C67045" w:rsidP="009F7468">
            <w:pPr>
              <w:rPr>
                <w:rFonts w:ascii="楷体" w:eastAsia="楷体" w:hAnsi="楷体"/>
              </w:rPr>
            </w:pPr>
            <w:r w:rsidRPr="00265CBA">
              <w:rPr>
                <w:rFonts w:ascii="楷体" w:eastAsia="楷体" w:hAnsi="楷体" w:hint="eastAsia"/>
              </w:rPr>
              <w:t>管理体系</w:t>
            </w:r>
            <w:r w:rsidR="001E17B9" w:rsidRPr="00265CBA">
              <w:rPr>
                <w:rFonts w:ascii="楷体" w:eastAsia="楷体" w:hAnsi="楷体" w:hint="eastAsia"/>
              </w:rPr>
              <w:t>自</w:t>
            </w:r>
            <w:r w:rsidRPr="00265CBA">
              <w:rPr>
                <w:rFonts w:ascii="楷体" w:eastAsia="楷体" w:hAnsi="楷体" w:hint="eastAsia"/>
              </w:rPr>
              <w:t>实施以来，体系运行基本正常，符合要求。</w:t>
            </w:r>
          </w:p>
        </w:tc>
        <w:tc>
          <w:tcPr>
            <w:tcW w:w="1585" w:type="dxa"/>
          </w:tcPr>
          <w:p w14:paraId="39E73A9D" w14:textId="77777777" w:rsidR="00191777" w:rsidRPr="00265CBA" w:rsidRDefault="00A533D7">
            <w:pPr>
              <w:rPr>
                <w:rFonts w:ascii="楷体" w:eastAsia="楷体" w:hAnsi="楷体"/>
              </w:rPr>
            </w:pPr>
          </w:p>
        </w:tc>
      </w:tr>
      <w:tr w:rsidR="005A3443" w:rsidRPr="00265CBA" w14:paraId="19658337" w14:textId="77777777">
        <w:trPr>
          <w:trHeight w:val="2110"/>
        </w:trPr>
        <w:tc>
          <w:tcPr>
            <w:tcW w:w="2160" w:type="dxa"/>
          </w:tcPr>
          <w:p w14:paraId="1AFC6A25" w14:textId="183C8DF1" w:rsidR="005A3443" w:rsidRPr="00265CBA" w:rsidRDefault="005A3443">
            <w:pPr>
              <w:rPr>
                <w:rFonts w:ascii="楷体" w:eastAsia="楷体" w:hAnsi="楷体"/>
              </w:rPr>
            </w:pPr>
            <w:r w:rsidRPr="00265CBA">
              <w:rPr>
                <w:rFonts w:ascii="楷体" w:eastAsia="楷体" w:hAnsi="楷体" w:hint="eastAsia"/>
              </w:rPr>
              <w:lastRenderedPageBreak/>
              <w:t>领导作用及承诺</w:t>
            </w:r>
          </w:p>
        </w:tc>
        <w:tc>
          <w:tcPr>
            <w:tcW w:w="960" w:type="dxa"/>
          </w:tcPr>
          <w:p w14:paraId="6080DCA4" w14:textId="484D9301" w:rsidR="005A3443" w:rsidRPr="00265CBA" w:rsidRDefault="005A3443">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5.1</w:t>
            </w:r>
          </w:p>
        </w:tc>
        <w:tc>
          <w:tcPr>
            <w:tcW w:w="10004" w:type="dxa"/>
          </w:tcPr>
          <w:p w14:paraId="0098E8C5" w14:textId="77777777" w:rsidR="00D23065" w:rsidRPr="00265CBA" w:rsidRDefault="009F7468">
            <w:pPr>
              <w:rPr>
                <w:rFonts w:ascii="楷体" w:eastAsia="楷体" w:hAnsi="楷体"/>
                <w:lang w:val="zh-CN"/>
              </w:rPr>
            </w:pPr>
            <w:r w:rsidRPr="00265CBA">
              <w:rPr>
                <w:rFonts w:ascii="楷体" w:eastAsia="楷体" w:hAnsi="楷体" w:hint="eastAsia"/>
                <w:lang w:val="zh-CN"/>
              </w:rPr>
              <w:t>最高管理层都具有较强的管理意识，明确管理承诺。</w:t>
            </w:r>
          </w:p>
          <w:p w14:paraId="329004E4" w14:textId="77777777" w:rsidR="00D23065" w:rsidRPr="00265CBA" w:rsidRDefault="009F7468">
            <w:pPr>
              <w:rPr>
                <w:rFonts w:ascii="楷体" w:eastAsia="楷体" w:hAnsi="楷体"/>
                <w:lang w:val="zh-CN"/>
              </w:rPr>
            </w:pPr>
            <w:r w:rsidRPr="00265CBA">
              <w:rPr>
                <w:rFonts w:ascii="楷体" w:eastAsia="楷体" w:hAnsi="楷体" w:hint="eastAsia"/>
                <w:lang w:val="zh-CN"/>
              </w:rPr>
              <w:t>主要通过以下活动来实现管理承诺：</w:t>
            </w:r>
          </w:p>
          <w:p w14:paraId="77C9FA66" w14:textId="77777777" w:rsidR="00D23065" w:rsidRPr="00265CBA" w:rsidRDefault="00D23065">
            <w:pPr>
              <w:rPr>
                <w:rFonts w:ascii="楷体" w:eastAsia="楷体" w:hAnsi="楷体"/>
                <w:lang w:val="zh-CN"/>
              </w:rPr>
            </w:pPr>
            <w:r w:rsidRPr="00265CBA">
              <w:rPr>
                <w:rFonts w:ascii="楷体" w:eastAsia="楷体" w:hAnsi="楷体" w:hint="eastAsia"/>
                <w:lang w:val="zh-CN"/>
              </w:rPr>
              <w:t>1）</w:t>
            </w:r>
            <w:r w:rsidR="009F7468" w:rsidRPr="00265CBA">
              <w:rPr>
                <w:rFonts w:ascii="楷体" w:eastAsia="楷体" w:hAnsi="楷体" w:hint="eastAsia"/>
                <w:lang w:val="zh-CN"/>
              </w:rPr>
              <w:t>向公司全体员工宣传满足顾客要求和法律法规要求的重要性；</w:t>
            </w:r>
          </w:p>
          <w:p w14:paraId="7ABFF84B" w14:textId="77777777" w:rsidR="00D23065" w:rsidRPr="00265CBA" w:rsidRDefault="00D23065">
            <w:pPr>
              <w:rPr>
                <w:rFonts w:ascii="楷体" w:eastAsia="楷体" w:hAnsi="楷体"/>
                <w:lang w:val="zh-CN"/>
              </w:rPr>
            </w:pPr>
            <w:r w:rsidRPr="00265CBA">
              <w:rPr>
                <w:rFonts w:ascii="楷体" w:eastAsia="楷体" w:hAnsi="楷体" w:hint="eastAsia"/>
                <w:lang w:val="zh-CN"/>
              </w:rPr>
              <w:t>2）</w:t>
            </w:r>
            <w:r w:rsidR="009F7468" w:rsidRPr="00265CBA">
              <w:rPr>
                <w:rFonts w:ascii="楷体" w:eastAsia="楷体" w:hAnsi="楷体" w:hint="eastAsia"/>
                <w:lang w:val="zh-CN"/>
              </w:rPr>
              <w:t>制定管理方针；</w:t>
            </w:r>
          </w:p>
          <w:p w14:paraId="21A98D5B" w14:textId="77777777" w:rsidR="00D23065" w:rsidRPr="00265CBA" w:rsidRDefault="00D23065">
            <w:pPr>
              <w:rPr>
                <w:rFonts w:ascii="楷体" w:eastAsia="楷体" w:hAnsi="楷体"/>
                <w:lang w:val="zh-CN"/>
              </w:rPr>
            </w:pPr>
            <w:r w:rsidRPr="00265CBA">
              <w:rPr>
                <w:rFonts w:ascii="楷体" w:eastAsia="楷体" w:hAnsi="楷体" w:hint="eastAsia"/>
                <w:lang w:val="zh-CN"/>
              </w:rPr>
              <w:t>3）</w:t>
            </w:r>
            <w:r w:rsidR="009F7468" w:rsidRPr="00265CBA">
              <w:rPr>
                <w:rFonts w:ascii="楷体" w:eastAsia="楷体" w:hAnsi="楷体" w:hint="eastAsia"/>
                <w:lang w:val="zh-CN"/>
              </w:rPr>
              <w:t>确保公司目标的制定和完成；</w:t>
            </w:r>
          </w:p>
          <w:p w14:paraId="61978A2D" w14:textId="77777777" w:rsidR="00D23065" w:rsidRPr="00265CBA" w:rsidRDefault="00D23065">
            <w:pPr>
              <w:rPr>
                <w:rFonts w:ascii="楷体" w:eastAsia="楷体" w:hAnsi="楷体"/>
                <w:lang w:val="zh-CN"/>
              </w:rPr>
            </w:pPr>
            <w:r w:rsidRPr="00265CBA">
              <w:rPr>
                <w:rFonts w:ascii="楷体" w:eastAsia="楷体" w:hAnsi="楷体" w:hint="eastAsia"/>
                <w:lang w:val="zh-CN"/>
              </w:rPr>
              <w:t>4）</w:t>
            </w:r>
            <w:r w:rsidR="009F7468" w:rsidRPr="00265CBA">
              <w:rPr>
                <w:rFonts w:ascii="楷体" w:eastAsia="楷体" w:hAnsi="楷体" w:hint="eastAsia"/>
                <w:lang w:val="zh-CN"/>
              </w:rPr>
              <w:t>各部门针对本部门的工作进行风险评估，采取适当的应对风险和机会的措施；</w:t>
            </w:r>
          </w:p>
          <w:p w14:paraId="6F161AB0" w14:textId="77777777" w:rsidR="00D23065" w:rsidRPr="00265CBA" w:rsidRDefault="00D23065">
            <w:pPr>
              <w:rPr>
                <w:rFonts w:ascii="楷体" w:eastAsia="楷体" w:hAnsi="楷体"/>
                <w:lang w:val="zh-CN"/>
              </w:rPr>
            </w:pPr>
            <w:r w:rsidRPr="00265CBA">
              <w:rPr>
                <w:rFonts w:ascii="楷体" w:eastAsia="楷体" w:hAnsi="楷体" w:hint="eastAsia"/>
                <w:lang w:val="zh-CN"/>
              </w:rPr>
              <w:t>5）</w:t>
            </w:r>
            <w:r w:rsidR="009F7468" w:rsidRPr="00265CBA">
              <w:rPr>
                <w:rFonts w:ascii="楷体" w:eastAsia="楷体" w:hAnsi="楷体" w:hint="eastAsia"/>
                <w:lang w:val="zh-CN"/>
              </w:rPr>
              <w:t>定期进行管理评审；</w:t>
            </w:r>
          </w:p>
          <w:p w14:paraId="3D805F9B" w14:textId="77777777" w:rsidR="00D23065" w:rsidRPr="00265CBA" w:rsidRDefault="00D23065">
            <w:pPr>
              <w:rPr>
                <w:rFonts w:ascii="楷体" w:eastAsia="楷体" w:hAnsi="楷体"/>
                <w:lang w:val="zh-CN"/>
              </w:rPr>
            </w:pPr>
            <w:r w:rsidRPr="00265CBA">
              <w:rPr>
                <w:rFonts w:ascii="楷体" w:eastAsia="楷体" w:hAnsi="楷体" w:hint="eastAsia"/>
                <w:lang w:val="zh-CN"/>
              </w:rPr>
              <w:t>6）</w:t>
            </w:r>
            <w:r w:rsidR="009F7468" w:rsidRPr="00265CBA">
              <w:rPr>
                <w:rFonts w:ascii="楷体" w:eastAsia="楷体" w:hAnsi="楷体" w:hint="eastAsia"/>
                <w:lang w:val="zh-CN"/>
              </w:rPr>
              <w:t>持续保证质量/环境/安全工作的投入，提供充分的资源，确保公司管理体系有效运行。</w:t>
            </w:r>
          </w:p>
          <w:p w14:paraId="4A9D5931" w14:textId="3E0AC04F" w:rsidR="005A3443" w:rsidRPr="00265CBA" w:rsidRDefault="009F7468">
            <w:pPr>
              <w:rPr>
                <w:rFonts w:ascii="楷体" w:eastAsia="楷体" w:hAnsi="楷体"/>
              </w:rPr>
            </w:pPr>
            <w:r w:rsidRPr="00265CBA">
              <w:rPr>
                <w:rFonts w:ascii="楷体" w:eastAsia="楷体" w:hAnsi="楷体" w:hint="eastAsia"/>
                <w:lang w:val="zh-CN"/>
              </w:rPr>
              <w:t>目前各项工作基本得到实施，并取得了一定的效果。</w:t>
            </w:r>
          </w:p>
        </w:tc>
        <w:tc>
          <w:tcPr>
            <w:tcW w:w="1585" w:type="dxa"/>
          </w:tcPr>
          <w:p w14:paraId="11738FEF" w14:textId="77777777" w:rsidR="005A3443" w:rsidRPr="00265CBA" w:rsidRDefault="005A3443">
            <w:pPr>
              <w:rPr>
                <w:rFonts w:ascii="楷体" w:eastAsia="楷体" w:hAnsi="楷体"/>
              </w:rPr>
            </w:pPr>
          </w:p>
        </w:tc>
      </w:tr>
      <w:tr w:rsidR="005A3443" w:rsidRPr="00265CBA" w14:paraId="58124CDD" w14:textId="77777777">
        <w:trPr>
          <w:trHeight w:val="2110"/>
        </w:trPr>
        <w:tc>
          <w:tcPr>
            <w:tcW w:w="2160" w:type="dxa"/>
          </w:tcPr>
          <w:p w14:paraId="2AB519CC" w14:textId="3F3BED96" w:rsidR="005A3443" w:rsidRPr="00265CBA" w:rsidRDefault="00FC4195">
            <w:pPr>
              <w:rPr>
                <w:rFonts w:ascii="楷体" w:eastAsia="楷体" w:hAnsi="楷体"/>
              </w:rPr>
            </w:pPr>
            <w:r w:rsidRPr="00265CBA">
              <w:rPr>
                <w:rFonts w:ascii="楷体" w:eastAsia="楷体" w:hAnsi="楷体" w:hint="eastAsia"/>
              </w:rPr>
              <w:t>方针</w:t>
            </w:r>
          </w:p>
          <w:p w14:paraId="4D1A4BFC" w14:textId="77777777" w:rsidR="005A3443" w:rsidRPr="00265CBA" w:rsidRDefault="005A3443">
            <w:pPr>
              <w:rPr>
                <w:rFonts w:ascii="楷体" w:eastAsia="楷体" w:hAnsi="楷体"/>
              </w:rPr>
            </w:pPr>
          </w:p>
          <w:p w14:paraId="7EC18169" w14:textId="00AB77A9" w:rsidR="005A3443" w:rsidRPr="00265CBA" w:rsidRDefault="005A3443">
            <w:pPr>
              <w:rPr>
                <w:rFonts w:ascii="楷体" w:eastAsia="楷体" w:hAnsi="楷体"/>
              </w:rPr>
            </w:pPr>
          </w:p>
        </w:tc>
        <w:tc>
          <w:tcPr>
            <w:tcW w:w="960" w:type="dxa"/>
          </w:tcPr>
          <w:p w14:paraId="608E9752" w14:textId="5F8DFCC0" w:rsidR="005A3443" w:rsidRPr="00265CBA" w:rsidRDefault="005A3443">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00FC4195" w:rsidRPr="00265CBA">
              <w:rPr>
                <w:rFonts w:ascii="楷体" w:eastAsia="楷体" w:hAnsi="楷体" w:cstheme="minorEastAsia"/>
                <w:szCs w:val="21"/>
              </w:rPr>
              <w:t>5.2</w:t>
            </w:r>
          </w:p>
        </w:tc>
        <w:tc>
          <w:tcPr>
            <w:tcW w:w="10004" w:type="dxa"/>
          </w:tcPr>
          <w:p w14:paraId="367504F6" w14:textId="0D893A72" w:rsidR="009F7468" w:rsidRPr="00265CBA" w:rsidRDefault="009F7468" w:rsidP="009F7468">
            <w:pPr>
              <w:rPr>
                <w:rFonts w:ascii="楷体" w:eastAsia="楷体" w:hAnsi="楷体"/>
              </w:rPr>
            </w:pPr>
            <w:r w:rsidRPr="00265CBA">
              <w:rPr>
                <w:rFonts w:ascii="楷体" w:eastAsia="楷体" w:hAnsi="楷体" w:hint="eastAsia"/>
              </w:rPr>
              <w:t>公司</w:t>
            </w:r>
            <w:r w:rsidR="00BD02E3" w:rsidRPr="00265CBA">
              <w:rPr>
                <w:rFonts w:ascii="楷体" w:eastAsia="楷体" w:hAnsi="楷体" w:hint="eastAsia"/>
              </w:rPr>
              <w:t>制定了</w:t>
            </w:r>
            <w:r w:rsidRPr="00265CBA">
              <w:rPr>
                <w:rFonts w:ascii="楷体" w:eastAsia="楷体" w:hAnsi="楷体" w:hint="eastAsia"/>
              </w:rPr>
              <w:t>管理方针、管理目标、指标，</w:t>
            </w:r>
            <w:r w:rsidR="00BD02E3" w:rsidRPr="00265CBA">
              <w:rPr>
                <w:rFonts w:ascii="楷体" w:eastAsia="楷体" w:hAnsi="楷体" w:hint="eastAsia"/>
              </w:rPr>
              <w:t>方针</w:t>
            </w:r>
            <w:r w:rsidRPr="00265CBA">
              <w:rPr>
                <w:rFonts w:ascii="楷体" w:eastAsia="楷体" w:hAnsi="楷体" w:hint="eastAsia"/>
              </w:rPr>
              <w:t>具体如下:</w:t>
            </w:r>
          </w:p>
          <w:p w14:paraId="424C1494" w14:textId="2393B5C7" w:rsidR="009F7468" w:rsidRPr="00265CBA" w:rsidRDefault="003847CA" w:rsidP="009F7468">
            <w:pPr>
              <w:rPr>
                <w:rFonts w:ascii="楷体" w:eastAsia="楷体" w:hAnsi="楷体"/>
              </w:rPr>
            </w:pPr>
            <w:r w:rsidRPr="00265CBA">
              <w:rPr>
                <w:rFonts w:ascii="楷体" w:eastAsia="楷体" w:hAnsi="楷体" w:hint="eastAsia"/>
                <w:szCs w:val="21"/>
              </w:rPr>
              <w:t>质量精益求精，服务及时周到</w:t>
            </w:r>
            <w:r w:rsidR="009F7468" w:rsidRPr="00265CBA">
              <w:rPr>
                <w:rFonts w:ascii="楷体" w:eastAsia="楷体" w:hAnsi="楷体" w:hint="eastAsia"/>
              </w:rPr>
              <w:t>；</w:t>
            </w:r>
          </w:p>
          <w:p w14:paraId="51A399C5" w14:textId="77777777" w:rsidR="003847CA" w:rsidRPr="00265CBA" w:rsidRDefault="003847CA" w:rsidP="009F7468">
            <w:pPr>
              <w:rPr>
                <w:rFonts w:ascii="楷体" w:eastAsia="楷体" w:hAnsi="楷体"/>
                <w:szCs w:val="21"/>
              </w:rPr>
            </w:pPr>
            <w:r w:rsidRPr="00265CBA">
              <w:rPr>
                <w:rFonts w:ascii="楷体" w:eastAsia="楷体" w:hAnsi="楷体" w:hint="eastAsia"/>
                <w:szCs w:val="21"/>
              </w:rPr>
              <w:t>实现污染预防，注重节能降耗；</w:t>
            </w:r>
          </w:p>
          <w:p w14:paraId="7015D21C" w14:textId="77777777" w:rsidR="003847CA" w:rsidRPr="00265CBA" w:rsidRDefault="003847CA" w:rsidP="009F7468">
            <w:pPr>
              <w:rPr>
                <w:rFonts w:ascii="楷体" w:eastAsia="楷体" w:hAnsi="楷体"/>
                <w:szCs w:val="21"/>
              </w:rPr>
            </w:pPr>
            <w:r w:rsidRPr="00265CBA">
              <w:rPr>
                <w:rFonts w:ascii="楷体" w:eastAsia="楷体" w:hAnsi="楷体" w:hint="eastAsia"/>
                <w:szCs w:val="21"/>
              </w:rPr>
              <w:t>及时消除隐患，保障健康安全；</w:t>
            </w:r>
          </w:p>
          <w:p w14:paraId="7A016E0D" w14:textId="23E7F2D1" w:rsidR="003847CA" w:rsidRPr="00265CBA" w:rsidRDefault="003847CA" w:rsidP="009F7468">
            <w:pPr>
              <w:rPr>
                <w:rFonts w:ascii="楷体" w:eastAsia="楷体" w:hAnsi="楷体"/>
                <w:szCs w:val="21"/>
              </w:rPr>
            </w:pPr>
            <w:r w:rsidRPr="00265CBA">
              <w:rPr>
                <w:rFonts w:ascii="楷体" w:eastAsia="楷体" w:hAnsi="楷体" w:hint="eastAsia"/>
                <w:szCs w:val="21"/>
              </w:rPr>
              <w:t>遵守法律法规，坚持持续改进。</w:t>
            </w:r>
          </w:p>
          <w:p w14:paraId="5950207F" w14:textId="0405E166" w:rsidR="005A3443" w:rsidRPr="00265CBA" w:rsidRDefault="009F7468" w:rsidP="009F7468">
            <w:pPr>
              <w:rPr>
                <w:rFonts w:ascii="楷体" w:eastAsia="楷体" w:hAnsi="楷体"/>
              </w:rPr>
            </w:pPr>
            <w:r w:rsidRPr="00265CBA">
              <w:rPr>
                <w:rFonts w:ascii="楷体" w:eastAsia="楷体" w:hAnsi="楷体" w:hint="eastAsia"/>
                <w:lang w:val="zh-CN"/>
              </w:rPr>
              <w:t>管理方针与企业的经营宗旨相适应，协调；通过会议传达，沟通，让全体员工理解执行</w:t>
            </w:r>
            <w:r w:rsidR="003847CA" w:rsidRPr="00265CBA">
              <w:rPr>
                <w:rFonts w:ascii="楷体" w:eastAsia="楷体" w:hAnsi="楷体" w:hint="eastAsia"/>
                <w:lang w:val="zh-CN"/>
              </w:rPr>
              <w:t>，</w:t>
            </w:r>
            <w:r w:rsidRPr="00265CBA">
              <w:rPr>
                <w:rFonts w:ascii="楷体" w:eastAsia="楷体" w:hAnsi="楷体" w:hint="eastAsia"/>
                <w:lang w:val="zh-CN"/>
              </w:rPr>
              <w:t>并定期进行评审（一般一年一次）。</w:t>
            </w:r>
          </w:p>
        </w:tc>
        <w:tc>
          <w:tcPr>
            <w:tcW w:w="1585" w:type="dxa"/>
          </w:tcPr>
          <w:p w14:paraId="71FB7DB4" w14:textId="77777777" w:rsidR="005A3443" w:rsidRPr="00265CBA" w:rsidRDefault="005A3443">
            <w:pPr>
              <w:rPr>
                <w:rFonts w:ascii="楷体" w:eastAsia="楷体" w:hAnsi="楷体"/>
              </w:rPr>
            </w:pPr>
          </w:p>
        </w:tc>
      </w:tr>
      <w:tr w:rsidR="00FC4195" w:rsidRPr="00265CBA" w14:paraId="24FBCAFA" w14:textId="77777777">
        <w:trPr>
          <w:trHeight w:val="2110"/>
        </w:trPr>
        <w:tc>
          <w:tcPr>
            <w:tcW w:w="2160" w:type="dxa"/>
          </w:tcPr>
          <w:p w14:paraId="15802D55" w14:textId="24395D5A" w:rsidR="00FC4195" w:rsidRPr="00265CBA" w:rsidRDefault="00FC4195">
            <w:pPr>
              <w:rPr>
                <w:rFonts w:ascii="楷体" w:eastAsia="楷体" w:hAnsi="楷体"/>
              </w:rPr>
            </w:pPr>
            <w:r w:rsidRPr="00265CBA">
              <w:rPr>
                <w:rFonts w:ascii="楷体" w:eastAsia="楷体" w:hAnsi="楷体" w:hint="eastAsia"/>
              </w:rPr>
              <w:lastRenderedPageBreak/>
              <w:t>组织的岗位、职责、权限</w:t>
            </w:r>
          </w:p>
          <w:p w14:paraId="599D6F51" w14:textId="6AA6A120" w:rsidR="00FC4195" w:rsidRPr="00265CBA" w:rsidRDefault="00FC4195">
            <w:pPr>
              <w:rPr>
                <w:rFonts w:ascii="楷体" w:eastAsia="楷体" w:hAnsi="楷体"/>
              </w:rPr>
            </w:pPr>
          </w:p>
        </w:tc>
        <w:tc>
          <w:tcPr>
            <w:tcW w:w="960" w:type="dxa"/>
          </w:tcPr>
          <w:p w14:paraId="07C46732" w14:textId="03B85AC2" w:rsidR="00FC4195" w:rsidRPr="00265CBA" w:rsidRDefault="00FC4195">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5.3</w:t>
            </w:r>
          </w:p>
        </w:tc>
        <w:tc>
          <w:tcPr>
            <w:tcW w:w="10004" w:type="dxa"/>
          </w:tcPr>
          <w:p w14:paraId="2CD428FF" w14:textId="43EA1DE3" w:rsidR="009F7468" w:rsidRPr="00265CBA" w:rsidRDefault="009F7468" w:rsidP="009F7468">
            <w:pPr>
              <w:rPr>
                <w:rFonts w:ascii="楷体" w:eastAsia="楷体" w:hAnsi="楷体"/>
              </w:rPr>
            </w:pPr>
            <w:r w:rsidRPr="00265CBA">
              <w:rPr>
                <w:rFonts w:ascii="楷体" w:eastAsia="楷体" w:hAnsi="楷体" w:hint="eastAsia"/>
              </w:rPr>
              <w:t>公司管理体系覆盖的部门包括：管理层、</w:t>
            </w:r>
            <w:r w:rsidR="003847CA" w:rsidRPr="00265CBA">
              <w:rPr>
                <w:rFonts w:ascii="楷体" w:eastAsia="楷体" w:hAnsi="楷体" w:hint="eastAsia"/>
              </w:rPr>
              <w:t>供销部</w:t>
            </w:r>
            <w:r w:rsidRPr="00265CBA">
              <w:rPr>
                <w:rFonts w:ascii="楷体" w:eastAsia="楷体" w:hAnsi="楷体" w:hint="eastAsia"/>
              </w:rPr>
              <w:t>、生</w:t>
            </w:r>
            <w:r w:rsidR="003847CA" w:rsidRPr="00265CBA">
              <w:rPr>
                <w:rFonts w:ascii="楷体" w:eastAsia="楷体" w:hAnsi="楷体" w:hint="eastAsia"/>
              </w:rPr>
              <w:t>技</w:t>
            </w:r>
            <w:r w:rsidRPr="00265CBA">
              <w:rPr>
                <w:rFonts w:ascii="楷体" w:eastAsia="楷体" w:hAnsi="楷体" w:hint="eastAsia"/>
              </w:rPr>
              <w:t>部，</w:t>
            </w:r>
            <w:r w:rsidR="003847CA" w:rsidRPr="00265CBA">
              <w:rPr>
                <w:rFonts w:ascii="楷体" w:eastAsia="楷体" w:hAnsi="楷体" w:hint="eastAsia"/>
              </w:rPr>
              <w:t>办公室等，</w:t>
            </w:r>
            <w:r w:rsidRPr="00265CBA">
              <w:rPr>
                <w:rFonts w:ascii="楷体" w:eastAsia="楷体" w:hAnsi="楷体" w:hint="eastAsia"/>
              </w:rPr>
              <w:t>部门划分尚可。</w:t>
            </w:r>
          </w:p>
          <w:p w14:paraId="75F01031" w14:textId="77777777" w:rsidR="00285763" w:rsidRPr="00265CBA" w:rsidRDefault="009F7468" w:rsidP="009F7468">
            <w:pPr>
              <w:rPr>
                <w:rFonts w:ascii="楷体" w:eastAsia="楷体" w:hAnsi="楷体"/>
              </w:rPr>
            </w:pPr>
            <w:r w:rsidRPr="00265CBA">
              <w:rPr>
                <w:rFonts w:ascii="楷体" w:eastAsia="楷体" w:hAnsi="楷体" w:hint="eastAsia"/>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14:paraId="62358032" w14:textId="1D24FA3B" w:rsidR="009F7468" w:rsidRPr="00265CBA" w:rsidRDefault="009F7468" w:rsidP="009F7468">
            <w:pPr>
              <w:rPr>
                <w:rFonts w:ascii="楷体" w:eastAsia="楷体" w:hAnsi="楷体"/>
              </w:rPr>
            </w:pPr>
            <w:r w:rsidRPr="00265CBA">
              <w:rPr>
                <w:rFonts w:ascii="楷体" w:eastAsia="楷体" w:hAnsi="楷体" w:hint="eastAsia"/>
              </w:rPr>
              <w:t>查相关制度包括</w:t>
            </w:r>
            <w:r w:rsidR="00453797" w:rsidRPr="00265CBA">
              <w:rPr>
                <w:rFonts w:ascii="楷体" w:eastAsia="楷体" w:hAnsi="楷体" w:hint="eastAsia"/>
              </w:rPr>
              <w:t>财务部</w:t>
            </w:r>
            <w:r w:rsidRPr="00265CBA">
              <w:rPr>
                <w:rFonts w:ascii="楷体" w:eastAsia="楷体" w:hAnsi="楷体" w:hint="eastAsia"/>
              </w:rPr>
              <w:t>管理制度等，基本明确了各级人员的管理职责等。确认公司目前人力资源、基础设施、技术人员、财力、信息资源均能保证。</w:t>
            </w:r>
          </w:p>
          <w:p w14:paraId="14B7AACE" w14:textId="3983FBE5" w:rsidR="00FC4195" w:rsidRPr="00265CBA" w:rsidRDefault="009F7468" w:rsidP="009F7468">
            <w:pPr>
              <w:rPr>
                <w:rFonts w:ascii="楷体" w:eastAsia="楷体" w:hAnsi="楷体"/>
              </w:rPr>
            </w:pPr>
            <w:r w:rsidRPr="00265CBA">
              <w:rPr>
                <w:rFonts w:ascii="楷体" w:eastAsia="楷体" w:hAnsi="楷体" w:hint="eastAsia"/>
              </w:rPr>
              <w:t>详见各部门相关条款审核记录。</w:t>
            </w:r>
          </w:p>
        </w:tc>
        <w:tc>
          <w:tcPr>
            <w:tcW w:w="1585" w:type="dxa"/>
          </w:tcPr>
          <w:p w14:paraId="652058CE" w14:textId="77777777" w:rsidR="00FC4195" w:rsidRPr="00265CBA" w:rsidRDefault="00FC4195">
            <w:pPr>
              <w:rPr>
                <w:rFonts w:ascii="楷体" w:eastAsia="楷体" w:hAnsi="楷体"/>
              </w:rPr>
            </w:pPr>
          </w:p>
        </w:tc>
      </w:tr>
      <w:tr w:rsidR="00FC4195" w:rsidRPr="00265CBA" w14:paraId="7C77DCC4" w14:textId="77777777" w:rsidTr="007202F2">
        <w:trPr>
          <w:trHeight w:val="1833"/>
        </w:trPr>
        <w:tc>
          <w:tcPr>
            <w:tcW w:w="2160" w:type="dxa"/>
          </w:tcPr>
          <w:p w14:paraId="5B144053" w14:textId="76E487DC" w:rsidR="00FC4195" w:rsidRPr="00265CBA" w:rsidRDefault="00FC4195">
            <w:pPr>
              <w:rPr>
                <w:rFonts w:ascii="楷体" w:eastAsia="楷体" w:hAnsi="楷体"/>
              </w:rPr>
            </w:pPr>
            <w:r w:rsidRPr="00265CBA">
              <w:rPr>
                <w:rFonts w:ascii="楷体" w:eastAsia="楷体" w:hAnsi="楷体" w:hint="eastAsia"/>
              </w:rPr>
              <w:t>应对风险和机遇的措施</w:t>
            </w:r>
          </w:p>
        </w:tc>
        <w:tc>
          <w:tcPr>
            <w:tcW w:w="960" w:type="dxa"/>
          </w:tcPr>
          <w:p w14:paraId="32F48F9D" w14:textId="3EFD43C9" w:rsidR="00FC4195" w:rsidRPr="00265CBA" w:rsidRDefault="00FC4195">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6.1</w:t>
            </w:r>
          </w:p>
        </w:tc>
        <w:tc>
          <w:tcPr>
            <w:tcW w:w="10004" w:type="dxa"/>
          </w:tcPr>
          <w:p w14:paraId="25CDFCE3" w14:textId="77777777" w:rsidR="009F7468" w:rsidRPr="00265CBA" w:rsidRDefault="009F7468" w:rsidP="009F7468">
            <w:pPr>
              <w:rPr>
                <w:rFonts w:ascii="楷体" w:eastAsia="楷体" w:hAnsi="楷体"/>
              </w:rPr>
            </w:pPr>
            <w:r w:rsidRPr="00265CBA">
              <w:rPr>
                <w:rFonts w:ascii="楷体" w:eastAsia="楷体" w:hAnsi="楷体" w:hint="eastAsia"/>
              </w:rPr>
              <w:t>编制了《风险和机遇的应对措施控制程序》。</w:t>
            </w:r>
          </w:p>
          <w:p w14:paraId="6A6B6030" w14:textId="77777777" w:rsidR="009F7468" w:rsidRPr="00265CBA" w:rsidRDefault="009F7468" w:rsidP="009F7468">
            <w:pPr>
              <w:rPr>
                <w:rFonts w:ascii="楷体" w:eastAsia="楷体" w:hAnsi="楷体"/>
              </w:rPr>
            </w:pPr>
            <w:r w:rsidRPr="00265CBA">
              <w:rPr>
                <w:rFonts w:ascii="楷体" w:eastAsia="楷体" w:hAnsi="楷体" w:hint="eastAsia"/>
              </w:rPr>
              <w:t>查见《风险和机遇评估分析表》，确定了组织需应对的风险和机遇。</w:t>
            </w:r>
          </w:p>
          <w:p w14:paraId="5CF5C68D" w14:textId="77777777" w:rsidR="00FC4195" w:rsidRPr="00265CBA" w:rsidRDefault="009F7468" w:rsidP="009F7468">
            <w:pPr>
              <w:rPr>
                <w:rFonts w:ascii="楷体" w:eastAsia="楷体" w:hAnsi="楷体"/>
              </w:rPr>
            </w:pPr>
            <w:r w:rsidRPr="00265CBA">
              <w:rPr>
                <w:rFonts w:ascii="楷体" w:eastAsia="楷体" w:hAnsi="楷体"/>
              </w:rPr>
              <w:t>如风险：</w:t>
            </w:r>
            <w:r w:rsidRPr="00265CBA">
              <w:rPr>
                <w:rFonts w:ascii="楷体" w:eastAsia="楷体" w:hAnsi="楷体" w:hint="eastAsia"/>
              </w:rPr>
              <w:t>消防设施</w:t>
            </w:r>
            <w:r w:rsidRPr="00265CBA">
              <w:rPr>
                <w:rFonts w:ascii="楷体" w:eastAsia="楷体" w:hAnsi="楷体"/>
              </w:rPr>
              <w:t>不够健全；等级：</w:t>
            </w:r>
            <w:r w:rsidRPr="00265CBA">
              <w:rPr>
                <w:rFonts w:ascii="楷体" w:eastAsia="楷体" w:hAnsi="楷体" w:hint="eastAsia"/>
              </w:rPr>
              <w:t>一级</w:t>
            </w:r>
            <w:r w:rsidRPr="00265CBA">
              <w:rPr>
                <w:rFonts w:ascii="楷体" w:eastAsia="楷体" w:hAnsi="楷体"/>
              </w:rPr>
              <w:t>；应对措施：建立健全</w:t>
            </w:r>
            <w:r w:rsidRPr="00265CBA">
              <w:rPr>
                <w:rFonts w:ascii="楷体" w:eastAsia="楷体" w:hAnsi="楷体" w:hint="eastAsia"/>
              </w:rPr>
              <w:t>消防</w:t>
            </w:r>
            <w:r w:rsidRPr="00265CBA">
              <w:rPr>
                <w:rFonts w:ascii="楷体" w:eastAsia="楷体" w:hAnsi="楷体"/>
              </w:rPr>
              <w:t>制度，严格落实执行；执行部门：</w:t>
            </w:r>
            <w:r w:rsidRPr="00265CBA">
              <w:rPr>
                <w:rFonts w:ascii="楷体" w:eastAsia="楷体" w:hAnsi="楷体" w:hint="eastAsia"/>
              </w:rPr>
              <w:t>办公室</w:t>
            </w:r>
            <w:r w:rsidRPr="00265CBA">
              <w:rPr>
                <w:rFonts w:ascii="楷体" w:eastAsia="楷体" w:hAnsi="楷体"/>
              </w:rPr>
              <w:t>。组织在确定这些风险和机遇时，考虑了员工岗位技能、</w:t>
            </w:r>
            <w:r w:rsidRPr="00265CBA">
              <w:rPr>
                <w:rFonts w:ascii="楷体" w:eastAsia="楷体" w:hAnsi="楷体" w:hint="eastAsia"/>
              </w:rPr>
              <w:t>员工安全</w:t>
            </w:r>
            <w:r w:rsidRPr="00265CBA">
              <w:rPr>
                <w:rFonts w:ascii="楷体" w:eastAsia="楷体" w:hAnsi="楷体"/>
              </w:rPr>
              <w:t>等内外部因素及</w:t>
            </w:r>
            <w:r w:rsidRPr="00265CBA">
              <w:rPr>
                <w:rFonts w:ascii="楷体" w:eastAsia="楷体" w:hAnsi="楷体" w:hint="eastAsia"/>
              </w:rPr>
              <w:t>相关方</w:t>
            </w:r>
            <w:r w:rsidRPr="00265CBA">
              <w:rPr>
                <w:rFonts w:ascii="楷体" w:eastAsia="楷体" w:hAnsi="楷体"/>
              </w:rPr>
              <w:t>的要求。</w:t>
            </w:r>
            <w:r w:rsidRPr="00265CBA">
              <w:rPr>
                <w:rFonts w:ascii="楷体" w:eastAsia="楷体" w:hAnsi="楷体" w:hint="eastAsia"/>
              </w:rPr>
              <w:t>评审情况均为符合发展要求</w:t>
            </w:r>
            <w:r w:rsidR="00D455D8" w:rsidRPr="00265CBA">
              <w:rPr>
                <w:rFonts w:ascii="楷体" w:eastAsia="楷体" w:hAnsi="楷体" w:hint="eastAsia"/>
              </w:rPr>
              <w:t>。</w:t>
            </w:r>
          </w:p>
          <w:p w14:paraId="6B363D3E" w14:textId="79FA0266" w:rsidR="00D455D8" w:rsidRPr="00265CBA" w:rsidRDefault="00D455D8" w:rsidP="009F7468">
            <w:pPr>
              <w:rPr>
                <w:rFonts w:ascii="楷体" w:eastAsia="楷体" w:hAnsi="楷体"/>
              </w:rPr>
            </w:pPr>
            <w:r w:rsidRPr="00265CBA">
              <w:rPr>
                <w:rFonts w:ascii="楷体" w:eastAsia="楷体" w:hAnsi="楷体" w:hint="eastAsia"/>
              </w:rPr>
              <w:t>经查，组织对应对风险和机遇做了充分的策划和实施，符合要求。</w:t>
            </w:r>
          </w:p>
        </w:tc>
        <w:tc>
          <w:tcPr>
            <w:tcW w:w="1585" w:type="dxa"/>
          </w:tcPr>
          <w:p w14:paraId="1AD8711B" w14:textId="77777777" w:rsidR="00FC4195" w:rsidRPr="00265CBA" w:rsidRDefault="00FC4195">
            <w:pPr>
              <w:rPr>
                <w:rFonts w:ascii="楷体" w:eastAsia="楷体" w:hAnsi="楷体"/>
              </w:rPr>
            </w:pPr>
          </w:p>
        </w:tc>
      </w:tr>
      <w:tr w:rsidR="00FC4195" w:rsidRPr="00265CBA" w14:paraId="426F5620" w14:textId="77777777" w:rsidTr="009E1D53">
        <w:trPr>
          <w:trHeight w:val="1408"/>
        </w:trPr>
        <w:tc>
          <w:tcPr>
            <w:tcW w:w="2160" w:type="dxa"/>
          </w:tcPr>
          <w:p w14:paraId="3361D07C" w14:textId="1EC1B89F" w:rsidR="00FC4195" w:rsidRPr="00265CBA" w:rsidRDefault="00DB2C8F">
            <w:pPr>
              <w:rPr>
                <w:rFonts w:ascii="楷体" w:eastAsia="楷体" w:hAnsi="楷体"/>
              </w:rPr>
            </w:pPr>
            <w:r w:rsidRPr="00265CBA">
              <w:rPr>
                <w:rFonts w:ascii="楷体" w:eastAsia="楷体" w:hAnsi="楷体" w:hint="eastAsia"/>
              </w:rPr>
              <w:t>目标及其实现的策划</w:t>
            </w:r>
          </w:p>
        </w:tc>
        <w:tc>
          <w:tcPr>
            <w:tcW w:w="960" w:type="dxa"/>
          </w:tcPr>
          <w:p w14:paraId="4A87FBF7" w14:textId="79294244" w:rsidR="00FC4195" w:rsidRPr="00265CBA" w:rsidRDefault="00DB2C8F">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6.2</w:t>
            </w:r>
          </w:p>
        </w:tc>
        <w:tc>
          <w:tcPr>
            <w:tcW w:w="10004" w:type="dxa"/>
          </w:tcPr>
          <w:p w14:paraId="33D80C44" w14:textId="3C450348" w:rsidR="00F259CD" w:rsidRPr="00265CBA" w:rsidRDefault="00F259CD" w:rsidP="003D40D1">
            <w:pPr>
              <w:snapToGrid w:val="0"/>
              <w:rPr>
                <w:rFonts w:ascii="楷体" w:eastAsia="楷体" w:hAnsi="楷体"/>
                <w:szCs w:val="21"/>
              </w:rPr>
            </w:pPr>
            <w:r w:rsidRPr="00265CBA">
              <w:rPr>
                <w:rFonts w:ascii="楷体" w:eastAsia="楷体" w:hAnsi="楷体" w:hint="eastAsia"/>
                <w:szCs w:val="21"/>
              </w:rPr>
              <w:t>管理体系目标如下：</w:t>
            </w:r>
          </w:p>
          <w:p w14:paraId="6FBDBB66" w14:textId="567A7B46"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产品一次交付合格率99%以上；</w:t>
            </w:r>
          </w:p>
          <w:p w14:paraId="5CCB3974"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顾客满意度95%以上；</w:t>
            </w:r>
          </w:p>
          <w:p w14:paraId="7B680BA7"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危险废弃物统一收集、统一处理率100%；</w:t>
            </w:r>
          </w:p>
          <w:p w14:paraId="6193F0D0"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可回收废弃物统一收集处理率100%；</w:t>
            </w:r>
          </w:p>
          <w:p w14:paraId="038A522E"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噪声达标排放：符合GB12348-2008标准中2类标准</w:t>
            </w:r>
          </w:p>
          <w:p w14:paraId="6C7F506D"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昼间60dB（A），夜间50dB（A）</w:t>
            </w:r>
          </w:p>
          <w:p w14:paraId="6B3D5BC2"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杜绝重伤、死亡事件；重伤、死亡事件为零</w:t>
            </w:r>
          </w:p>
          <w:p w14:paraId="2BF60C8D"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杜绝火灾爆炸事件：火灾、爆炸事件为零</w:t>
            </w:r>
          </w:p>
          <w:p w14:paraId="194C466E" w14:textId="77777777" w:rsidR="009E1D53" w:rsidRPr="00265CBA" w:rsidRDefault="009E1D53" w:rsidP="003D40D1">
            <w:pPr>
              <w:snapToGrid w:val="0"/>
              <w:ind w:firstLineChars="200" w:firstLine="420"/>
              <w:rPr>
                <w:rFonts w:ascii="楷体" w:eastAsia="楷体" w:hAnsi="楷体"/>
                <w:szCs w:val="21"/>
              </w:rPr>
            </w:pPr>
            <w:r w:rsidRPr="00265CBA">
              <w:rPr>
                <w:rFonts w:ascii="楷体" w:eastAsia="楷体" w:hAnsi="楷体" w:hint="eastAsia"/>
                <w:szCs w:val="21"/>
              </w:rPr>
              <w:t xml:space="preserve">杜绝机械伤害、触电事故：机械伤害、触电事故为零 </w:t>
            </w:r>
          </w:p>
          <w:p w14:paraId="7C794CC9" w14:textId="77777777" w:rsidR="009E1D53" w:rsidRPr="00265CBA" w:rsidRDefault="009E1D53" w:rsidP="003D40D1">
            <w:pPr>
              <w:rPr>
                <w:rFonts w:ascii="楷体" w:eastAsia="楷体" w:hAnsi="楷体"/>
                <w:szCs w:val="21"/>
              </w:rPr>
            </w:pPr>
            <w:r w:rsidRPr="00265CBA">
              <w:rPr>
                <w:rFonts w:ascii="楷体" w:eastAsia="楷体" w:hAnsi="楷体" w:hint="eastAsia"/>
                <w:szCs w:val="21"/>
              </w:rPr>
              <w:t>对目标进行了分解，建立了各部门的分目标，每季度末对目标进行考核。</w:t>
            </w:r>
          </w:p>
          <w:p w14:paraId="77561AD3" w14:textId="200CF158" w:rsidR="00F259CD" w:rsidRPr="00265CBA" w:rsidRDefault="009E1D53" w:rsidP="003D40D1">
            <w:pPr>
              <w:rPr>
                <w:rFonts w:ascii="楷体" w:eastAsia="楷体" w:hAnsi="楷体"/>
                <w:szCs w:val="21"/>
              </w:rPr>
            </w:pPr>
            <w:r w:rsidRPr="00265CBA">
              <w:rPr>
                <w:rFonts w:ascii="楷体" w:eastAsia="楷体" w:hAnsi="楷体" w:hint="eastAsia"/>
                <w:szCs w:val="21"/>
              </w:rPr>
              <w:t>查看“</w:t>
            </w:r>
            <w:r w:rsidR="00AE0B9E" w:rsidRPr="00265CBA">
              <w:rPr>
                <w:rFonts w:ascii="楷体" w:eastAsia="楷体" w:hAnsi="楷体"/>
                <w:szCs w:val="21"/>
              </w:rPr>
              <w:t>2021</w:t>
            </w:r>
            <w:r w:rsidRPr="00265CBA">
              <w:rPr>
                <w:rFonts w:ascii="楷体" w:eastAsia="楷体" w:hAnsi="楷体" w:hint="eastAsia"/>
                <w:szCs w:val="21"/>
              </w:rPr>
              <w:t>年</w:t>
            </w:r>
            <w:r w:rsidR="00913CF5" w:rsidRPr="00265CBA">
              <w:rPr>
                <w:rFonts w:ascii="楷体" w:eastAsia="楷体" w:hAnsi="楷体" w:hint="eastAsia"/>
                <w:szCs w:val="21"/>
              </w:rPr>
              <w:t>10月30日</w:t>
            </w:r>
            <w:r w:rsidRPr="00265CBA">
              <w:rPr>
                <w:rFonts w:ascii="楷体" w:eastAsia="楷体" w:hAnsi="楷体" w:hint="eastAsia"/>
                <w:szCs w:val="21"/>
              </w:rPr>
              <w:t>目标完成情况统计表”，目标已基本实现。</w:t>
            </w:r>
          </w:p>
          <w:p w14:paraId="5DDA012E" w14:textId="50679824" w:rsidR="00FC4195" w:rsidRPr="00265CBA" w:rsidRDefault="00F259CD" w:rsidP="003D40D1">
            <w:pPr>
              <w:rPr>
                <w:rFonts w:ascii="楷体" w:eastAsia="楷体" w:hAnsi="楷体"/>
              </w:rPr>
            </w:pPr>
            <w:r w:rsidRPr="00265CBA">
              <w:rPr>
                <w:rFonts w:ascii="楷体" w:eastAsia="楷体" w:hAnsi="楷体" w:hint="eastAsia"/>
                <w:szCs w:val="21"/>
              </w:rPr>
              <w:t>查看</w:t>
            </w:r>
            <w:r w:rsidR="00D0464B" w:rsidRPr="00265CBA">
              <w:rPr>
                <w:rFonts w:ascii="楷体" w:eastAsia="楷体" w:hAnsi="楷体" w:hint="eastAsia"/>
                <w:szCs w:val="21"/>
              </w:rPr>
              <w:t>2</w:t>
            </w:r>
            <w:r w:rsidR="00D0464B" w:rsidRPr="00265CBA">
              <w:rPr>
                <w:rFonts w:ascii="楷体" w:eastAsia="楷体" w:hAnsi="楷体"/>
                <w:szCs w:val="21"/>
              </w:rPr>
              <w:t>021</w:t>
            </w:r>
            <w:r w:rsidR="00D0464B" w:rsidRPr="00265CBA">
              <w:rPr>
                <w:rFonts w:ascii="楷体" w:eastAsia="楷体" w:hAnsi="楷体" w:hint="eastAsia"/>
                <w:szCs w:val="21"/>
              </w:rPr>
              <w:t>年</w:t>
            </w:r>
            <w:r w:rsidRPr="00265CBA">
              <w:rPr>
                <w:rFonts w:ascii="楷体" w:eastAsia="楷体" w:hAnsi="楷体" w:hint="eastAsia"/>
                <w:szCs w:val="21"/>
              </w:rPr>
              <w:t>目标实现策划方案</w:t>
            </w:r>
            <w:r w:rsidR="009E1D53" w:rsidRPr="00265CBA">
              <w:rPr>
                <w:rFonts w:ascii="楷体" w:eastAsia="楷体" w:hAnsi="楷体" w:hint="eastAsia"/>
                <w:szCs w:val="21"/>
              </w:rPr>
              <w:t>（</w:t>
            </w:r>
            <w:r w:rsidRPr="00265CBA">
              <w:rPr>
                <w:rFonts w:ascii="楷体" w:eastAsia="楷体" w:hAnsi="楷体" w:hint="eastAsia"/>
                <w:szCs w:val="21"/>
              </w:rPr>
              <w:t>详</w:t>
            </w:r>
            <w:r w:rsidR="009E1D53" w:rsidRPr="00265CBA">
              <w:rPr>
                <w:rFonts w:ascii="楷体" w:eastAsia="楷体" w:hAnsi="楷体" w:hint="eastAsia"/>
                <w:szCs w:val="21"/>
              </w:rPr>
              <w:t>见各部门考核结果</w:t>
            </w:r>
            <w:r w:rsidR="00D0464B" w:rsidRPr="00265CBA">
              <w:rPr>
                <w:rFonts w:ascii="楷体" w:eastAsia="楷体" w:hAnsi="楷体" w:hint="eastAsia"/>
                <w:szCs w:val="21"/>
              </w:rPr>
              <w:t>）</w:t>
            </w:r>
          </w:p>
        </w:tc>
        <w:tc>
          <w:tcPr>
            <w:tcW w:w="1585" w:type="dxa"/>
          </w:tcPr>
          <w:p w14:paraId="0F6C225F" w14:textId="77777777" w:rsidR="00FC4195" w:rsidRPr="00265CBA" w:rsidRDefault="00FC4195">
            <w:pPr>
              <w:rPr>
                <w:rFonts w:ascii="楷体" w:eastAsia="楷体" w:hAnsi="楷体"/>
              </w:rPr>
            </w:pPr>
          </w:p>
        </w:tc>
      </w:tr>
      <w:tr w:rsidR="00FC4195" w:rsidRPr="00265CBA" w14:paraId="352B1442" w14:textId="77777777" w:rsidTr="006D78F2">
        <w:trPr>
          <w:trHeight w:val="1493"/>
        </w:trPr>
        <w:tc>
          <w:tcPr>
            <w:tcW w:w="2160" w:type="dxa"/>
          </w:tcPr>
          <w:p w14:paraId="70659712" w14:textId="3157D99F" w:rsidR="00FC4195" w:rsidRPr="00265CBA" w:rsidRDefault="00DB2C8F">
            <w:pPr>
              <w:rPr>
                <w:rFonts w:ascii="楷体" w:eastAsia="楷体" w:hAnsi="楷体"/>
              </w:rPr>
            </w:pPr>
            <w:r w:rsidRPr="00265CBA">
              <w:rPr>
                <w:rFonts w:ascii="楷体" w:eastAsia="楷体" w:hAnsi="楷体" w:hint="eastAsia"/>
              </w:rPr>
              <w:lastRenderedPageBreak/>
              <w:t>变更的策划</w:t>
            </w:r>
          </w:p>
        </w:tc>
        <w:tc>
          <w:tcPr>
            <w:tcW w:w="960" w:type="dxa"/>
          </w:tcPr>
          <w:p w14:paraId="046181FB" w14:textId="1149A303" w:rsidR="00FC4195" w:rsidRPr="00265CBA" w:rsidRDefault="00DB2C8F">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w:t>
            </w:r>
            <w:r w:rsidRPr="00265CBA">
              <w:rPr>
                <w:rFonts w:ascii="楷体" w:eastAsia="楷体" w:hAnsi="楷体" w:cstheme="minorEastAsia"/>
                <w:szCs w:val="21"/>
              </w:rPr>
              <w:t>6.3</w:t>
            </w:r>
          </w:p>
        </w:tc>
        <w:tc>
          <w:tcPr>
            <w:tcW w:w="10004" w:type="dxa"/>
          </w:tcPr>
          <w:p w14:paraId="610F91CF" w14:textId="24079788" w:rsidR="00547D94" w:rsidRPr="00265CBA" w:rsidRDefault="00F1244D" w:rsidP="00547D94">
            <w:pPr>
              <w:rPr>
                <w:rFonts w:ascii="楷体" w:eastAsia="楷体" w:hAnsi="楷体"/>
              </w:rPr>
            </w:pPr>
            <w:r w:rsidRPr="00265CBA">
              <w:rPr>
                <w:rFonts w:ascii="楷体" w:eastAsia="楷体" w:hAnsi="楷体" w:cs="宋体" w:hint="eastAsia"/>
                <w:szCs w:val="21"/>
              </w:rPr>
              <w:t>《管理手册》中明确“变更的策划”的要求。</w:t>
            </w:r>
            <w:r w:rsidR="00547D94" w:rsidRPr="00265CBA">
              <w:rPr>
                <w:rFonts w:ascii="楷体" w:eastAsia="楷体" w:hAnsi="楷体" w:hint="eastAsia"/>
              </w:rPr>
              <w:t>。</w:t>
            </w:r>
          </w:p>
          <w:p w14:paraId="2D59922F" w14:textId="2B938B92" w:rsidR="00547D94" w:rsidRPr="00265CBA" w:rsidRDefault="00547D94" w:rsidP="00913CF5">
            <w:pPr>
              <w:ind w:firstLineChars="100" w:firstLine="210"/>
              <w:rPr>
                <w:rFonts w:ascii="楷体" w:eastAsia="楷体" w:hAnsi="楷体"/>
              </w:rPr>
            </w:pPr>
            <w:r w:rsidRPr="00265CBA">
              <w:rPr>
                <w:rFonts w:ascii="楷体" w:eastAsia="楷体" w:hAnsi="楷体" w:hint="eastAsia"/>
              </w:rPr>
              <w:t>质量、环境和职业健康安全管理体系建立后，不断完善，持续改进，提高有效性和效率。</w:t>
            </w:r>
          </w:p>
          <w:p w14:paraId="2BC43827" w14:textId="5CA18558" w:rsidR="00FC4195" w:rsidRPr="00265CBA" w:rsidRDefault="00547D94" w:rsidP="00913CF5">
            <w:pPr>
              <w:rPr>
                <w:rFonts w:ascii="楷体" w:eastAsia="楷体" w:hAnsi="楷体"/>
              </w:rPr>
            </w:pPr>
            <w:r w:rsidRPr="00265CBA">
              <w:rPr>
                <w:rFonts w:ascii="楷体" w:eastAsia="楷体" w:hAnsi="楷体" w:hint="eastAsia"/>
              </w:rPr>
              <w:t>公司自</w:t>
            </w:r>
            <w:r w:rsidR="00913CF5" w:rsidRPr="00265CBA">
              <w:rPr>
                <w:rFonts w:ascii="楷体" w:eastAsia="楷体" w:hAnsi="楷体" w:hint="eastAsia"/>
              </w:rPr>
              <w:t>上次审核</w:t>
            </w:r>
            <w:r w:rsidRPr="00265CBA">
              <w:rPr>
                <w:rFonts w:ascii="楷体" w:eastAsia="楷体" w:hAnsi="楷体" w:hint="eastAsia"/>
              </w:rPr>
              <w:t>以来没有发生变更。</w:t>
            </w:r>
          </w:p>
        </w:tc>
        <w:tc>
          <w:tcPr>
            <w:tcW w:w="1585" w:type="dxa"/>
          </w:tcPr>
          <w:p w14:paraId="21AAEBF7" w14:textId="77777777" w:rsidR="00FC4195" w:rsidRPr="00265CBA" w:rsidRDefault="00FC4195">
            <w:pPr>
              <w:rPr>
                <w:rFonts w:ascii="楷体" w:eastAsia="楷体" w:hAnsi="楷体"/>
              </w:rPr>
            </w:pPr>
          </w:p>
        </w:tc>
      </w:tr>
      <w:tr w:rsidR="00FC4195" w:rsidRPr="00265CBA" w14:paraId="2A1C09A3" w14:textId="77777777">
        <w:trPr>
          <w:trHeight w:val="2110"/>
        </w:trPr>
        <w:tc>
          <w:tcPr>
            <w:tcW w:w="2160" w:type="dxa"/>
          </w:tcPr>
          <w:p w14:paraId="03455355" w14:textId="1C80A86F" w:rsidR="00FC4195" w:rsidRPr="00265CBA" w:rsidRDefault="00DB2C8F">
            <w:pPr>
              <w:rPr>
                <w:rFonts w:ascii="楷体" w:eastAsia="楷体" w:hAnsi="楷体"/>
              </w:rPr>
            </w:pPr>
            <w:r w:rsidRPr="00265CBA">
              <w:rPr>
                <w:rFonts w:ascii="楷体" w:eastAsia="楷体" w:hAnsi="楷体" w:hint="eastAsia"/>
              </w:rPr>
              <w:t>资源总则</w:t>
            </w:r>
          </w:p>
        </w:tc>
        <w:tc>
          <w:tcPr>
            <w:tcW w:w="960" w:type="dxa"/>
          </w:tcPr>
          <w:p w14:paraId="4C176F1B" w14:textId="3A0E4217" w:rsidR="00DB2C8F" w:rsidRPr="00265CBA" w:rsidRDefault="00DB2C8F">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：7</w:t>
            </w:r>
            <w:r w:rsidRPr="00265CBA">
              <w:rPr>
                <w:rFonts w:ascii="楷体" w:eastAsia="楷体" w:hAnsi="楷体" w:cstheme="minorEastAsia"/>
                <w:szCs w:val="21"/>
              </w:rPr>
              <w:t>.1.1</w:t>
            </w:r>
          </w:p>
          <w:p w14:paraId="159AA67E" w14:textId="57493CE5" w:rsidR="00FC4195" w:rsidRPr="00265CBA" w:rsidRDefault="00DB2C8F">
            <w:pPr>
              <w:rPr>
                <w:rFonts w:ascii="楷体" w:eastAsia="楷体" w:hAnsi="楷体" w:cstheme="minorEastAsia"/>
                <w:szCs w:val="21"/>
              </w:rPr>
            </w:pPr>
            <w:r w:rsidRPr="00265CBA">
              <w:rPr>
                <w:rFonts w:ascii="楷体" w:eastAsia="楷体" w:hAnsi="楷体" w:cstheme="minorEastAsia"/>
                <w:szCs w:val="21"/>
              </w:rPr>
              <w:t>EO</w:t>
            </w:r>
            <w:r w:rsidRPr="00265CBA">
              <w:rPr>
                <w:rFonts w:ascii="楷体" w:eastAsia="楷体" w:hAnsi="楷体" w:cstheme="minorEastAsia" w:hint="eastAsia"/>
                <w:szCs w:val="21"/>
              </w:rPr>
              <w:t>：7</w:t>
            </w:r>
            <w:r w:rsidRPr="00265CBA">
              <w:rPr>
                <w:rFonts w:ascii="楷体" w:eastAsia="楷体" w:hAnsi="楷体" w:cstheme="minorEastAsia"/>
                <w:szCs w:val="21"/>
              </w:rPr>
              <w:t>.1</w:t>
            </w:r>
          </w:p>
        </w:tc>
        <w:tc>
          <w:tcPr>
            <w:tcW w:w="10004" w:type="dxa"/>
          </w:tcPr>
          <w:p w14:paraId="6A3594AA" w14:textId="77777777" w:rsidR="00547D94" w:rsidRPr="00265CBA" w:rsidRDefault="00547D94" w:rsidP="00547D94">
            <w:pPr>
              <w:rPr>
                <w:rFonts w:ascii="楷体" w:eastAsia="楷体" w:hAnsi="楷体"/>
              </w:rPr>
            </w:pPr>
            <w:r w:rsidRPr="00265CBA">
              <w:rPr>
                <w:rFonts w:ascii="楷体" w:eastAsia="楷体" w:hAnsi="楷体" w:hint="eastAsia"/>
              </w:rPr>
              <w:t>公司为了实施管理体系并持续改进其有效性，增强顾客满意度，提供了各方面的资源保证。</w:t>
            </w:r>
          </w:p>
          <w:p w14:paraId="2495247D" w14:textId="702D8702" w:rsidR="00547D94" w:rsidRPr="00265CBA" w:rsidRDefault="00547D94" w:rsidP="00547D94">
            <w:pPr>
              <w:rPr>
                <w:rFonts w:ascii="楷体" w:eastAsia="楷体" w:hAnsi="楷体"/>
              </w:rPr>
            </w:pPr>
            <w:r w:rsidRPr="00265CBA">
              <w:rPr>
                <w:rFonts w:ascii="楷体" w:eastAsia="楷体" w:hAnsi="楷体" w:hint="eastAsia"/>
              </w:rPr>
              <w:t>a. 人力资源：职工队伍相对稳定，</w:t>
            </w:r>
            <w:r w:rsidR="00FE5C36" w:rsidRPr="00265CBA">
              <w:rPr>
                <w:rFonts w:ascii="楷体" w:eastAsia="楷体" w:hAnsi="楷体" w:hint="eastAsia"/>
              </w:rPr>
              <w:t>体系覆盖人数4</w:t>
            </w:r>
            <w:r w:rsidR="00FE5C36" w:rsidRPr="00265CBA">
              <w:rPr>
                <w:rFonts w:ascii="楷体" w:eastAsia="楷体" w:hAnsi="楷体"/>
              </w:rPr>
              <w:t>1</w:t>
            </w:r>
            <w:r w:rsidR="00FE5C36" w:rsidRPr="00265CBA">
              <w:rPr>
                <w:rFonts w:ascii="楷体" w:eastAsia="楷体" w:hAnsi="楷体" w:hint="eastAsia"/>
              </w:rPr>
              <w:t>人</w:t>
            </w:r>
            <w:r w:rsidRPr="00265CBA">
              <w:rPr>
                <w:rFonts w:ascii="楷体" w:eastAsia="楷体" w:hAnsi="楷体" w:hint="eastAsia"/>
              </w:rPr>
              <w:t>；</w:t>
            </w:r>
          </w:p>
          <w:p w14:paraId="14C6C7BF" w14:textId="77777777" w:rsidR="004014E1" w:rsidRPr="00265CBA" w:rsidRDefault="00547D94" w:rsidP="00547D94">
            <w:pPr>
              <w:rPr>
                <w:rFonts w:ascii="楷体" w:eastAsia="楷体" w:hAnsi="楷体"/>
              </w:rPr>
            </w:pPr>
            <w:r w:rsidRPr="00265CBA">
              <w:rPr>
                <w:rFonts w:ascii="楷体" w:eastAsia="楷体" w:hAnsi="楷体" w:hint="eastAsia"/>
              </w:rPr>
              <w:t>b. 基础设施：企业占地面积</w:t>
            </w:r>
            <w:r w:rsidR="007202F2" w:rsidRPr="00265CBA">
              <w:rPr>
                <w:rFonts w:ascii="楷体" w:eastAsia="楷体" w:hAnsi="楷体"/>
              </w:rPr>
              <w:t>16000</w:t>
            </w:r>
            <w:r w:rsidRPr="00265CBA">
              <w:rPr>
                <w:rFonts w:ascii="楷体" w:eastAsia="楷体" w:hAnsi="楷体" w:hint="eastAsia"/>
              </w:rPr>
              <w:t>平方米，建筑面积</w:t>
            </w:r>
            <w:r w:rsidR="007202F2" w:rsidRPr="00265CBA">
              <w:rPr>
                <w:rFonts w:ascii="楷体" w:eastAsia="楷体" w:hAnsi="楷体"/>
              </w:rPr>
              <w:t>5600</w:t>
            </w:r>
            <w:r w:rsidRPr="00265CBA">
              <w:rPr>
                <w:rFonts w:ascii="楷体" w:eastAsia="楷体" w:hAnsi="楷体" w:hint="eastAsia"/>
              </w:rPr>
              <w:t>平方米，</w:t>
            </w:r>
            <w:r w:rsidR="007202F2" w:rsidRPr="00265CBA">
              <w:rPr>
                <w:rFonts w:ascii="楷体" w:eastAsia="楷体" w:hAnsi="楷体" w:hint="eastAsia"/>
              </w:rPr>
              <w:t>有</w:t>
            </w:r>
            <w:r w:rsidRPr="00265CBA">
              <w:rPr>
                <w:rFonts w:ascii="楷体" w:eastAsia="楷体" w:hAnsi="楷体" w:hint="eastAsia"/>
              </w:rPr>
              <w:t>生产车间</w:t>
            </w:r>
            <w:r w:rsidR="007202F2" w:rsidRPr="00265CBA">
              <w:rPr>
                <w:rFonts w:ascii="楷体" w:eastAsia="楷体" w:hAnsi="楷体" w:hint="eastAsia"/>
              </w:rPr>
              <w:t>、</w:t>
            </w:r>
            <w:r w:rsidRPr="00265CBA">
              <w:rPr>
                <w:rFonts w:ascii="楷体" w:eastAsia="楷体" w:hAnsi="楷体" w:hint="eastAsia"/>
              </w:rPr>
              <w:t>库房，1座办公楼3层</w:t>
            </w:r>
            <w:r w:rsidR="004014E1" w:rsidRPr="00265CBA">
              <w:rPr>
                <w:rFonts w:ascii="楷体" w:eastAsia="楷体" w:hAnsi="楷体" w:hint="eastAsia"/>
              </w:rPr>
              <w:t>；</w:t>
            </w:r>
            <w:r w:rsidR="004014E1" w:rsidRPr="00265CBA">
              <w:rPr>
                <w:rFonts w:ascii="楷体" w:eastAsia="楷体" w:hAnsi="楷体"/>
              </w:rPr>
              <w:t>c.</w:t>
            </w:r>
            <w:r w:rsidR="004014E1" w:rsidRPr="00265CBA">
              <w:rPr>
                <w:rFonts w:ascii="楷体" w:eastAsia="楷体" w:hAnsi="楷体" w:hint="eastAsia"/>
              </w:rPr>
              <w:t>办公设施</w:t>
            </w:r>
            <w:r w:rsidRPr="00265CBA">
              <w:rPr>
                <w:rFonts w:ascii="楷体" w:eastAsia="楷体" w:hAnsi="楷体" w:hint="eastAsia"/>
              </w:rPr>
              <w:t>：</w:t>
            </w:r>
            <w:r w:rsidR="004014E1" w:rsidRPr="00265CBA">
              <w:rPr>
                <w:rFonts w:ascii="楷体" w:eastAsia="楷体" w:hAnsi="楷体" w:hint="eastAsia"/>
              </w:rPr>
              <w:t>独立</w:t>
            </w:r>
            <w:r w:rsidRPr="00265CBA">
              <w:rPr>
                <w:rFonts w:ascii="楷体" w:eastAsia="楷体" w:hAnsi="楷体" w:hint="eastAsia"/>
              </w:rPr>
              <w:t>办公桌椅、存放文件的文件柜、电脑、打印机等</w:t>
            </w:r>
            <w:r w:rsidR="004014E1" w:rsidRPr="00265CBA">
              <w:rPr>
                <w:rFonts w:ascii="楷体" w:eastAsia="楷体" w:hAnsi="楷体" w:hint="eastAsia"/>
              </w:rPr>
              <w:t>；</w:t>
            </w:r>
          </w:p>
          <w:p w14:paraId="08A58403" w14:textId="1B12E85B" w:rsidR="00547D94" w:rsidRPr="00265CBA" w:rsidRDefault="004014E1" w:rsidP="00547D94">
            <w:pPr>
              <w:rPr>
                <w:rFonts w:ascii="楷体" w:eastAsia="楷体" w:hAnsi="楷体"/>
              </w:rPr>
            </w:pPr>
            <w:r w:rsidRPr="00265CBA">
              <w:rPr>
                <w:rFonts w:ascii="楷体" w:eastAsia="楷体" w:hAnsi="楷体"/>
              </w:rPr>
              <w:t>d.</w:t>
            </w:r>
            <w:r w:rsidR="00547D94" w:rsidRPr="00265CBA">
              <w:rPr>
                <w:rFonts w:ascii="楷体" w:eastAsia="楷体" w:hAnsi="楷体" w:hint="eastAsia"/>
              </w:rPr>
              <w:t>生产设备：</w:t>
            </w:r>
            <w:r w:rsidR="007202F2" w:rsidRPr="00265CBA">
              <w:rPr>
                <w:rFonts w:ascii="楷体" w:eastAsia="楷体" w:hAnsi="楷体" w:hint="eastAsia"/>
                <w:szCs w:val="21"/>
              </w:rPr>
              <w:t>螺杆槽数控铣床、数字车床、数控管子螺纹车床、卧室车床、摇臂钻床、牛头铇床、万能铣床、转子抛光机、喷焊机、无心磨床、</w:t>
            </w:r>
            <w:proofErr w:type="gramStart"/>
            <w:r w:rsidR="007202F2" w:rsidRPr="00265CBA">
              <w:rPr>
                <w:rFonts w:ascii="楷体" w:eastAsia="楷体" w:hAnsi="楷体" w:hint="eastAsia"/>
                <w:szCs w:val="21"/>
              </w:rPr>
              <w:t>珩</w:t>
            </w:r>
            <w:proofErr w:type="gramEnd"/>
            <w:r w:rsidR="007202F2" w:rsidRPr="00265CBA">
              <w:rPr>
                <w:rFonts w:ascii="楷体" w:eastAsia="楷体" w:hAnsi="楷体" w:hint="eastAsia"/>
                <w:szCs w:val="21"/>
              </w:rPr>
              <w:t>磨床、校直机、锯床、行车、电焊机、千吨液压机、空压机等</w:t>
            </w:r>
            <w:r w:rsidR="00547D94" w:rsidRPr="00265CBA">
              <w:rPr>
                <w:rFonts w:ascii="楷体" w:eastAsia="楷体" w:hAnsi="楷体" w:hint="eastAsia"/>
              </w:rPr>
              <w:t>。</w:t>
            </w:r>
          </w:p>
          <w:p w14:paraId="388F6EFE" w14:textId="77777777" w:rsidR="004014E1" w:rsidRPr="00265CBA" w:rsidRDefault="004014E1" w:rsidP="00547D94">
            <w:pPr>
              <w:rPr>
                <w:rFonts w:ascii="楷体" w:eastAsia="楷体" w:hAnsi="楷体"/>
              </w:rPr>
            </w:pPr>
            <w:r w:rsidRPr="00265CBA">
              <w:rPr>
                <w:rFonts w:ascii="楷体" w:eastAsia="楷体" w:hAnsi="楷体" w:hint="eastAsia"/>
              </w:rPr>
              <w:t>e</w:t>
            </w:r>
            <w:r w:rsidRPr="00265CBA">
              <w:rPr>
                <w:rFonts w:ascii="楷体" w:eastAsia="楷体" w:hAnsi="楷体"/>
              </w:rPr>
              <w:t>.</w:t>
            </w:r>
            <w:r w:rsidR="00547D94" w:rsidRPr="00265CBA">
              <w:rPr>
                <w:rFonts w:ascii="楷体" w:eastAsia="楷体" w:hAnsi="楷体" w:hint="eastAsia"/>
              </w:rPr>
              <w:t>安全设备：灭火器、警示牌、防护用品等</w:t>
            </w:r>
            <w:r w:rsidR="007202F2" w:rsidRPr="00265CBA">
              <w:rPr>
                <w:rFonts w:ascii="楷体" w:eastAsia="楷体" w:hAnsi="楷体" w:hint="eastAsia"/>
              </w:rPr>
              <w:t>。</w:t>
            </w:r>
          </w:p>
          <w:p w14:paraId="50C62E32" w14:textId="52F72063" w:rsidR="00547D94" w:rsidRPr="00265CBA" w:rsidRDefault="004014E1" w:rsidP="00547D94">
            <w:pPr>
              <w:rPr>
                <w:rFonts w:ascii="楷体" w:eastAsia="楷体" w:hAnsi="楷体"/>
              </w:rPr>
            </w:pPr>
            <w:r w:rsidRPr="00265CBA">
              <w:rPr>
                <w:rFonts w:ascii="楷体" w:eastAsia="楷体" w:hAnsi="楷体"/>
              </w:rPr>
              <w:t>f.</w:t>
            </w:r>
            <w:r w:rsidRPr="00265CBA">
              <w:rPr>
                <w:rFonts w:ascii="楷体" w:eastAsia="楷体" w:hAnsi="楷体" w:hint="eastAsia"/>
              </w:rPr>
              <w:t>财务资源：</w:t>
            </w:r>
            <w:r w:rsidRPr="00265CBA">
              <w:rPr>
                <w:rFonts w:ascii="楷体" w:eastAsia="楷体" w:hAnsi="楷体" w:hint="eastAsia"/>
                <w:szCs w:val="21"/>
              </w:rPr>
              <w:t>注册资金10188万元，资金充足。</w:t>
            </w:r>
          </w:p>
          <w:p w14:paraId="68F1F59B" w14:textId="5DE71C76" w:rsidR="00FC4195" w:rsidRPr="00265CBA" w:rsidRDefault="00547D94" w:rsidP="00547D94">
            <w:pPr>
              <w:rPr>
                <w:rFonts w:ascii="楷体" w:eastAsia="楷体" w:hAnsi="楷体"/>
              </w:rPr>
            </w:pPr>
            <w:r w:rsidRPr="00265CBA">
              <w:rPr>
                <w:rFonts w:ascii="楷体" w:eastAsia="楷体" w:hAnsi="楷体" w:hint="eastAsia"/>
              </w:rPr>
              <w:t>基础资源满足要求。</w:t>
            </w:r>
          </w:p>
        </w:tc>
        <w:tc>
          <w:tcPr>
            <w:tcW w:w="1585" w:type="dxa"/>
          </w:tcPr>
          <w:p w14:paraId="2568373E" w14:textId="77777777" w:rsidR="00FC4195" w:rsidRPr="00265CBA" w:rsidRDefault="00FC4195">
            <w:pPr>
              <w:rPr>
                <w:rFonts w:ascii="楷体" w:eastAsia="楷体" w:hAnsi="楷体"/>
              </w:rPr>
            </w:pPr>
          </w:p>
        </w:tc>
      </w:tr>
      <w:tr w:rsidR="00FC4195" w:rsidRPr="00265CBA" w14:paraId="119A4E70" w14:textId="77777777">
        <w:trPr>
          <w:trHeight w:val="2110"/>
        </w:trPr>
        <w:tc>
          <w:tcPr>
            <w:tcW w:w="2160" w:type="dxa"/>
          </w:tcPr>
          <w:p w14:paraId="660BCEE3" w14:textId="368B62F8" w:rsidR="00FC4195" w:rsidRPr="00265CBA" w:rsidRDefault="00DB2C8F">
            <w:pPr>
              <w:rPr>
                <w:rFonts w:ascii="楷体" w:eastAsia="楷体" w:hAnsi="楷体"/>
              </w:rPr>
            </w:pPr>
            <w:r w:rsidRPr="00265CBA">
              <w:rPr>
                <w:rFonts w:ascii="楷体" w:eastAsia="楷体" w:hAnsi="楷体" w:hint="eastAsia"/>
              </w:rPr>
              <w:t>沟通、信息交流</w:t>
            </w:r>
          </w:p>
        </w:tc>
        <w:tc>
          <w:tcPr>
            <w:tcW w:w="960" w:type="dxa"/>
          </w:tcPr>
          <w:p w14:paraId="6E0CCAEE" w14:textId="533EDBFB" w:rsidR="00FC4195" w:rsidRPr="00265CBA" w:rsidRDefault="00DB2C8F">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7.4</w:t>
            </w:r>
          </w:p>
        </w:tc>
        <w:tc>
          <w:tcPr>
            <w:tcW w:w="10004" w:type="dxa"/>
          </w:tcPr>
          <w:p w14:paraId="3392B4C2" w14:textId="0B6BD1F5" w:rsidR="005D0067" w:rsidRPr="00265CBA" w:rsidRDefault="005D0067" w:rsidP="00523FB9">
            <w:pPr>
              <w:contextualSpacing/>
              <w:rPr>
                <w:rFonts w:ascii="楷体" w:eastAsia="楷体" w:hAnsi="楷体"/>
                <w:szCs w:val="21"/>
              </w:rPr>
            </w:pPr>
            <w:r w:rsidRPr="00265CBA">
              <w:rPr>
                <w:rFonts w:ascii="楷体" w:eastAsia="楷体" w:hAnsi="楷体" w:hint="eastAsia"/>
                <w:szCs w:val="21"/>
              </w:rPr>
              <w:t>公司编制并实施了《信息交流控制程序》，规定了职责、工作流程，包括内部沟通和外部沟通的方法和要求。</w:t>
            </w:r>
          </w:p>
          <w:p w14:paraId="1E2D4A53" w14:textId="77777777" w:rsidR="005D0067" w:rsidRPr="00265CBA" w:rsidRDefault="005D0067" w:rsidP="00523FB9">
            <w:pPr>
              <w:contextualSpacing/>
              <w:rPr>
                <w:rFonts w:ascii="楷体" w:eastAsia="楷体" w:hAnsi="楷体"/>
                <w:szCs w:val="21"/>
              </w:rPr>
            </w:pPr>
            <w:r w:rsidRPr="00265CBA">
              <w:rPr>
                <w:rFonts w:ascii="楷体" w:eastAsia="楷体" w:hAnsi="楷体" w:hint="eastAsia"/>
                <w:szCs w:val="21"/>
              </w:rPr>
              <w:t>外部交流：通过发放《相关方环境及职业健康安全告知书》与相关方就相关环境、职业健康安全信息进行相互沟通。</w:t>
            </w:r>
          </w:p>
          <w:p w14:paraId="7BD1FEF3" w14:textId="46605860" w:rsidR="00627A52" w:rsidRPr="00265CBA" w:rsidRDefault="005D0067" w:rsidP="00523FB9">
            <w:pPr>
              <w:contextualSpacing/>
              <w:rPr>
                <w:rFonts w:ascii="楷体" w:eastAsia="楷体" w:hAnsi="楷体"/>
                <w:szCs w:val="21"/>
              </w:rPr>
            </w:pPr>
            <w:r w:rsidRPr="00265CBA">
              <w:rPr>
                <w:rFonts w:ascii="楷体" w:eastAsia="楷体" w:hAnsi="楷体" w:hint="eastAsia"/>
                <w:szCs w:val="21"/>
              </w:rPr>
              <w:t>审核周期内未发生因沟通不善造成的</w:t>
            </w:r>
            <w:proofErr w:type="gramStart"/>
            <w:r w:rsidRPr="00265CBA">
              <w:rPr>
                <w:rFonts w:ascii="楷体" w:eastAsia="楷体" w:hAnsi="楷体" w:hint="eastAsia"/>
                <w:szCs w:val="21"/>
              </w:rPr>
              <w:t>的</w:t>
            </w:r>
            <w:proofErr w:type="gramEnd"/>
            <w:r w:rsidRPr="00265CBA">
              <w:rPr>
                <w:rFonts w:ascii="楷体" w:eastAsia="楷体" w:hAnsi="楷体" w:hint="eastAsia"/>
                <w:szCs w:val="21"/>
              </w:rPr>
              <w:t>问题。</w:t>
            </w:r>
          </w:p>
        </w:tc>
        <w:tc>
          <w:tcPr>
            <w:tcW w:w="1585" w:type="dxa"/>
          </w:tcPr>
          <w:p w14:paraId="422E9F19" w14:textId="77777777" w:rsidR="00FC4195" w:rsidRPr="00265CBA" w:rsidRDefault="00FC4195">
            <w:pPr>
              <w:rPr>
                <w:rFonts w:ascii="楷体" w:eastAsia="楷体" w:hAnsi="楷体"/>
              </w:rPr>
            </w:pPr>
          </w:p>
        </w:tc>
      </w:tr>
      <w:tr w:rsidR="00FC4195" w:rsidRPr="00265CBA" w14:paraId="04ACB791" w14:textId="77777777" w:rsidTr="00337652">
        <w:trPr>
          <w:trHeight w:val="558"/>
        </w:trPr>
        <w:tc>
          <w:tcPr>
            <w:tcW w:w="2160" w:type="dxa"/>
          </w:tcPr>
          <w:p w14:paraId="6D31A493" w14:textId="61B05742" w:rsidR="00FC4195" w:rsidRPr="00265CBA" w:rsidRDefault="00DB2C8F">
            <w:pPr>
              <w:rPr>
                <w:rFonts w:ascii="楷体" w:eastAsia="楷体" w:hAnsi="楷体"/>
              </w:rPr>
            </w:pPr>
            <w:r w:rsidRPr="00265CBA">
              <w:rPr>
                <w:rFonts w:ascii="楷体" w:eastAsia="楷体" w:hAnsi="楷体" w:hint="eastAsia"/>
              </w:rPr>
              <w:t>管理评审</w:t>
            </w:r>
          </w:p>
        </w:tc>
        <w:tc>
          <w:tcPr>
            <w:tcW w:w="960" w:type="dxa"/>
          </w:tcPr>
          <w:p w14:paraId="24839F47" w14:textId="54970D6A" w:rsidR="00FC4195" w:rsidRPr="00265CBA" w:rsidRDefault="00DB2C8F">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r w:rsidRPr="00265CBA">
              <w:rPr>
                <w:rFonts w:ascii="楷体" w:eastAsia="楷体" w:hAnsi="楷体" w:cstheme="minorEastAsia"/>
                <w:szCs w:val="21"/>
              </w:rPr>
              <w:t>9.3</w:t>
            </w:r>
          </w:p>
        </w:tc>
        <w:tc>
          <w:tcPr>
            <w:tcW w:w="10004" w:type="dxa"/>
          </w:tcPr>
          <w:p w14:paraId="6C518253" w14:textId="479EEBC4" w:rsidR="00547D94" w:rsidRPr="00265CBA" w:rsidRDefault="005D0067" w:rsidP="00547D94">
            <w:pPr>
              <w:rPr>
                <w:rFonts w:ascii="楷体" w:eastAsia="楷体" w:hAnsi="楷体"/>
                <w:szCs w:val="21"/>
              </w:rPr>
            </w:pPr>
            <w:r w:rsidRPr="00265CBA">
              <w:rPr>
                <w:rFonts w:ascii="楷体" w:eastAsia="楷体" w:hAnsi="楷体" w:hint="eastAsia"/>
                <w:szCs w:val="21"/>
              </w:rPr>
              <w:t>制</w:t>
            </w:r>
            <w:r w:rsidR="00547D94" w:rsidRPr="00265CBA">
              <w:rPr>
                <w:rFonts w:ascii="楷体" w:eastAsia="楷体" w:hAnsi="楷体" w:hint="eastAsia"/>
                <w:szCs w:val="21"/>
              </w:rPr>
              <w:t>定并执行《管理评审控制程序》：一年至少要进行一次管理评审，由总经理主持。特殊情况下，可增加管理评审频次。评审内容包括：内审结果；管理方针和目标的适宜性；过程的控制情况；产品的符合性；改进的需求、环境安全绩效；合</w:t>
            </w:r>
            <w:proofErr w:type="gramStart"/>
            <w:r w:rsidR="00547D94" w:rsidRPr="00265CBA">
              <w:rPr>
                <w:rFonts w:ascii="楷体" w:eastAsia="楷体" w:hAnsi="楷体" w:hint="eastAsia"/>
                <w:szCs w:val="21"/>
              </w:rPr>
              <w:t>规</w:t>
            </w:r>
            <w:proofErr w:type="gramEnd"/>
            <w:r w:rsidR="00547D94" w:rsidRPr="00265CBA">
              <w:rPr>
                <w:rFonts w:ascii="楷体" w:eastAsia="楷体" w:hAnsi="楷体" w:hint="eastAsia"/>
                <w:szCs w:val="21"/>
              </w:rPr>
              <w:t>性评价等。</w:t>
            </w:r>
          </w:p>
          <w:p w14:paraId="0E01ABEE" w14:textId="1ECDF27E" w:rsidR="00547D94" w:rsidRPr="00265CBA" w:rsidRDefault="00547D94" w:rsidP="00547D94">
            <w:pPr>
              <w:rPr>
                <w:rFonts w:ascii="楷体" w:eastAsia="楷体" w:hAnsi="楷体"/>
                <w:szCs w:val="21"/>
              </w:rPr>
            </w:pPr>
            <w:r w:rsidRPr="00265CBA">
              <w:rPr>
                <w:rFonts w:ascii="楷体" w:eastAsia="楷体" w:hAnsi="楷体" w:hint="eastAsia"/>
                <w:szCs w:val="21"/>
              </w:rPr>
              <w:t>查管理评审的计划：管理评审的时间：202</w:t>
            </w:r>
            <w:r w:rsidR="005874C6" w:rsidRPr="00265CBA">
              <w:rPr>
                <w:rFonts w:ascii="楷体" w:eastAsia="楷体" w:hAnsi="楷体"/>
                <w:szCs w:val="21"/>
              </w:rPr>
              <w:t>1</w:t>
            </w:r>
            <w:r w:rsidRPr="00265CBA">
              <w:rPr>
                <w:rFonts w:ascii="楷体" w:eastAsia="楷体" w:hAnsi="楷体" w:hint="eastAsia"/>
                <w:szCs w:val="21"/>
              </w:rPr>
              <w:t>年</w:t>
            </w:r>
            <w:r w:rsidR="005874C6" w:rsidRPr="00265CBA">
              <w:rPr>
                <w:rFonts w:ascii="楷体" w:eastAsia="楷体" w:hAnsi="楷体"/>
                <w:szCs w:val="21"/>
              </w:rPr>
              <w:t>10</w:t>
            </w:r>
            <w:r w:rsidRPr="00265CBA">
              <w:rPr>
                <w:rFonts w:ascii="楷体" w:eastAsia="楷体" w:hAnsi="楷体" w:hint="eastAsia"/>
                <w:szCs w:val="21"/>
              </w:rPr>
              <w:t>月</w:t>
            </w:r>
            <w:r w:rsidR="005874C6" w:rsidRPr="00265CBA">
              <w:rPr>
                <w:rFonts w:ascii="楷体" w:eastAsia="楷体" w:hAnsi="楷体"/>
                <w:szCs w:val="21"/>
              </w:rPr>
              <w:t>3</w:t>
            </w:r>
            <w:r w:rsidRPr="00265CBA">
              <w:rPr>
                <w:rFonts w:ascii="楷体" w:eastAsia="楷体" w:hAnsi="楷体" w:hint="eastAsia"/>
                <w:szCs w:val="21"/>
              </w:rPr>
              <w:t>0日</w:t>
            </w:r>
          </w:p>
          <w:p w14:paraId="712D9403" w14:textId="77777777" w:rsidR="00547D94" w:rsidRPr="00265CBA" w:rsidRDefault="00547D94" w:rsidP="00547D94">
            <w:pPr>
              <w:rPr>
                <w:rFonts w:ascii="楷体" w:eastAsia="楷体" w:hAnsi="楷体"/>
                <w:szCs w:val="21"/>
              </w:rPr>
            </w:pPr>
            <w:r w:rsidRPr="00265CBA">
              <w:rPr>
                <w:rFonts w:ascii="楷体" w:eastAsia="楷体" w:hAnsi="楷体" w:hint="eastAsia"/>
                <w:szCs w:val="21"/>
              </w:rPr>
              <w:t xml:space="preserve">主持人：总经理    参加人：领导层、各部门负责人 </w:t>
            </w:r>
          </w:p>
          <w:p w14:paraId="7C942D06" w14:textId="77777777" w:rsidR="00547D94" w:rsidRPr="00265CBA" w:rsidRDefault="00547D94" w:rsidP="00627A52">
            <w:pPr>
              <w:rPr>
                <w:rFonts w:ascii="楷体" w:eastAsia="楷体" w:hAnsi="楷体"/>
                <w:szCs w:val="21"/>
              </w:rPr>
            </w:pPr>
            <w:r w:rsidRPr="00265CBA">
              <w:rPr>
                <w:rFonts w:ascii="楷体" w:eastAsia="楷体" w:hAnsi="楷体" w:hint="eastAsia"/>
                <w:szCs w:val="21"/>
              </w:rPr>
              <w:t>要求每个部门需提交的管理评审输入内容包含了标准条款的要求。时间安排符合程序文件的要求。</w:t>
            </w:r>
          </w:p>
          <w:p w14:paraId="5B903BC9" w14:textId="311C9957" w:rsidR="00547D94" w:rsidRPr="00265CBA" w:rsidRDefault="00547D94" w:rsidP="00627A52">
            <w:pPr>
              <w:rPr>
                <w:rFonts w:ascii="楷体" w:eastAsia="楷体" w:hAnsi="楷体"/>
                <w:szCs w:val="21"/>
              </w:rPr>
            </w:pPr>
            <w:r w:rsidRPr="00265CBA">
              <w:rPr>
                <w:rFonts w:ascii="楷体" w:eastAsia="楷体" w:hAnsi="楷体" w:hint="eastAsia"/>
                <w:szCs w:val="21"/>
              </w:rPr>
              <w:t>编制：</w:t>
            </w:r>
            <w:r w:rsidR="005874C6" w:rsidRPr="00265CBA">
              <w:rPr>
                <w:rFonts w:ascii="楷体" w:eastAsia="楷体" w:hAnsi="楷体" w:hint="eastAsia"/>
                <w:szCs w:val="21"/>
              </w:rPr>
              <w:t>徐中连</w:t>
            </w:r>
            <w:r w:rsidRPr="00265CBA">
              <w:rPr>
                <w:rFonts w:ascii="楷体" w:eastAsia="楷体" w:hAnsi="楷体" w:hint="eastAsia"/>
                <w:szCs w:val="21"/>
              </w:rPr>
              <w:t xml:space="preserve">     批准/日期：</w:t>
            </w:r>
            <w:r w:rsidR="005874C6" w:rsidRPr="00265CBA">
              <w:rPr>
                <w:rFonts w:ascii="楷体" w:eastAsia="楷体" w:hAnsi="楷体" w:hint="eastAsia"/>
                <w:szCs w:val="21"/>
              </w:rPr>
              <w:t>王传荣</w:t>
            </w:r>
            <w:r w:rsidRPr="00265CBA">
              <w:rPr>
                <w:rFonts w:ascii="楷体" w:eastAsia="楷体" w:hAnsi="楷体" w:hint="eastAsia"/>
                <w:szCs w:val="21"/>
              </w:rPr>
              <w:t xml:space="preserve">  202</w:t>
            </w:r>
            <w:r w:rsidR="005874C6" w:rsidRPr="00265CBA">
              <w:rPr>
                <w:rFonts w:ascii="楷体" w:eastAsia="楷体" w:hAnsi="楷体"/>
                <w:szCs w:val="21"/>
              </w:rPr>
              <w:t>1</w:t>
            </w:r>
            <w:r w:rsidRPr="00265CBA">
              <w:rPr>
                <w:rFonts w:ascii="楷体" w:eastAsia="楷体" w:hAnsi="楷体" w:hint="eastAsia"/>
                <w:szCs w:val="21"/>
              </w:rPr>
              <w:t>.</w:t>
            </w:r>
            <w:r w:rsidR="005874C6" w:rsidRPr="00265CBA">
              <w:rPr>
                <w:rFonts w:ascii="楷体" w:eastAsia="楷体" w:hAnsi="楷体"/>
                <w:szCs w:val="21"/>
              </w:rPr>
              <w:t>10</w:t>
            </w:r>
            <w:r w:rsidRPr="00265CBA">
              <w:rPr>
                <w:rFonts w:ascii="楷体" w:eastAsia="楷体" w:hAnsi="楷体" w:hint="eastAsia"/>
                <w:szCs w:val="21"/>
              </w:rPr>
              <w:t>.</w:t>
            </w:r>
            <w:r w:rsidR="005874C6" w:rsidRPr="00265CBA">
              <w:rPr>
                <w:rFonts w:ascii="楷体" w:eastAsia="楷体" w:hAnsi="楷体"/>
                <w:szCs w:val="21"/>
              </w:rPr>
              <w:t>25</w:t>
            </w:r>
          </w:p>
          <w:p w14:paraId="47526A8E" w14:textId="77777777" w:rsidR="00547D94" w:rsidRPr="00265CBA" w:rsidRDefault="00547D94" w:rsidP="00627A52">
            <w:pPr>
              <w:rPr>
                <w:rFonts w:ascii="楷体" w:eastAsia="楷体" w:hAnsi="楷体"/>
                <w:szCs w:val="21"/>
              </w:rPr>
            </w:pPr>
            <w:r w:rsidRPr="00265CBA">
              <w:rPr>
                <w:rFonts w:ascii="楷体" w:eastAsia="楷体" w:hAnsi="楷体" w:hint="eastAsia"/>
                <w:szCs w:val="21"/>
              </w:rPr>
              <w:t>查看管理评审输入的资料：</w:t>
            </w:r>
          </w:p>
          <w:p w14:paraId="0E95037D" w14:textId="41151070" w:rsidR="009A43B3" w:rsidRPr="00265CBA" w:rsidRDefault="009A43B3" w:rsidP="00627A52">
            <w:pPr>
              <w:pStyle w:val="a7"/>
              <w:numPr>
                <w:ilvl w:val="0"/>
                <w:numId w:val="2"/>
              </w:numPr>
              <w:ind w:firstLineChars="0"/>
              <w:rPr>
                <w:rFonts w:ascii="楷体" w:eastAsia="楷体" w:hAnsi="楷体"/>
                <w:color w:val="333333"/>
                <w:szCs w:val="21"/>
              </w:rPr>
            </w:pPr>
            <w:r w:rsidRPr="00265CBA">
              <w:rPr>
                <w:rFonts w:ascii="楷体" w:eastAsia="楷体" w:hAnsi="楷体" w:hint="eastAsia"/>
                <w:color w:val="333333"/>
                <w:szCs w:val="21"/>
              </w:rPr>
              <w:lastRenderedPageBreak/>
              <w:t>内审及合</w:t>
            </w:r>
            <w:proofErr w:type="gramStart"/>
            <w:r w:rsidRPr="00265CBA">
              <w:rPr>
                <w:rFonts w:ascii="楷体" w:eastAsia="楷体" w:hAnsi="楷体" w:hint="eastAsia"/>
                <w:color w:val="333333"/>
                <w:szCs w:val="21"/>
              </w:rPr>
              <w:t>规</w:t>
            </w:r>
            <w:proofErr w:type="gramEnd"/>
            <w:r w:rsidRPr="00265CBA">
              <w:rPr>
                <w:rFonts w:ascii="楷体" w:eastAsia="楷体" w:hAnsi="楷体" w:hint="eastAsia"/>
                <w:color w:val="333333"/>
                <w:szCs w:val="21"/>
              </w:rPr>
              <w:t>性评价的结果；</w:t>
            </w:r>
          </w:p>
          <w:p w14:paraId="05B37BD9" w14:textId="1153BB21" w:rsidR="009A43B3" w:rsidRPr="00265CBA" w:rsidRDefault="009A43B3" w:rsidP="00627A52">
            <w:pPr>
              <w:pStyle w:val="a7"/>
              <w:numPr>
                <w:ilvl w:val="0"/>
                <w:numId w:val="2"/>
              </w:numPr>
              <w:ind w:firstLineChars="0"/>
              <w:rPr>
                <w:rFonts w:ascii="楷体" w:eastAsia="楷体" w:hAnsi="楷体"/>
                <w:color w:val="333333"/>
                <w:szCs w:val="21"/>
              </w:rPr>
            </w:pPr>
            <w:r w:rsidRPr="00265CBA">
              <w:rPr>
                <w:rFonts w:ascii="楷体" w:eastAsia="楷体" w:hAnsi="楷体" w:hint="eastAsia"/>
                <w:color w:val="333333"/>
                <w:szCs w:val="21"/>
              </w:rPr>
              <w:t>相关方反馈信息的处理状况、满意度状况；</w:t>
            </w:r>
          </w:p>
          <w:p w14:paraId="51A2F877" w14:textId="6F082D15" w:rsidR="009A43B3" w:rsidRPr="00265CBA" w:rsidRDefault="009A43B3" w:rsidP="00627A52">
            <w:pPr>
              <w:pStyle w:val="a7"/>
              <w:numPr>
                <w:ilvl w:val="0"/>
                <w:numId w:val="2"/>
              </w:numPr>
              <w:ind w:firstLineChars="0"/>
              <w:rPr>
                <w:rFonts w:ascii="楷体" w:eastAsia="楷体" w:hAnsi="楷体"/>
                <w:color w:val="333333"/>
                <w:szCs w:val="21"/>
              </w:rPr>
            </w:pPr>
            <w:r w:rsidRPr="00265CBA">
              <w:rPr>
                <w:rFonts w:ascii="楷体" w:eastAsia="楷体" w:hAnsi="楷体" w:hint="eastAsia"/>
                <w:color w:val="333333"/>
                <w:szCs w:val="21"/>
              </w:rPr>
              <w:t>组织的环境绩效、过程业绩和产品质量状况；</w:t>
            </w:r>
          </w:p>
          <w:p w14:paraId="7422D5C1" w14:textId="0E39F18B" w:rsidR="009A43B3" w:rsidRPr="00265CBA" w:rsidRDefault="00206C70" w:rsidP="00627A52">
            <w:pPr>
              <w:pStyle w:val="a7"/>
              <w:numPr>
                <w:ilvl w:val="0"/>
                <w:numId w:val="2"/>
              </w:numPr>
              <w:ind w:firstLineChars="0"/>
              <w:rPr>
                <w:rFonts w:ascii="楷体" w:eastAsia="楷体" w:hAnsi="楷体"/>
                <w:color w:val="333333"/>
                <w:szCs w:val="21"/>
              </w:rPr>
            </w:pPr>
            <w:r w:rsidRPr="00265CBA">
              <w:rPr>
                <w:rFonts w:ascii="楷体" w:eastAsia="楷体" w:hAnsi="楷体"/>
                <w:color w:val="333333"/>
                <w:szCs w:val="21"/>
              </w:rPr>
              <w:t>Q</w:t>
            </w:r>
            <w:r w:rsidR="009A43B3" w:rsidRPr="00265CBA">
              <w:rPr>
                <w:rFonts w:ascii="楷体" w:eastAsia="楷体" w:hAnsi="楷体" w:hint="eastAsia"/>
                <w:color w:val="333333"/>
                <w:szCs w:val="21"/>
              </w:rPr>
              <w:t>EHS方针、QEHS目标状况；</w:t>
            </w:r>
          </w:p>
          <w:p w14:paraId="776F35DC" w14:textId="17BF3638" w:rsidR="009A43B3" w:rsidRPr="00265CBA" w:rsidRDefault="009A43B3" w:rsidP="00627A52">
            <w:pPr>
              <w:pStyle w:val="a7"/>
              <w:numPr>
                <w:ilvl w:val="0"/>
                <w:numId w:val="2"/>
              </w:numPr>
              <w:ind w:firstLineChars="0"/>
              <w:rPr>
                <w:rFonts w:ascii="楷体" w:eastAsia="楷体" w:hAnsi="楷体"/>
                <w:color w:val="333333"/>
                <w:szCs w:val="21"/>
              </w:rPr>
            </w:pPr>
            <w:r w:rsidRPr="00265CBA">
              <w:rPr>
                <w:rFonts w:ascii="楷体" w:eastAsia="楷体" w:hAnsi="楷体" w:hint="eastAsia"/>
                <w:color w:val="333333"/>
                <w:szCs w:val="21"/>
              </w:rPr>
              <w:t>纠正措施和预防措施的实施状况；</w:t>
            </w:r>
          </w:p>
          <w:p w14:paraId="007236BB" w14:textId="47E4E252" w:rsidR="009A43B3" w:rsidRPr="00265CBA" w:rsidRDefault="009A43B3" w:rsidP="00627A52">
            <w:pPr>
              <w:rPr>
                <w:rFonts w:ascii="楷体" w:eastAsia="楷体" w:hAnsi="楷体"/>
                <w:color w:val="333333"/>
                <w:szCs w:val="21"/>
              </w:rPr>
            </w:pPr>
            <w:r w:rsidRPr="00265CBA">
              <w:rPr>
                <w:rFonts w:ascii="楷体" w:eastAsia="楷体" w:hAnsi="楷体"/>
                <w:color w:val="333333"/>
                <w:szCs w:val="21"/>
              </w:rPr>
              <w:t>6</w:t>
            </w:r>
            <w:r w:rsidRPr="00265CBA">
              <w:rPr>
                <w:rFonts w:ascii="楷体" w:eastAsia="楷体" w:hAnsi="楷体" w:hint="eastAsia"/>
                <w:color w:val="333333"/>
                <w:szCs w:val="21"/>
              </w:rPr>
              <w:t>）客观环境的变化，包括与组织环境因素有关的法律、法规和其他要求</w:t>
            </w:r>
          </w:p>
          <w:p w14:paraId="68CB1799" w14:textId="77777777" w:rsidR="009A43B3" w:rsidRPr="00265CBA" w:rsidRDefault="009A43B3" w:rsidP="00627A52">
            <w:pPr>
              <w:rPr>
                <w:rFonts w:ascii="楷体" w:eastAsia="楷体" w:hAnsi="楷体"/>
                <w:color w:val="333333"/>
                <w:szCs w:val="21"/>
              </w:rPr>
            </w:pPr>
            <w:r w:rsidRPr="00265CBA">
              <w:rPr>
                <w:rFonts w:ascii="楷体" w:eastAsia="楷体" w:hAnsi="楷体" w:hint="eastAsia"/>
                <w:color w:val="333333"/>
                <w:szCs w:val="21"/>
              </w:rPr>
              <w:t>的发展、变化。</w:t>
            </w:r>
          </w:p>
          <w:p w14:paraId="79C5AA5E" w14:textId="32CB46EC" w:rsidR="009A43B3" w:rsidRPr="00265CBA" w:rsidRDefault="009A43B3" w:rsidP="00627A52">
            <w:pPr>
              <w:rPr>
                <w:rFonts w:ascii="楷体" w:eastAsia="楷体" w:hAnsi="楷体"/>
                <w:color w:val="333333"/>
                <w:szCs w:val="21"/>
              </w:rPr>
            </w:pPr>
            <w:r w:rsidRPr="00265CBA">
              <w:rPr>
                <w:rFonts w:ascii="楷体" w:eastAsia="楷体" w:hAnsi="楷体" w:hint="eastAsia"/>
                <w:color w:val="000000"/>
                <w:szCs w:val="21"/>
              </w:rPr>
              <w:t>7）应对风险和机遇所采取措施的有效性等。</w:t>
            </w:r>
          </w:p>
          <w:p w14:paraId="68C83795" w14:textId="3B6C8B20" w:rsidR="009A43B3" w:rsidRPr="00265CBA" w:rsidRDefault="009A43B3" w:rsidP="00627A52">
            <w:pPr>
              <w:rPr>
                <w:rFonts w:ascii="楷体" w:eastAsia="楷体" w:hAnsi="楷体"/>
                <w:color w:val="333333"/>
                <w:szCs w:val="21"/>
              </w:rPr>
            </w:pPr>
            <w:r w:rsidRPr="00265CBA">
              <w:rPr>
                <w:rFonts w:ascii="楷体" w:eastAsia="楷体" w:hAnsi="楷体" w:hint="eastAsia"/>
                <w:color w:val="333333"/>
                <w:szCs w:val="21"/>
              </w:rPr>
              <w:t>8)改进的建议。</w:t>
            </w:r>
          </w:p>
          <w:p w14:paraId="3454ADC6" w14:textId="6DFB9D23" w:rsidR="005874C6" w:rsidRPr="00265CBA" w:rsidRDefault="005874C6" w:rsidP="00627A52">
            <w:pPr>
              <w:rPr>
                <w:rFonts w:ascii="楷体" w:eastAsia="楷体" w:hAnsi="楷体"/>
                <w:szCs w:val="21"/>
              </w:rPr>
            </w:pPr>
            <w:r w:rsidRPr="00265CBA">
              <w:rPr>
                <w:rFonts w:ascii="楷体" w:eastAsia="楷体" w:hAnsi="楷体" w:hint="eastAsia"/>
                <w:szCs w:val="21"/>
              </w:rPr>
              <w:t>查看管理评审会议签到表，</w:t>
            </w:r>
            <w:r w:rsidR="00D85ACB" w:rsidRPr="00265CBA">
              <w:rPr>
                <w:rFonts w:ascii="楷体" w:eastAsia="楷体" w:hAnsi="楷体" w:hint="eastAsia"/>
                <w:szCs w:val="21"/>
              </w:rPr>
              <w:t>与会人员包括总经理、管代及各部门负责人。</w:t>
            </w:r>
          </w:p>
          <w:p w14:paraId="06B7B1C8" w14:textId="67C88DE6" w:rsidR="00913CF5" w:rsidRPr="00265CBA" w:rsidRDefault="00913CF5" w:rsidP="00627A52">
            <w:pPr>
              <w:rPr>
                <w:rFonts w:ascii="楷体" w:eastAsia="楷体" w:hAnsi="楷体"/>
                <w:szCs w:val="21"/>
              </w:rPr>
            </w:pPr>
            <w:r w:rsidRPr="00265CBA">
              <w:rPr>
                <w:rFonts w:ascii="楷体" w:eastAsia="楷体" w:hAnsi="楷体"/>
                <w:noProof/>
                <w:szCs w:val="21"/>
              </w:rPr>
              <w:drawing>
                <wp:anchor distT="0" distB="0" distL="114300" distR="114300" simplePos="0" relativeHeight="251659264" behindDoc="0" locked="0" layoutInCell="1" allowOverlap="1" wp14:anchorId="1F0B9AB6" wp14:editId="0921BDCC">
                  <wp:simplePos x="0" y="0"/>
                  <wp:positionH relativeFrom="column">
                    <wp:posOffset>662896</wp:posOffset>
                  </wp:positionH>
                  <wp:positionV relativeFrom="paragraph">
                    <wp:posOffset>89671</wp:posOffset>
                  </wp:positionV>
                  <wp:extent cx="2933480" cy="3218899"/>
                  <wp:effectExtent l="0" t="0" r="0" b="0"/>
                  <wp:wrapNone/>
                  <wp:docPr id="1" name="图片 1" descr="E:\360安全云盘同步版\国标联合审核\202201\盐城华远石油机械有限公司\新建文件夹\扫描全能王 2022-01-06 09.2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盐城华远石油机械有限公司\新建文件夹\扫描全能王 2022-01-06 09.26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519" b="19868"/>
                          <a:stretch/>
                        </pic:blipFill>
                        <pic:spPr bwMode="auto">
                          <a:xfrm>
                            <a:off x="0" y="0"/>
                            <a:ext cx="2935330" cy="32209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2C0293" w14:textId="084C40D7" w:rsidR="00913CF5" w:rsidRPr="00265CBA" w:rsidRDefault="00913CF5" w:rsidP="00627A52">
            <w:pPr>
              <w:rPr>
                <w:rFonts w:ascii="楷体" w:eastAsia="楷体" w:hAnsi="楷体"/>
                <w:szCs w:val="21"/>
              </w:rPr>
            </w:pPr>
          </w:p>
          <w:p w14:paraId="436B8EBA" w14:textId="09EC7B16" w:rsidR="00913CF5" w:rsidRPr="00265CBA" w:rsidRDefault="00913CF5" w:rsidP="00627A52">
            <w:pPr>
              <w:rPr>
                <w:rFonts w:ascii="楷体" w:eastAsia="楷体" w:hAnsi="楷体"/>
                <w:szCs w:val="21"/>
              </w:rPr>
            </w:pPr>
          </w:p>
          <w:p w14:paraId="104F60CC" w14:textId="77777777" w:rsidR="00913CF5" w:rsidRPr="00265CBA" w:rsidRDefault="00913CF5" w:rsidP="00627A52">
            <w:pPr>
              <w:rPr>
                <w:rFonts w:ascii="楷体" w:eastAsia="楷体" w:hAnsi="楷体"/>
                <w:szCs w:val="21"/>
              </w:rPr>
            </w:pPr>
          </w:p>
          <w:p w14:paraId="504122D0" w14:textId="77777777" w:rsidR="00913CF5" w:rsidRPr="00265CBA" w:rsidRDefault="00913CF5" w:rsidP="00627A52">
            <w:pPr>
              <w:rPr>
                <w:rFonts w:ascii="楷体" w:eastAsia="楷体" w:hAnsi="楷体"/>
                <w:szCs w:val="21"/>
              </w:rPr>
            </w:pPr>
          </w:p>
          <w:p w14:paraId="6DE161F2" w14:textId="77777777" w:rsidR="00913CF5" w:rsidRPr="00265CBA" w:rsidRDefault="00913CF5" w:rsidP="00627A52">
            <w:pPr>
              <w:rPr>
                <w:rFonts w:ascii="楷体" w:eastAsia="楷体" w:hAnsi="楷体"/>
                <w:szCs w:val="21"/>
              </w:rPr>
            </w:pPr>
          </w:p>
          <w:p w14:paraId="7A777FB1" w14:textId="77777777" w:rsidR="00913CF5" w:rsidRPr="00265CBA" w:rsidRDefault="00913CF5" w:rsidP="00627A52">
            <w:pPr>
              <w:rPr>
                <w:rFonts w:ascii="楷体" w:eastAsia="楷体" w:hAnsi="楷体"/>
                <w:szCs w:val="21"/>
              </w:rPr>
            </w:pPr>
          </w:p>
          <w:p w14:paraId="556A9007" w14:textId="77777777" w:rsidR="00913CF5" w:rsidRPr="00265CBA" w:rsidRDefault="00913CF5" w:rsidP="00627A52">
            <w:pPr>
              <w:rPr>
                <w:rFonts w:ascii="楷体" w:eastAsia="楷体" w:hAnsi="楷体"/>
                <w:szCs w:val="21"/>
              </w:rPr>
            </w:pPr>
          </w:p>
          <w:p w14:paraId="74243794" w14:textId="13D4DA54" w:rsidR="00913CF5" w:rsidRPr="00265CBA" w:rsidRDefault="00913CF5" w:rsidP="00627A52">
            <w:pPr>
              <w:rPr>
                <w:rFonts w:ascii="楷体" w:eastAsia="楷体" w:hAnsi="楷体"/>
                <w:szCs w:val="21"/>
              </w:rPr>
            </w:pPr>
          </w:p>
          <w:p w14:paraId="2C751D35" w14:textId="77777777" w:rsidR="00913CF5" w:rsidRPr="00265CBA" w:rsidRDefault="00913CF5" w:rsidP="00627A52">
            <w:pPr>
              <w:rPr>
                <w:rFonts w:ascii="楷体" w:eastAsia="楷体" w:hAnsi="楷体"/>
                <w:szCs w:val="21"/>
              </w:rPr>
            </w:pPr>
          </w:p>
          <w:p w14:paraId="23EE3812" w14:textId="77777777" w:rsidR="00913CF5" w:rsidRPr="00265CBA" w:rsidRDefault="00913CF5" w:rsidP="00627A52">
            <w:pPr>
              <w:rPr>
                <w:rFonts w:ascii="楷体" w:eastAsia="楷体" w:hAnsi="楷体"/>
                <w:szCs w:val="21"/>
              </w:rPr>
            </w:pPr>
          </w:p>
          <w:p w14:paraId="04E9DEC3" w14:textId="77777777" w:rsidR="00913CF5" w:rsidRPr="00265CBA" w:rsidRDefault="00913CF5" w:rsidP="00627A52">
            <w:pPr>
              <w:rPr>
                <w:rFonts w:ascii="楷体" w:eastAsia="楷体" w:hAnsi="楷体"/>
                <w:szCs w:val="21"/>
              </w:rPr>
            </w:pPr>
          </w:p>
          <w:p w14:paraId="1B13989D" w14:textId="77777777" w:rsidR="00913CF5" w:rsidRPr="00265CBA" w:rsidRDefault="00913CF5" w:rsidP="00627A52">
            <w:pPr>
              <w:rPr>
                <w:rFonts w:ascii="楷体" w:eastAsia="楷体" w:hAnsi="楷体"/>
                <w:szCs w:val="21"/>
              </w:rPr>
            </w:pPr>
          </w:p>
          <w:p w14:paraId="59D2743C" w14:textId="77777777" w:rsidR="00913CF5" w:rsidRPr="00265CBA" w:rsidRDefault="00913CF5" w:rsidP="00627A52">
            <w:pPr>
              <w:rPr>
                <w:rFonts w:ascii="楷体" w:eastAsia="楷体" w:hAnsi="楷体"/>
                <w:szCs w:val="21"/>
              </w:rPr>
            </w:pPr>
          </w:p>
          <w:p w14:paraId="79C1FA49" w14:textId="77777777" w:rsidR="00913CF5" w:rsidRPr="00265CBA" w:rsidRDefault="00913CF5" w:rsidP="00627A52">
            <w:pPr>
              <w:rPr>
                <w:rFonts w:ascii="楷体" w:eastAsia="楷体" w:hAnsi="楷体"/>
                <w:szCs w:val="21"/>
              </w:rPr>
            </w:pPr>
          </w:p>
          <w:p w14:paraId="21ABB037" w14:textId="77777777" w:rsidR="00913CF5" w:rsidRPr="00265CBA" w:rsidRDefault="00913CF5" w:rsidP="00627A52">
            <w:pPr>
              <w:rPr>
                <w:rFonts w:ascii="楷体" w:eastAsia="楷体" w:hAnsi="楷体"/>
                <w:szCs w:val="21"/>
              </w:rPr>
            </w:pPr>
          </w:p>
          <w:p w14:paraId="529404D2" w14:textId="77777777" w:rsidR="00913CF5" w:rsidRPr="00265CBA" w:rsidRDefault="00913CF5" w:rsidP="00627A52">
            <w:pPr>
              <w:rPr>
                <w:rFonts w:ascii="楷体" w:eastAsia="楷体" w:hAnsi="楷体"/>
                <w:szCs w:val="21"/>
              </w:rPr>
            </w:pPr>
          </w:p>
          <w:p w14:paraId="1389DA23" w14:textId="77777777" w:rsidR="00913CF5" w:rsidRPr="00265CBA" w:rsidRDefault="00913CF5" w:rsidP="00627A52">
            <w:pPr>
              <w:rPr>
                <w:rFonts w:ascii="楷体" w:eastAsia="楷体" w:hAnsi="楷体"/>
                <w:szCs w:val="21"/>
              </w:rPr>
            </w:pPr>
          </w:p>
          <w:p w14:paraId="2A822F22" w14:textId="77777777" w:rsidR="00913CF5" w:rsidRPr="00265CBA" w:rsidRDefault="00913CF5" w:rsidP="00627A52">
            <w:pPr>
              <w:rPr>
                <w:rFonts w:ascii="楷体" w:eastAsia="楷体" w:hAnsi="楷体"/>
                <w:szCs w:val="21"/>
              </w:rPr>
            </w:pPr>
          </w:p>
          <w:p w14:paraId="5F56EA97" w14:textId="77777777" w:rsidR="00913CF5" w:rsidRPr="00265CBA" w:rsidRDefault="00913CF5" w:rsidP="00627A52">
            <w:pPr>
              <w:rPr>
                <w:rFonts w:ascii="楷体" w:eastAsia="楷体" w:hAnsi="楷体"/>
                <w:szCs w:val="21"/>
              </w:rPr>
            </w:pPr>
          </w:p>
          <w:p w14:paraId="5B4F93C8" w14:textId="77777777" w:rsidR="00547D94" w:rsidRPr="00265CBA" w:rsidRDefault="00547D94" w:rsidP="00627A52">
            <w:pPr>
              <w:rPr>
                <w:rFonts w:ascii="楷体" w:eastAsia="楷体" w:hAnsi="楷体"/>
                <w:szCs w:val="21"/>
              </w:rPr>
            </w:pPr>
            <w:r w:rsidRPr="00265CBA">
              <w:rPr>
                <w:rFonts w:ascii="楷体" w:eastAsia="楷体" w:hAnsi="楷体"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265CBA">
              <w:rPr>
                <w:rFonts w:ascii="楷体" w:eastAsia="楷体" w:hAnsi="楷体" w:hint="eastAsia"/>
                <w:szCs w:val="21"/>
              </w:rPr>
              <w:t>作出</w:t>
            </w:r>
            <w:proofErr w:type="gramEnd"/>
            <w:r w:rsidRPr="00265CBA">
              <w:rPr>
                <w:rFonts w:ascii="楷体" w:eastAsia="楷体" w:hAnsi="楷体" w:hint="eastAsia"/>
                <w:szCs w:val="21"/>
              </w:rPr>
              <w:t>了安排。</w:t>
            </w:r>
          </w:p>
          <w:p w14:paraId="27EC2C6B" w14:textId="77777777" w:rsidR="009A43B3" w:rsidRPr="00265CBA" w:rsidRDefault="00547D94" w:rsidP="009A43B3">
            <w:pPr>
              <w:rPr>
                <w:rFonts w:ascii="楷体" w:eastAsia="楷体" w:hAnsi="楷体"/>
                <w:szCs w:val="21"/>
              </w:rPr>
            </w:pPr>
            <w:r w:rsidRPr="00265CBA">
              <w:rPr>
                <w:rFonts w:ascii="楷体" w:eastAsia="楷体" w:hAnsi="楷体" w:hint="eastAsia"/>
                <w:szCs w:val="21"/>
              </w:rPr>
              <w:t>查看管理评审报告，批准：</w:t>
            </w:r>
            <w:r w:rsidR="00D85ACB" w:rsidRPr="00265CBA">
              <w:rPr>
                <w:rFonts w:ascii="楷体" w:eastAsia="楷体" w:hAnsi="楷体" w:hint="eastAsia"/>
                <w:szCs w:val="21"/>
              </w:rPr>
              <w:t>王传荣</w:t>
            </w:r>
            <w:r w:rsidRPr="00265CBA">
              <w:rPr>
                <w:rFonts w:ascii="楷体" w:eastAsia="楷体" w:hAnsi="楷体" w:hint="eastAsia"/>
                <w:szCs w:val="21"/>
              </w:rPr>
              <w:t xml:space="preserve"> 202</w:t>
            </w:r>
            <w:r w:rsidR="00D85ACB" w:rsidRPr="00265CBA">
              <w:rPr>
                <w:rFonts w:ascii="楷体" w:eastAsia="楷体" w:hAnsi="楷体"/>
                <w:szCs w:val="21"/>
              </w:rPr>
              <w:t>1</w:t>
            </w:r>
            <w:r w:rsidRPr="00265CBA">
              <w:rPr>
                <w:rFonts w:ascii="楷体" w:eastAsia="楷体" w:hAnsi="楷体" w:hint="eastAsia"/>
                <w:szCs w:val="21"/>
              </w:rPr>
              <w:t>年</w:t>
            </w:r>
            <w:r w:rsidR="00D85ACB" w:rsidRPr="00265CBA">
              <w:rPr>
                <w:rFonts w:ascii="楷体" w:eastAsia="楷体" w:hAnsi="楷体"/>
                <w:szCs w:val="21"/>
              </w:rPr>
              <w:t>10</w:t>
            </w:r>
            <w:r w:rsidRPr="00265CBA">
              <w:rPr>
                <w:rFonts w:ascii="楷体" w:eastAsia="楷体" w:hAnsi="楷体" w:hint="eastAsia"/>
                <w:szCs w:val="21"/>
              </w:rPr>
              <w:t>月</w:t>
            </w:r>
            <w:r w:rsidR="00D85ACB" w:rsidRPr="00265CBA">
              <w:rPr>
                <w:rFonts w:ascii="楷体" w:eastAsia="楷体" w:hAnsi="楷体"/>
                <w:szCs w:val="21"/>
              </w:rPr>
              <w:t>30</w:t>
            </w:r>
            <w:r w:rsidRPr="00265CBA">
              <w:rPr>
                <w:rFonts w:ascii="楷体" w:eastAsia="楷体" w:hAnsi="楷体" w:hint="eastAsia"/>
                <w:szCs w:val="21"/>
              </w:rPr>
              <w:t>日</w:t>
            </w:r>
          </w:p>
          <w:p w14:paraId="43A1A5E1" w14:textId="77777777" w:rsidR="009A43B3" w:rsidRPr="00265CBA" w:rsidRDefault="00D85ACB" w:rsidP="009A43B3">
            <w:pPr>
              <w:rPr>
                <w:rFonts w:ascii="楷体" w:eastAsia="楷体" w:hAnsi="楷体"/>
                <w:szCs w:val="21"/>
              </w:rPr>
            </w:pPr>
            <w:r w:rsidRPr="00265CBA">
              <w:rPr>
                <w:rFonts w:ascii="楷体" w:eastAsia="楷体" w:hAnsi="楷体" w:hint="eastAsia"/>
                <w:szCs w:val="21"/>
              </w:rPr>
              <w:t>查看管理评审输出决定：</w:t>
            </w:r>
          </w:p>
          <w:p w14:paraId="71F8A64B" w14:textId="77777777" w:rsidR="009A43B3" w:rsidRPr="00265CBA" w:rsidRDefault="009A43B3" w:rsidP="009A43B3">
            <w:pPr>
              <w:rPr>
                <w:rFonts w:ascii="楷体" w:eastAsia="楷体" w:hAnsi="楷体"/>
                <w:szCs w:val="21"/>
              </w:rPr>
            </w:pPr>
            <w:r w:rsidRPr="00265CBA">
              <w:rPr>
                <w:rFonts w:ascii="楷体" w:eastAsia="楷体" w:hAnsi="楷体" w:hint="eastAsia"/>
                <w:szCs w:val="21"/>
              </w:rPr>
              <w:t>1) 对相关方施加影响,积极向供方、顾客宣传我公司的QEHS方针目标。</w:t>
            </w:r>
          </w:p>
          <w:p w14:paraId="74936931" w14:textId="2B658DAB" w:rsidR="009A43B3" w:rsidRPr="00265CBA" w:rsidRDefault="009A43B3" w:rsidP="009A43B3">
            <w:pPr>
              <w:rPr>
                <w:rFonts w:ascii="楷体" w:eastAsia="楷体" w:hAnsi="楷体"/>
                <w:szCs w:val="21"/>
              </w:rPr>
            </w:pPr>
            <w:r w:rsidRPr="00265CBA">
              <w:rPr>
                <w:rFonts w:ascii="楷体" w:eastAsia="楷体" w:hAnsi="楷体" w:hint="eastAsia"/>
                <w:szCs w:val="21"/>
              </w:rPr>
              <w:t>2) 与供方以环境/健康安全保护协议的形式影响供方。</w:t>
            </w:r>
          </w:p>
          <w:p w14:paraId="1C3E79BC" w14:textId="56376B9E" w:rsidR="00D85ACB" w:rsidRPr="00265CBA" w:rsidRDefault="009A43B3" w:rsidP="009A43B3">
            <w:pPr>
              <w:rPr>
                <w:rFonts w:ascii="楷体" w:eastAsia="楷体" w:hAnsi="楷体"/>
                <w:szCs w:val="21"/>
              </w:rPr>
            </w:pPr>
            <w:r w:rsidRPr="00265CBA">
              <w:rPr>
                <w:rFonts w:ascii="楷体" w:eastAsia="楷体" w:hAnsi="楷体" w:hint="eastAsia"/>
                <w:szCs w:val="21"/>
              </w:rPr>
              <w:t>3）为了QEHS管理体系的有效运行，决定加强员工在质量、环境、职业健康安全意识方面的培训。</w:t>
            </w:r>
          </w:p>
          <w:p w14:paraId="60247BD1" w14:textId="685B040F" w:rsidR="00913CF5" w:rsidRPr="00265CBA" w:rsidRDefault="00913CF5" w:rsidP="009A43B3">
            <w:pPr>
              <w:rPr>
                <w:rFonts w:ascii="楷体" w:eastAsia="楷体" w:hAnsi="楷体"/>
                <w:szCs w:val="21"/>
              </w:rPr>
            </w:pPr>
            <w:r w:rsidRPr="00265CBA">
              <w:rPr>
                <w:rFonts w:ascii="楷体" w:eastAsia="楷体" w:hAnsi="楷体" w:hint="eastAsia"/>
                <w:szCs w:val="21"/>
              </w:rPr>
              <w:t>在实施中，未完成，查上次管理评审提出的改进措施已完成。</w:t>
            </w:r>
          </w:p>
          <w:p w14:paraId="688234A4" w14:textId="65A88D19" w:rsidR="00FC4195" w:rsidRPr="00265CBA" w:rsidRDefault="00547D94" w:rsidP="00547D94">
            <w:pPr>
              <w:rPr>
                <w:rFonts w:ascii="楷体" w:eastAsia="楷体" w:hAnsi="楷体"/>
              </w:rPr>
            </w:pPr>
            <w:r w:rsidRPr="00265CBA">
              <w:rPr>
                <w:rFonts w:ascii="楷体" w:eastAsia="楷体" w:hAnsi="楷体" w:hint="eastAsia"/>
                <w:szCs w:val="21"/>
              </w:rPr>
              <w:t>结论：</w:t>
            </w:r>
            <w:r w:rsidR="00206C70" w:rsidRPr="00265CBA">
              <w:rPr>
                <w:rFonts w:ascii="楷体" w:eastAsia="楷体" w:hAnsi="楷体" w:hint="eastAsia"/>
                <w:spacing w:val="20"/>
                <w:szCs w:val="21"/>
              </w:rPr>
              <w:t>经过三年时间的运行实施可以证明，我公司的QEHS方针是适宜的，QEHS体系是较为充分、有效的。各职能部门和全体员工应保持已经取得的成绩，纠正不合格，实现我公司管理体系的持续改进。</w:t>
            </w:r>
          </w:p>
        </w:tc>
        <w:tc>
          <w:tcPr>
            <w:tcW w:w="1585" w:type="dxa"/>
          </w:tcPr>
          <w:p w14:paraId="662A6D37" w14:textId="77777777" w:rsidR="00FC4195" w:rsidRPr="00265CBA" w:rsidRDefault="00FC4195">
            <w:pPr>
              <w:rPr>
                <w:rFonts w:ascii="楷体" w:eastAsia="楷体" w:hAnsi="楷体"/>
              </w:rPr>
            </w:pPr>
          </w:p>
        </w:tc>
      </w:tr>
      <w:tr w:rsidR="00FC4195" w:rsidRPr="00265CBA" w14:paraId="34D33580" w14:textId="77777777" w:rsidTr="00627A52">
        <w:trPr>
          <w:trHeight w:val="1266"/>
        </w:trPr>
        <w:tc>
          <w:tcPr>
            <w:tcW w:w="2160" w:type="dxa"/>
          </w:tcPr>
          <w:p w14:paraId="71576BBD" w14:textId="77777777" w:rsidR="00FC4195" w:rsidRPr="00265CBA" w:rsidRDefault="006E083B">
            <w:pPr>
              <w:rPr>
                <w:rFonts w:ascii="楷体" w:eastAsia="楷体" w:hAnsi="楷体"/>
              </w:rPr>
            </w:pPr>
            <w:r w:rsidRPr="00265CBA">
              <w:rPr>
                <w:rFonts w:ascii="楷体" w:eastAsia="楷体" w:hAnsi="楷体" w:hint="eastAsia"/>
              </w:rPr>
              <w:lastRenderedPageBreak/>
              <w:t>改进</w:t>
            </w:r>
          </w:p>
          <w:p w14:paraId="76D3CA7B" w14:textId="77777777" w:rsidR="006E083B" w:rsidRPr="00265CBA" w:rsidRDefault="006E083B">
            <w:pPr>
              <w:rPr>
                <w:rFonts w:ascii="楷体" w:eastAsia="楷体" w:hAnsi="楷体"/>
              </w:rPr>
            </w:pPr>
          </w:p>
          <w:p w14:paraId="7A90B1DE" w14:textId="77777777" w:rsidR="006E083B" w:rsidRPr="00265CBA" w:rsidRDefault="006E083B">
            <w:pPr>
              <w:rPr>
                <w:rFonts w:ascii="楷体" w:eastAsia="楷体" w:hAnsi="楷体"/>
              </w:rPr>
            </w:pPr>
          </w:p>
          <w:p w14:paraId="2EAF1001" w14:textId="6C68236C" w:rsidR="006E083B" w:rsidRPr="00265CBA" w:rsidRDefault="006E083B">
            <w:pPr>
              <w:rPr>
                <w:rFonts w:ascii="楷体" w:eastAsia="楷体" w:hAnsi="楷体"/>
              </w:rPr>
            </w:pPr>
            <w:r w:rsidRPr="00265CBA">
              <w:rPr>
                <w:rFonts w:ascii="楷体" w:eastAsia="楷体" w:hAnsi="楷体" w:hint="eastAsia"/>
              </w:rPr>
              <w:t>持续改进</w:t>
            </w:r>
          </w:p>
        </w:tc>
        <w:tc>
          <w:tcPr>
            <w:tcW w:w="960" w:type="dxa"/>
          </w:tcPr>
          <w:p w14:paraId="34931073" w14:textId="77777777" w:rsidR="006E083B" w:rsidRPr="00265CBA" w:rsidRDefault="00DB2C8F">
            <w:pPr>
              <w:rPr>
                <w:rFonts w:ascii="楷体" w:eastAsia="楷体" w:hAnsi="楷体" w:cstheme="minorEastAsia"/>
                <w:szCs w:val="21"/>
              </w:rPr>
            </w:pPr>
            <w:r w:rsidRPr="00265CBA">
              <w:rPr>
                <w:rFonts w:ascii="楷体" w:eastAsia="楷体" w:hAnsi="楷体" w:cstheme="minorEastAsia"/>
                <w:szCs w:val="21"/>
              </w:rPr>
              <w:t>Q</w:t>
            </w:r>
            <w:r w:rsidRPr="00265CBA">
              <w:rPr>
                <w:rFonts w:ascii="楷体" w:eastAsia="楷体" w:hAnsi="楷体" w:cstheme="minorEastAsia" w:hint="eastAsia"/>
                <w:szCs w:val="21"/>
              </w:rPr>
              <w:t>E</w:t>
            </w:r>
            <w:r w:rsidRPr="00265CBA">
              <w:rPr>
                <w:rFonts w:ascii="楷体" w:eastAsia="楷体" w:hAnsi="楷体" w:cstheme="minorEastAsia"/>
                <w:szCs w:val="21"/>
              </w:rPr>
              <w:t>O</w:t>
            </w:r>
            <w:r w:rsidRPr="00265CBA">
              <w:rPr>
                <w:rFonts w:ascii="楷体" w:eastAsia="楷体" w:hAnsi="楷体" w:cstheme="minorEastAsia" w:hint="eastAsia"/>
                <w:szCs w:val="21"/>
              </w:rPr>
              <w:t>:</w:t>
            </w:r>
          </w:p>
          <w:p w14:paraId="25C0F10F" w14:textId="15D557B9" w:rsidR="00FC4195" w:rsidRPr="00265CBA" w:rsidRDefault="00DB2C8F">
            <w:pPr>
              <w:rPr>
                <w:rFonts w:ascii="楷体" w:eastAsia="楷体" w:hAnsi="楷体" w:cstheme="minorEastAsia"/>
                <w:szCs w:val="21"/>
              </w:rPr>
            </w:pPr>
            <w:r w:rsidRPr="00265CBA">
              <w:rPr>
                <w:rFonts w:ascii="楷体" w:eastAsia="楷体" w:hAnsi="楷体" w:cstheme="minorEastAsia"/>
                <w:szCs w:val="21"/>
              </w:rPr>
              <w:t>10.1</w:t>
            </w:r>
          </w:p>
          <w:p w14:paraId="0E8F8647" w14:textId="77777777" w:rsidR="006E083B" w:rsidRPr="00265CBA" w:rsidRDefault="006E083B">
            <w:pPr>
              <w:rPr>
                <w:rFonts w:ascii="楷体" w:eastAsia="楷体" w:hAnsi="楷体" w:cstheme="minorEastAsia"/>
                <w:szCs w:val="21"/>
              </w:rPr>
            </w:pPr>
          </w:p>
          <w:p w14:paraId="36B12D7C" w14:textId="77777777" w:rsidR="006E083B" w:rsidRPr="00265CBA" w:rsidRDefault="006E083B">
            <w:pPr>
              <w:rPr>
                <w:rFonts w:ascii="楷体" w:eastAsia="楷体" w:hAnsi="楷体" w:cstheme="minorEastAsia"/>
                <w:szCs w:val="21"/>
              </w:rPr>
            </w:pPr>
            <w:r w:rsidRPr="00265CBA">
              <w:rPr>
                <w:rFonts w:ascii="楷体" w:eastAsia="楷体" w:hAnsi="楷体" w:cstheme="minorEastAsia"/>
                <w:szCs w:val="21"/>
              </w:rPr>
              <w:t>QEO:</w:t>
            </w:r>
          </w:p>
          <w:p w14:paraId="0D05C7AA" w14:textId="08EAE71E" w:rsidR="006E083B" w:rsidRPr="00265CBA" w:rsidRDefault="006E083B">
            <w:pPr>
              <w:rPr>
                <w:rFonts w:ascii="楷体" w:eastAsia="楷体" w:hAnsi="楷体" w:cstheme="minorEastAsia"/>
                <w:szCs w:val="21"/>
              </w:rPr>
            </w:pPr>
            <w:r w:rsidRPr="00265CBA">
              <w:rPr>
                <w:rFonts w:ascii="楷体" w:eastAsia="楷体" w:hAnsi="楷体" w:cstheme="minorEastAsia" w:hint="eastAsia"/>
                <w:szCs w:val="21"/>
              </w:rPr>
              <w:t>1</w:t>
            </w:r>
            <w:r w:rsidRPr="00265CBA">
              <w:rPr>
                <w:rFonts w:ascii="楷体" w:eastAsia="楷体" w:hAnsi="楷体" w:cstheme="minorEastAsia"/>
                <w:szCs w:val="21"/>
              </w:rPr>
              <w:t>0.3</w:t>
            </w:r>
          </w:p>
        </w:tc>
        <w:tc>
          <w:tcPr>
            <w:tcW w:w="10004" w:type="dxa"/>
          </w:tcPr>
          <w:p w14:paraId="2C66C881" w14:textId="691235B1" w:rsidR="00547D94" w:rsidRPr="00265CBA" w:rsidRDefault="00C75737" w:rsidP="00547D94">
            <w:pPr>
              <w:rPr>
                <w:rFonts w:ascii="楷体" w:eastAsia="楷体" w:hAnsi="楷体"/>
              </w:rPr>
            </w:pPr>
            <w:proofErr w:type="gramStart"/>
            <w:r w:rsidRPr="00265CBA">
              <w:rPr>
                <w:rFonts w:ascii="楷体" w:eastAsia="楷体" w:hAnsi="楷体" w:hint="eastAsia"/>
              </w:rPr>
              <w:t>查</w:t>
            </w:r>
            <w:r w:rsidR="00547D94" w:rsidRPr="00265CBA">
              <w:rPr>
                <w:rFonts w:ascii="楷体" w:eastAsia="楷体" w:hAnsi="楷体" w:hint="eastAsia"/>
              </w:rPr>
              <w:t>公司</w:t>
            </w:r>
            <w:proofErr w:type="gramEnd"/>
            <w:r w:rsidR="00547D94" w:rsidRPr="00265CBA">
              <w:rPr>
                <w:rFonts w:ascii="楷体" w:eastAsia="楷体" w:hAnsi="楷体" w:hint="eastAsia"/>
              </w:rPr>
              <w:t>在建立、实施管理体系中：</w:t>
            </w:r>
          </w:p>
          <w:p w14:paraId="7E26D799" w14:textId="06FB6B57" w:rsidR="00547D94" w:rsidRPr="00265CBA" w:rsidRDefault="00547D94" w:rsidP="00547D94">
            <w:pPr>
              <w:rPr>
                <w:rFonts w:ascii="楷体" w:eastAsia="楷体" w:hAnsi="楷体"/>
              </w:rPr>
            </w:pPr>
            <w:r w:rsidRPr="00265CBA">
              <w:rPr>
                <w:rFonts w:ascii="楷体" w:eastAsia="楷体" w:hAnsi="楷体" w:hint="eastAsia"/>
              </w:rPr>
              <w:t>a.制订</w:t>
            </w:r>
            <w:r w:rsidR="00C75737" w:rsidRPr="00265CBA">
              <w:rPr>
                <w:rFonts w:ascii="楷体" w:eastAsia="楷体" w:hAnsi="楷体" w:hint="eastAsia"/>
              </w:rPr>
              <w:t>了《管理手册》及《</w:t>
            </w:r>
            <w:r w:rsidR="000C5FDE" w:rsidRPr="00265CBA">
              <w:rPr>
                <w:rFonts w:ascii="楷体" w:eastAsia="楷体" w:hAnsi="楷体" w:hint="eastAsia"/>
              </w:rPr>
              <w:t>不合格</w:t>
            </w:r>
            <w:r w:rsidRPr="00265CBA">
              <w:rPr>
                <w:rFonts w:ascii="楷体" w:eastAsia="楷体" w:hAnsi="楷体" w:hint="eastAsia"/>
              </w:rPr>
              <w:t>控制程序</w:t>
            </w:r>
            <w:r w:rsidR="00C75737" w:rsidRPr="00265CBA">
              <w:rPr>
                <w:rFonts w:ascii="楷体" w:eastAsia="楷体" w:hAnsi="楷体" w:hint="eastAsia"/>
              </w:rPr>
              <w:t>》</w:t>
            </w:r>
            <w:r w:rsidR="00B060B9" w:rsidRPr="00265CBA">
              <w:rPr>
                <w:rFonts w:ascii="楷体" w:eastAsia="楷体" w:hAnsi="楷体" w:hint="eastAsia"/>
              </w:rPr>
              <w:t>、《纠正措施控制程序》及《风险和机遇的应对措施控制程序》</w:t>
            </w:r>
            <w:r w:rsidR="00C75737" w:rsidRPr="00265CBA">
              <w:rPr>
                <w:rFonts w:ascii="楷体" w:eastAsia="楷体" w:hAnsi="楷体" w:hint="eastAsia"/>
              </w:rPr>
              <w:t>等</w:t>
            </w:r>
            <w:r w:rsidRPr="00265CBA">
              <w:rPr>
                <w:rFonts w:ascii="楷体" w:eastAsia="楷体" w:hAnsi="楷体" w:hint="eastAsia"/>
              </w:rPr>
              <w:t>文件；</w:t>
            </w:r>
          </w:p>
          <w:p w14:paraId="332A0783" w14:textId="77777777" w:rsidR="00547D94" w:rsidRPr="00265CBA" w:rsidRDefault="00547D94" w:rsidP="00547D94">
            <w:pPr>
              <w:rPr>
                <w:rFonts w:ascii="楷体" w:eastAsia="楷体" w:hAnsi="楷体"/>
              </w:rPr>
            </w:pPr>
            <w:r w:rsidRPr="00265CBA">
              <w:rPr>
                <w:rFonts w:ascii="楷体" w:eastAsia="楷体" w:hAnsi="楷体" w:hint="eastAsia"/>
              </w:rPr>
              <w:t>b.通过内审、管理评审评价管理体系的符合性；</w:t>
            </w:r>
          </w:p>
          <w:p w14:paraId="73C34E47" w14:textId="0BB277FB" w:rsidR="00C75737" w:rsidRPr="00265CBA" w:rsidRDefault="00547D94" w:rsidP="00547D94">
            <w:pPr>
              <w:rPr>
                <w:rFonts w:ascii="楷体" w:eastAsia="楷体" w:hAnsi="楷体"/>
              </w:rPr>
            </w:pPr>
            <w:r w:rsidRPr="00265CBA">
              <w:rPr>
                <w:rFonts w:ascii="楷体" w:eastAsia="楷体" w:hAnsi="楷体" w:hint="eastAsia"/>
              </w:rPr>
              <w:t>c.通过职业健康安全绩效的监视测量评价销售服务过程涉及</w:t>
            </w:r>
            <w:r w:rsidR="00C75737" w:rsidRPr="00265CBA">
              <w:rPr>
                <w:rFonts w:ascii="楷体" w:eastAsia="楷体" w:hAnsi="楷体" w:hint="eastAsia"/>
              </w:rPr>
              <w:t>质量、</w:t>
            </w:r>
            <w:r w:rsidRPr="00265CBA">
              <w:rPr>
                <w:rFonts w:ascii="楷体" w:eastAsia="楷体" w:hAnsi="楷体" w:hint="eastAsia"/>
              </w:rPr>
              <w:t>环境</w:t>
            </w:r>
            <w:r w:rsidR="00C75737" w:rsidRPr="00265CBA">
              <w:rPr>
                <w:rFonts w:ascii="楷体" w:eastAsia="楷体" w:hAnsi="楷体" w:hint="eastAsia"/>
              </w:rPr>
              <w:t>及安全</w:t>
            </w:r>
            <w:r w:rsidRPr="00265CBA">
              <w:rPr>
                <w:rFonts w:ascii="楷体" w:eastAsia="楷体" w:hAnsi="楷体" w:hint="eastAsia"/>
              </w:rPr>
              <w:t>管理的符合性；</w:t>
            </w:r>
          </w:p>
          <w:p w14:paraId="6062469F" w14:textId="4E24BC81" w:rsidR="00547D94" w:rsidRPr="00265CBA" w:rsidRDefault="00C75737" w:rsidP="00547D94">
            <w:pPr>
              <w:rPr>
                <w:rFonts w:ascii="楷体" w:eastAsia="楷体" w:hAnsi="楷体"/>
              </w:rPr>
            </w:pPr>
            <w:r w:rsidRPr="00265CBA">
              <w:rPr>
                <w:rFonts w:ascii="楷体" w:eastAsia="楷体" w:hAnsi="楷体" w:hint="eastAsia"/>
              </w:rPr>
              <w:t>d.</w:t>
            </w:r>
            <w:r w:rsidR="00547D94" w:rsidRPr="00265CBA">
              <w:rPr>
                <w:rFonts w:ascii="楷体" w:eastAsia="楷体" w:hAnsi="楷体" w:hint="eastAsia"/>
              </w:rPr>
              <w:t>通过日常数据分析，采取纠正、预防措施，达到持续改进目的。</w:t>
            </w:r>
          </w:p>
          <w:p w14:paraId="19E6D7D4" w14:textId="77777777" w:rsidR="00C75737" w:rsidRPr="00265CBA" w:rsidRDefault="00C75737" w:rsidP="00627A52">
            <w:pPr>
              <w:autoSpaceDE w:val="0"/>
              <w:autoSpaceDN w:val="0"/>
              <w:adjustRightInd w:val="0"/>
              <w:ind w:firstLineChars="200" w:firstLine="420"/>
              <w:jc w:val="left"/>
              <w:rPr>
                <w:rFonts w:ascii="楷体" w:eastAsia="楷体" w:hAnsi="楷体" w:cs="宋体"/>
                <w:szCs w:val="21"/>
              </w:rPr>
            </w:pPr>
            <w:r w:rsidRPr="00265CBA">
              <w:rPr>
                <w:rFonts w:ascii="楷体" w:eastAsia="楷体" w:hAnsi="楷体" w:cs="宋体" w:hint="eastAsia"/>
                <w:szCs w:val="21"/>
              </w:rPr>
              <w:t>据体系负责人介绍：总经理负责识别组织变更、风险变更并作改进，检验部及各部门配合负责数据分析，并利用分析结果改进管理体系。</w:t>
            </w:r>
          </w:p>
          <w:p w14:paraId="47F29D62" w14:textId="77777777" w:rsidR="00C75737" w:rsidRPr="00265CBA" w:rsidRDefault="00C75737" w:rsidP="00627A52">
            <w:pPr>
              <w:autoSpaceDE w:val="0"/>
              <w:autoSpaceDN w:val="0"/>
              <w:adjustRightInd w:val="0"/>
              <w:ind w:firstLineChars="200" w:firstLine="420"/>
              <w:jc w:val="left"/>
              <w:rPr>
                <w:rFonts w:ascii="楷体" w:eastAsia="楷体" w:hAnsi="楷体" w:cs="宋体"/>
                <w:szCs w:val="21"/>
              </w:rPr>
            </w:pPr>
            <w:r w:rsidRPr="00265CBA">
              <w:rPr>
                <w:rFonts w:ascii="楷体" w:eastAsia="楷体" w:hAnsi="楷体" w:cs="宋体" w:hint="eastAsia"/>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14:paraId="31C97B4F" w14:textId="56255F49" w:rsidR="00547D94" w:rsidRPr="00265CBA" w:rsidRDefault="00C75737" w:rsidP="00627A52">
            <w:pPr>
              <w:rPr>
                <w:rFonts w:ascii="楷体" w:eastAsia="楷体" w:hAnsi="楷体"/>
              </w:rPr>
            </w:pPr>
            <w:r w:rsidRPr="00265CBA">
              <w:rPr>
                <w:rFonts w:ascii="楷体" w:eastAsia="楷体" w:hAnsi="楷体" w:cs="宋体" w:hint="eastAsia"/>
                <w:szCs w:val="21"/>
              </w:rPr>
              <w:t>详见相关条款审核记录。</w:t>
            </w:r>
          </w:p>
        </w:tc>
        <w:tc>
          <w:tcPr>
            <w:tcW w:w="1585" w:type="dxa"/>
          </w:tcPr>
          <w:p w14:paraId="198C422B" w14:textId="77777777" w:rsidR="00FC4195" w:rsidRPr="00265CBA" w:rsidRDefault="00FC4195">
            <w:pPr>
              <w:rPr>
                <w:rFonts w:ascii="楷体" w:eastAsia="楷体" w:hAnsi="楷体"/>
              </w:rPr>
            </w:pPr>
          </w:p>
        </w:tc>
      </w:tr>
      <w:tr w:rsidR="006E083B" w:rsidRPr="00265CBA" w14:paraId="117E7DC2" w14:textId="77777777">
        <w:trPr>
          <w:trHeight w:val="2110"/>
        </w:trPr>
        <w:tc>
          <w:tcPr>
            <w:tcW w:w="2160" w:type="dxa"/>
          </w:tcPr>
          <w:p w14:paraId="3FDAE7FB" w14:textId="150B4C21" w:rsidR="006E083B" w:rsidRPr="00265CBA" w:rsidRDefault="006E083B">
            <w:pPr>
              <w:rPr>
                <w:rFonts w:ascii="楷体" w:eastAsia="楷体" w:hAnsi="楷体"/>
              </w:rPr>
            </w:pPr>
            <w:r w:rsidRPr="00265CBA">
              <w:rPr>
                <w:rFonts w:ascii="楷体" w:eastAsia="楷体" w:hAnsi="楷体" w:hint="eastAsia"/>
              </w:rPr>
              <w:lastRenderedPageBreak/>
              <w:t>国家地方抽查情况、顾客满意、相关方投诉及处理情况、上次审核不符合验证、变更、证书标识使用、</w:t>
            </w:r>
            <w:r w:rsidR="00D01A7F" w:rsidRPr="00265CBA">
              <w:rPr>
                <w:rFonts w:ascii="楷体" w:eastAsia="楷体" w:hAnsi="楷体" w:hint="eastAsia"/>
              </w:rPr>
              <w:t>验证企业相关资质证明的有效性</w:t>
            </w:r>
          </w:p>
        </w:tc>
        <w:tc>
          <w:tcPr>
            <w:tcW w:w="960" w:type="dxa"/>
          </w:tcPr>
          <w:p w14:paraId="4C025BA8" w14:textId="77777777" w:rsidR="006E083B" w:rsidRPr="00265CBA" w:rsidRDefault="006E083B">
            <w:pPr>
              <w:rPr>
                <w:rFonts w:ascii="楷体" w:eastAsia="楷体" w:hAnsi="楷体" w:cstheme="minorEastAsia"/>
                <w:szCs w:val="21"/>
              </w:rPr>
            </w:pPr>
          </w:p>
        </w:tc>
        <w:tc>
          <w:tcPr>
            <w:tcW w:w="10004" w:type="dxa"/>
          </w:tcPr>
          <w:p w14:paraId="24B96DD1" w14:textId="77777777" w:rsidR="006E083B" w:rsidRPr="00265CBA" w:rsidRDefault="009A2018">
            <w:pPr>
              <w:rPr>
                <w:rFonts w:ascii="楷体" w:eastAsia="楷体" w:hAnsi="楷体" w:cs="宋体"/>
                <w:szCs w:val="21"/>
              </w:rPr>
            </w:pPr>
            <w:r w:rsidRPr="00265CBA">
              <w:rPr>
                <w:rFonts w:ascii="楷体" w:eastAsia="楷体" w:hAnsi="楷体" w:cs="宋体" w:hint="eastAsia"/>
                <w:szCs w:val="21"/>
              </w:rPr>
              <w:t>无监督抽查；</w:t>
            </w:r>
          </w:p>
          <w:p w14:paraId="78B6C13D" w14:textId="47F4AE69" w:rsidR="009A2018" w:rsidRPr="00265CBA" w:rsidRDefault="009A2018" w:rsidP="009A2018">
            <w:pPr>
              <w:spacing w:line="360" w:lineRule="auto"/>
              <w:rPr>
                <w:rFonts w:ascii="楷体" w:eastAsia="楷体" w:hAnsi="楷体" w:cs="宋体"/>
                <w:szCs w:val="21"/>
              </w:rPr>
            </w:pPr>
            <w:r w:rsidRPr="00265CBA">
              <w:rPr>
                <w:rFonts w:ascii="楷体" w:eastAsia="楷体" w:hAnsi="楷体" w:cs="宋体" w:hint="eastAsia"/>
                <w:szCs w:val="21"/>
              </w:rPr>
              <w:t>未收到顾客大投诉；</w:t>
            </w:r>
            <w:r w:rsidRPr="00265CBA">
              <w:rPr>
                <w:rFonts w:ascii="楷体" w:eastAsia="楷体" w:hAnsi="楷体" w:cs="宋体"/>
                <w:szCs w:val="21"/>
              </w:rPr>
              <w:t xml:space="preserve"> </w:t>
            </w:r>
          </w:p>
          <w:p w14:paraId="1935AF3B" w14:textId="77777777" w:rsidR="00A254D4" w:rsidRPr="00265CBA" w:rsidRDefault="009A2018">
            <w:pPr>
              <w:rPr>
                <w:rFonts w:ascii="楷体" w:eastAsia="楷体" w:hAnsi="楷体"/>
              </w:rPr>
            </w:pPr>
            <w:r w:rsidRPr="00265CBA">
              <w:rPr>
                <w:rFonts w:ascii="楷体" w:eastAsia="楷体" w:hAnsi="楷体" w:hint="eastAsia"/>
              </w:rPr>
              <w:t>上次不符合已经关闭，</w:t>
            </w:r>
          </w:p>
          <w:p w14:paraId="22D28594" w14:textId="44504766" w:rsidR="00A254D4" w:rsidRPr="00265CBA" w:rsidRDefault="009A2018">
            <w:pPr>
              <w:rPr>
                <w:rFonts w:ascii="楷体" w:eastAsia="楷体" w:hAnsi="楷体"/>
              </w:rPr>
            </w:pPr>
            <w:r w:rsidRPr="00265CBA">
              <w:rPr>
                <w:rFonts w:ascii="楷体" w:eastAsia="楷体" w:hAnsi="楷体" w:hint="eastAsia"/>
              </w:rPr>
              <w:t>未变更</w:t>
            </w:r>
            <w:r w:rsidR="00A254D4" w:rsidRPr="00265CBA">
              <w:rPr>
                <w:rFonts w:ascii="楷体" w:eastAsia="楷体" w:hAnsi="楷体" w:hint="eastAsia"/>
              </w:rPr>
              <w:t>；</w:t>
            </w:r>
          </w:p>
          <w:p w14:paraId="556803F1" w14:textId="32442098" w:rsidR="009A2018" w:rsidRPr="00265CBA" w:rsidRDefault="00A254D4">
            <w:pPr>
              <w:rPr>
                <w:rFonts w:ascii="楷体" w:eastAsia="楷体" w:hAnsi="楷体"/>
              </w:rPr>
            </w:pPr>
            <w:r w:rsidRPr="00265CBA">
              <w:rPr>
                <w:rFonts w:ascii="楷体" w:eastAsia="楷体" w:hAnsi="楷体" w:hint="eastAsia"/>
              </w:rPr>
              <w:t>招投标和业务洽谈时出示认证证书原件</w:t>
            </w:r>
            <w:r w:rsidR="009A2018" w:rsidRPr="00265CBA">
              <w:rPr>
                <w:rFonts w:ascii="楷体" w:eastAsia="楷体" w:hAnsi="楷体" w:hint="eastAsia"/>
              </w:rPr>
              <w:t>未使用证书标识；</w:t>
            </w:r>
          </w:p>
          <w:p w14:paraId="11830850" w14:textId="1778F3C4" w:rsidR="009A2018" w:rsidRPr="00265CBA" w:rsidRDefault="009A2018">
            <w:pPr>
              <w:rPr>
                <w:rFonts w:ascii="楷体" w:eastAsia="楷体" w:hAnsi="楷体"/>
              </w:rPr>
            </w:pPr>
            <w:r w:rsidRPr="00265CBA">
              <w:rPr>
                <w:rFonts w:ascii="楷体" w:eastAsia="楷体" w:hAnsi="楷体" w:hint="eastAsia"/>
              </w:rPr>
              <w:t>企业资质证书有效。</w:t>
            </w:r>
          </w:p>
        </w:tc>
        <w:tc>
          <w:tcPr>
            <w:tcW w:w="1585" w:type="dxa"/>
          </w:tcPr>
          <w:p w14:paraId="6AE29517" w14:textId="77777777" w:rsidR="006E083B" w:rsidRPr="00265CBA" w:rsidRDefault="006E083B">
            <w:pPr>
              <w:rPr>
                <w:rFonts w:ascii="楷体" w:eastAsia="楷体" w:hAnsi="楷体"/>
              </w:rPr>
            </w:pPr>
          </w:p>
        </w:tc>
      </w:tr>
    </w:tbl>
    <w:p w14:paraId="6050A5A7" w14:textId="1F650AE3" w:rsidR="00191777" w:rsidRPr="00265CBA" w:rsidRDefault="00FD2525">
      <w:pPr>
        <w:rPr>
          <w:rFonts w:ascii="楷体" w:eastAsia="楷体" w:hAnsi="楷体"/>
        </w:rPr>
      </w:pPr>
      <w:r w:rsidRPr="00265CBA">
        <w:rPr>
          <w:rFonts w:ascii="楷体" w:eastAsia="楷体" w:hAnsi="楷体"/>
        </w:rPr>
        <w:ptab w:relativeTo="margin" w:alignment="center" w:leader="none"/>
      </w:r>
    </w:p>
    <w:p w14:paraId="10EFD39C" w14:textId="77777777" w:rsidR="00191777" w:rsidRPr="00265CBA" w:rsidRDefault="00FD2525">
      <w:pPr>
        <w:pStyle w:val="a4"/>
        <w:rPr>
          <w:rFonts w:ascii="楷体" w:eastAsia="楷体" w:hAnsi="楷体"/>
        </w:rPr>
      </w:pPr>
      <w:r w:rsidRPr="00265CBA">
        <w:rPr>
          <w:rFonts w:ascii="楷体" w:eastAsia="楷体" w:hAnsi="楷体" w:hint="eastAsia"/>
        </w:rPr>
        <w:t>说明：不符合标注N</w:t>
      </w:r>
    </w:p>
    <w:sectPr w:rsidR="00191777" w:rsidRPr="00265CBA"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694DF" w14:textId="77777777" w:rsidR="00A533D7" w:rsidRDefault="00A533D7">
      <w:r>
        <w:separator/>
      </w:r>
    </w:p>
  </w:endnote>
  <w:endnote w:type="continuationSeparator" w:id="0">
    <w:p w14:paraId="24733845" w14:textId="77777777" w:rsidR="00A533D7" w:rsidRDefault="00A5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5E0AF20" w14:textId="77777777" w:rsidR="00191777" w:rsidRDefault="00FD2525">
            <w:pPr>
              <w:pStyle w:val="a4"/>
              <w:jc w:val="center"/>
            </w:pPr>
            <w:r>
              <w:rPr>
                <w:b/>
                <w:sz w:val="24"/>
                <w:szCs w:val="24"/>
              </w:rPr>
              <w:fldChar w:fldCharType="begin"/>
            </w:r>
            <w:r>
              <w:rPr>
                <w:b/>
              </w:rPr>
              <w:instrText>PAGE</w:instrText>
            </w:r>
            <w:r>
              <w:rPr>
                <w:b/>
                <w:sz w:val="24"/>
                <w:szCs w:val="24"/>
              </w:rPr>
              <w:fldChar w:fldCharType="separate"/>
            </w:r>
            <w:r w:rsidR="00265CBA">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5CBA">
              <w:rPr>
                <w:b/>
                <w:noProof/>
              </w:rPr>
              <w:t>8</w:t>
            </w:r>
            <w:r>
              <w:rPr>
                <w:b/>
                <w:sz w:val="24"/>
                <w:szCs w:val="24"/>
              </w:rPr>
              <w:fldChar w:fldCharType="end"/>
            </w:r>
          </w:p>
        </w:sdtContent>
      </w:sdt>
    </w:sdtContent>
  </w:sdt>
  <w:p w14:paraId="47AB4ABF" w14:textId="77777777" w:rsidR="00191777" w:rsidRDefault="00A533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58703" w14:textId="77777777" w:rsidR="00A533D7" w:rsidRDefault="00A533D7">
      <w:r>
        <w:separator/>
      </w:r>
    </w:p>
  </w:footnote>
  <w:footnote w:type="continuationSeparator" w:id="0">
    <w:p w14:paraId="527C9ED6" w14:textId="77777777" w:rsidR="00A533D7" w:rsidRDefault="00A53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985B" w14:textId="77777777" w:rsidR="00191777" w:rsidRDefault="00FD25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1BA294B" wp14:editId="4DCEDF1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533D7">
      <w:pict w14:anchorId="14513BB7">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B6CA477" w14:textId="77777777" w:rsidR="00191777" w:rsidRDefault="00FD252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F8AB89" w14:textId="77777777" w:rsidR="00191777" w:rsidRDefault="00FD2525"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9FC"/>
    <w:multiLevelType w:val="multilevel"/>
    <w:tmpl w:val="1EDE9560"/>
    <w:lvl w:ilvl="0">
      <w:start w:val="1"/>
      <w:numFmt w:val="decimal"/>
      <w:lvlText w:val="（%1）"/>
      <w:lvlJc w:val="left"/>
      <w:pPr>
        <w:tabs>
          <w:tab w:val="num" w:pos="1155"/>
        </w:tabs>
        <w:ind w:left="1155" w:hanging="720"/>
      </w:pPr>
      <w:rPr>
        <w:rFonts w:hint="eastAsia"/>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29C51F28"/>
    <w:multiLevelType w:val="hybridMultilevel"/>
    <w:tmpl w:val="A63E16F0"/>
    <w:lvl w:ilvl="0" w:tplc="49A0E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59A8"/>
    <w:rsid w:val="000048EE"/>
    <w:rsid w:val="000C5FDE"/>
    <w:rsid w:val="000E1B1C"/>
    <w:rsid w:val="00102E02"/>
    <w:rsid w:val="00124A41"/>
    <w:rsid w:val="001E17B9"/>
    <w:rsid w:val="001F6FFB"/>
    <w:rsid w:val="00206C70"/>
    <w:rsid w:val="0024263F"/>
    <w:rsid w:val="00264EB0"/>
    <w:rsid w:val="00265CBA"/>
    <w:rsid w:val="002703E1"/>
    <w:rsid w:val="00285763"/>
    <w:rsid w:val="00337652"/>
    <w:rsid w:val="00356F63"/>
    <w:rsid w:val="003847CA"/>
    <w:rsid w:val="003A7CBC"/>
    <w:rsid w:val="003B24A6"/>
    <w:rsid w:val="003D0C50"/>
    <w:rsid w:val="003D40D1"/>
    <w:rsid w:val="004014E1"/>
    <w:rsid w:val="00453797"/>
    <w:rsid w:val="00496D21"/>
    <w:rsid w:val="004B51A0"/>
    <w:rsid w:val="004D3293"/>
    <w:rsid w:val="004E2512"/>
    <w:rsid w:val="00523FB9"/>
    <w:rsid w:val="00547D94"/>
    <w:rsid w:val="005874C6"/>
    <w:rsid w:val="005A3443"/>
    <w:rsid w:val="005D0067"/>
    <w:rsid w:val="00610B8B"/>
    <w:rsid w:val="00613ADB"/>
    <w:rsid w:val="00627A52"/>
    <w:rsid w:val="0063119F"/>
    <w:rsid w:val="006D78F2"/>
    <w:rsid w:val="006E083B"/>
    <w:rsid w:val="007202F2"/>
    <w:rsid w:val="00766534"/>
    <w:rsid w:val="007D1738"/>
    <w:rsid w:val="007E1828"/>
    <w:rsid w:val="007F6B55"/>
    <w:rsid w:val="0083473E"/>
    <w:rsid w:val="00851849"/>
    <w:rsid w:val="00870469"/>
    <w:rsid w:val="008B4D82"/>
    <w:rsid w:val="008E21D1"/>
    <w:rsid w:val="008E732A"/>
    <w:rsid w:val="00913CF5"/>
    <w:rsid w:val="00966BDF"/>
    <w:rsid w:val="0099449B"/>
    <w:rsid w:val="009A2018"/>
    <w:rsid w:val="009A43B3"/>
    <w:rsid w:val="009E1D53"/>
    <w:rsid w:val="009F7468"/>
    <w:rsid w:val="00A10AF3"/>
    <w:rsid w:val="00A254D4"/>
    <w:rsid w:val="00A43336"/>
    <w:rsid w:val="00A533D7"/>
    <w:rsid w:val="00A833F5"/>
    <w:rsid w:val="00A87E8B"/>
    <w:rsid w:val="00AA3884"/>
    <w:rsid w:val="00AE0B9E"/>
    <w:rsid w:val="00AF371D"/>
    <w:rsid w:val="00B060B9"/>
    <w:rsid w:val="00BC6E92"/>
    <w:rsid w:val="00BD02E3"/>
    <w:rsid w:val="00BD7DDD"/>
    <w:rsid w:val="00C02D41"/>
    <w:rsid w:val="00C220AB"/>
    <w:rsid w:val="00C33A15"/>
    <w:rsid w:val="00C67045"/>
    <w:rsid w:val="00C75737"/>
    <w:rsid w:val="00C80CE6"/>
    <w:rsid w:val="00CF04DE"/>
    <w:rsid w:val="00D01A7F"/>
    <w:rsid w:val="00D0464B"/>
    <w:rsid w:val="00D23065"/>
    <w:rsid w:val="00D455D8"/>
    <w:rsid w:val="00D74307"/>
    <w:rsid w:val="00D84FDA"/>
    <w:rsid w:val="00D85ACB"/>
    <w:rsid w:val="00DB2C8F"/>
    <w:rsid w:val="00E000F7"/>
    <w:rsid w:val="00EB59A8"/>
    <w:rsid w:val="00EB6DDD"/>
    <w:rsid w:val="00EE0045"/>
    <w:rsid w:val="00F1244D"/>
    <w:rsid w:val="00F259CD"/>
    <w:rsid w:val="00F7020A"/>
    <w:rsid w:val="00FC4195"/>
    <w:rsid w:val="00FD2525"/>
    <w:rsid w:val="00FE5C36"/>
    <w:rsid w:val="00FF6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EB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No Spacing"/>
    <w:uiPriority w:val="99"/>
    <w:qFormat/>
    <w:rsid w:val="00547D94"/>
    <w:pPr>
      <w:widowControl w:val="0"/>
      <w:jc w:val="both"/>
    </w:pPr>
    <w:rPr>
      <w:rFonts w:ascii="Times New Roman" w:eastAsia="宋体" w:hAnsi="Times New Roman" w:cs="Times New Roman"/>
      <w:kern w:val="2"/>
      <w:sz w:val="21"/>
      <w:szCs w:val="24"/>
    </w:rPr>
  </w:style>
  <w:style w:type="paragraph" w:styleId="a7">
    <w:name w:val="List Paragraph"/>
    <w:basedOn w:val="a"/>
    <w:uiPriority w:val="99"/>
    <w:rsid w:val="009A43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dcterms:created xsi:type="dcterms:W3CDTF">2015-06-17T12:51:00Z</dcterms:created>
  <dcterms:modified xsi:type="dcterms:W3CDTF">2022-01-09T05:20:00Z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