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912"/>
        <w:gridCol w:w="14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515" w:hRule="atLeast"/>
        </w:trPr>
        <w:tc>
          <w:tcPr>
            <w:tcW w:w="191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 xml:space="preserve">受审核部门：生产部 </w:t>
            </w:r>
            <w:r>
              <w:rPr>
                <w:sz w:val="24"/>
                <w:szCs w:val="24"/>
              </w:rPr>
              <w:t xml:space="preserve">     </w:t>
            </w:r>
            <w:r>
              <w:rPr>
                <w:rFonts w:hint="eastAsia"/>
                <w:sz w:val="24"/>
                <w:szCs w:val="24"/>
              </w:rPr>
              <w:t xml:space="preserve">主管领导：吴国英 </w:t>
            </w:r>
            <w:r>
              <w:rPr>
                <w:sz w:val="24"/>
                <w:szCs w:val="24"/>
              </w:rPr>
              <w:t xml:space="preserve">      </w:t>
            </w:r>
            <w:r>
              <w:rPr>
                <w:rFonts w:hint="eastAsia"/>
                <w:sz w:val="24"/>
                <w:szCs w:val="24"/>
              </w:rPr>
              <w:t>陪同人员：刘娟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03" w:hRule="atLeast"/>
        </w:trPr>
        <w:tc>
          <w:tcPr>
            <w:tcW w:w="1912" w:type="dxa"/>
            <w:vMerge w:val="continue"/>
            <w:vAlign w:val="center"/>
          </w:tcPr>
          <w:p/>
        </w:tc>
        <w:tc>
          <w:tcPr>
            <w:tcW w:w="1100" w:type="dxa"/>
            <w:gridSpan w:val="2"/>
            <w:vMerge w:val="continue"/>
            <w:vAlign w:val="center"/>
          </w:tcPr>
          <w:p/>
        </w:tc>
        <w:tc>
          <w:tcPr>
            <w:tcW w:w="10004" w:type="dxa"/>
            <w:gridSpan w:val="2"/>
            <w:vAlign w:val="center"/>
          </w:tcPr>
          <w:p>
            <w:pPr>
              <w:spacing w:before="120"/>
            </w:pPr>
            <w:r>
              <w:rPr>
                <w:rFonts w:hint="eastAsia"/>
                <w:sz w:val="24"/>
                <w:szCs w:val="24"/>
              </w:rPr>
              <w:t>审核员： 肖新龙、任泽华（实习）</w:t>
            </w:r>
            <w:r>
              <w:rPr>
                <w:sz w:val="24"/>
                <w:szCs w:val="24"/>
              </w:rPr>
              <w:t xml:space="preserve">     </w:t>
            </w:r>
            <w:r>
              <w:rPr>
                <w:rFonts w:hint="eastAsia"/>
                <w:sz w:val="24"/>
                <w:szCs w:val="24"/>
              </w:rPr>
              <w:t>审核时间：2022-01-04上午~2022-01-05下午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516" w:hRule="atLeast"/>
        </w:trPr>
        <w:tc>
          <w:tcPr>
            <w:tcW w:w="1912" w:type="dxa"/>
            <w:vMerge w:val="continue"/>
            <w:vAlign w:val="center"/>
          </w:tcPr>
          <w:p/>
        </w:tc>
        <w:tc>
          <w:tcPr>
            <w:tcW w:w="1100" w:type="dxa"/>
            <w:gridSpan w:val="2"/>
            <w:vMerge w:val="continue"/>
            <w:vAlign w:val="center"/>
          </w:tcPr>
          <w:p/>
        </w:tc>
        <w:tc>
          <w:tcPr>
            <w:tcW w:w="10004" w:type="dxa"/>
            <w:gridSpan w:val="2"/>
            <w:vAlign w:val="center"/>
          </w:tcPr>
          <w:p>
            <w:pPr>
              <w:rPr>
                <w:rFonts w:ascii="宋体" w:hAnsi="宋体"/>
                <w:b/>
                <w:bCs/>
                <w:szCs w:val="21"/>
              </w:rPr>
            </w:pPr>
            <w:r>
              <w:rPr>
                <w:rFonts w:hint="eastAsia"/>
              </w:rPr>
              <w:t>审核条款：H：</w:t>
            </w:r>
            <w:r>
              <w:t>2.4.2/2.5.1/3.3/3.4/</w:t>
            </w:r>
            <w:r>
              <w:rPr>
                <w:rFonts w:hint="eastAsia"/>
              </w:rPr>
              <w:t>3.7/3.9/</w:t>
            </w:r>
            <w:r>
              <w:t>3.10/3.11/</w:t>
            </w:r>
            <w:r>
              <w:rPr>
                <w:rFonts w:hint="eastAsia"/>
              </w:rPr>
              <w:t>3.1.3/</w:t>
            </w:r>
            <w:r>
              <w:t>4.3.4.3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43" w:hRule="atLeast"/>
        </w:trPr>
        <w:tc>
          <w:tcPr>
            <w:tcW w:w="1912" w:type="dxa"/>
            <w:vMerge w:val="restart"/>
          </w:tcPr>
          <w:p>
            <w:r>
              <w:rPr>
                <w:rFonts w:hint="eastAsia"/>
                <w:color w:val="000000"/>
                <w:szCs w:val="21"/>
              </w:rPr>
              <w:t>部门职责</w:t>
            </w:r>
          </w:p>
        </w:tc>
        <w:tc>
          <w:tcPr>
            <w:tcW w:w="1100" w:type="dxa"/>
            <w:gridSpan w:val="2"/>
            <w:vMerge w:val="restart"/>
          </w:tcPr>
          <w:p>
            <w:pPr>
              <w:rPr>
                <w:color w:val="000000"/>
                <w:szCs w:val="21"/>
              </w:rPr>
            </w:pPr>
            <w:r>
              <w:rPr>
                <w:rFonts w:hint="eastAsia"/>
                <w:color w:val="000000"/>
                <w:szCs w:val="21"/>
              </w:rPr>
              <w:t>H (V1.0)</w:t>
            </w:r>
          </w:p>
          <w:p>
            <w:r>
              <w:rPr>
                <w:rFonts w:hint="eastAsia"/>
                <w:color w:val="000000"/>
                <w:szCs w:val="21"/>
              </w:rPr>
              <w:t>2.5.1</w:t>
            </w:r>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《管理手册》第0.4.1条款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840"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pPr>
              <w:spacing w:line="440" w:lineRule="exact"/>
              <w:jc w:val="left"/>
              <w:rPr>
                <w:rFonts w:ascii="宋体" w:cs="宋体"/>
                <w:kern w:val="0"/>
                <w:szCs w:val="21"/>
              </w:rPr>
            </w:pPr>
            <w:r>
              <w:rPr>
                <w:rFonts w:hint="eastAsia" w:ascii="宋体" w:hAnsi="宋体" w:cs="宋体"/>
                <w:szCs w:val="21"/>
              </w:rPr>
              <w:t>主要负责本部门体系文件的管理、负责生产区域卫生环境的管理、负责根据生产计划安排实施生产、负责生产过程中食品安全危害的控制、CCP点的实施、负责仓库的管理、参与应急、撤回/召回演练等。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目标</w:t>
            </w:r>
          </w:p>
        </w:tc>
        <w:tc>
          <w:tcPr>
            <w:tcW w:w="1100" w:type="dxa"/>
            <w:gridSpan w:val="2"/>
            <w:vMerge w:val="restart"/>
          </w:tcPr>
          <w:p>
            <w:r>
              <w:rPr>
                <w:rFonts w:hint="eastAsia"/>
              </w:rPr>
              <w:t>H(V1.0)</w:t>
            </w:r>
          </w:p>
          <w:p>
            <w:r>
              <w:rPr>
                <w:rFonts w:hint="eastAsia"/>
              </w:rPr>
              <w:t xml:space="preserve">2.4.2  </w:t>
            </w:r>
          </w:p>
          <w:p>
            <w:pPr>
              <w:pStyle w:val="2"/>
            </w:pPr>
          </w:p>
          <w:p/>
        </w:tc>
        <w:tc>
          <w:tcPr>
            <w:tcW w:w="745" w:type="dxa"/>
          </w:tcPr>
          <w:p>
            <w:r>
              <w:rPr>
                <w:rFonts w:hint="eastAsia"/>
              </w:rPr>
              <w:t>文件名称</w:t>
            </w:r>
          </w:p>
        </w:tc>
        <w:tc>
          <w:tcPr>
            <w:tcW w:w="9259" w:type="dxa"/>
          </w:tcPr>
          <w:p>
            <w:r>
              <w:rPr>
                <w:rFonts w:hint="eastAsia"/>
              </w:rPr>
              <w:sym w:font="Wingdings" w:char="00FE"/>
            </w:r>
            <w:r>
              <w:rPr>
                <w:rFonts w:hint="eastAsia"/>
              </w:rPr>
              <w:t>HACCP手册</w:t>
            </w:r>
          </w:p>
        </w:tc>
        <w:tc>
          <w:tcPr>
            <w:tcW w:w="1585" w:type="dxa"/>
            <w:vMerge w:val="restart"/>
          </w:tcPr>
          <w:p>
            <w:r>
              <w:rPr>
                <w:rFonts w:hint="eastAsia"/>
              </w:rPr>
              <w:sym w:font="Wingdings" w:char="00FE"/>
            </w:r>
            <w:r>
              <w:rPr>
                <w:rFonts w:hint="eastAsia"/>
              </w:rPr>
              <w:t>符合</w:t>
            </w:r>
          </w:p>
          <w:p>
            <w:pPr>
              <w:rPr>
                <w:highlight w:val="yellow"/>
              </w:rP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总的食品安全目标实现情况的评价，及其测量方法是：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440" w:lineRule="exact"/>
                    <w:jc w:val="left"/>
                    <w:rPr>
                      <w:rFonts w:ascii="宋体" w:hAnsi="宋体" w:cs="宋体"/>
                      <w:szCs w:val="21"/>
                    </w:rPr>
                  </w:pPr>
                  <w:r>
                    <w:rPr>
                      <w:rFonts w:hint="eastAsia" w:ascii="宋体" w:hAnsi="宋体" w:cs="宋体"/>
                      <w:szCs w:val="21"/>
                    </w:rPr>
                    <w:t>食品安全目标</w:t>
                  </w:r>
                </w:p>
              </w:tc>
              <w:tc>
                <w:tcPr>
                  <w:tcW w:w="3136" w:type="dxa"/>
                  <w:shd w:val="clear" w:color="auto" w:fill="auto"/>
                </w:tcPr>
                <w:p>
                  <w:pPr>
                    <w:spacing w:line="440" w:lineRule="exact"/>
                    <w:jc w:val="left"/>
                    <w:rPr>
                      <w:rFonts w:ascii="宋体" w:hAnsi="宋体" w:cs="宋体"/>
                      <w:szCs w:val="21"/>
                    </w:rPr>
                  </w:pPr>
                  <w:r>
                    <w:rPr>
                      <w:rFonts w:hint="eastAsia" w:ascii="宋体" w:hAnsi="宋体" w:cs="宋体"/>
                      <w:szCs w:val="21"/>
                    </w:rPr>
                    <w:t>计算方法</w:t>
                  </w:r>
                </w:p>
              </w:tc>
              <w:tc>
                <w:tcPr>
                  <w:tcW w:w="1350" w:type="dxa"/>
                  <w:shd w:val="clear" w:color="auto" w:fill="auto"/>
                </w:tcPr>
                <w:p>
                  <w:pPr>
                    <w:spacing w:line="440" w:lineRule="exact"/>
                    <w:jc w:val="left"/>
                    <w:rPr>
                      <w:rFonts w:ascii="宋体" w:hAnsi="宋体" w:cs="宋体"/>
                      <w:szCs w:val="21"/>
                    </w:rPr>
                  </w:pPr>
                  <w:r>
                    <w:rPr>
                      <w:rFonts w:hint="eastAsia" w:ascii="宋体" w:hAnsi="宋体" w:cs="宋体"/>
                      <w:szCs w:val="21"/>
                    </w:rPr>
                    <w:t>责任部门</w:t>
                  </w:r>
                </w:p>
              </w:tc>
              <w:tc>
                <w:tcPr>
                  <w:tcW w:w="1774" w:type="dxa"/>
                  <w:shd w:val="clear" w:color="auto" w:fill="auto"/>
                </w:tcPr>
                <w:p>
                  <w:pPr>
                    <w:spacing w:line="440" w:lineRule="exact"/>
                    <w:jc w:val="left"/>
                    <w:rPr>
                      <w:rFonts w:ascii="宋体" w:hAnsi="宋体" w:cs="宋体"/>
                      <w:szCs w:val="21"/>
                    </w:rPr>
                  </w:pPr>
                  <w:r>
                    <w:rPr>
                      <w:rFonts w:hint="eastAsia" w:ascii="宋体" w:hAnsi="宋体" w:cs="宋体"/>
                      <w:szCs w:val="21"/>
                    </w:rPr>
                    <w:t>目标实际完成</w:t>
                  </w:r>
                </w:p>
                <w:p>
                  <w:pPr>
                    <w:spacing w:line="440" w:lineRule="exact"/>
                    <w:jc w:val="left"/>
                    <w:rPr>
                      <w:rFonts w:ascii="宋体" w:hAnsi="宋体" w:cs="宋体"/>
                      <w:szCs w:val="21"/>
                    </w:rPr>
                  </w:pPr>
                  <w:r>
                    <w:rPr>
                      <w:rFonts w:hint="eastAsia" w:ascii="宋体" w:hAnsi="宋体" w:cs="宋体"/>
                      <w:szCs w:val="21"/>
                    </w:rPr>
                    <w:t>（2021.0</w:t>
                  </w:r>
                  <w:r>
                    <w:rPr>
                      <w:rFonts w:ascii="宋体" w:hAnsi="宋体" w:cs="宋体"/>
                      <w:szCs w:val="21"/>
                    </w:rPr>
                    <w:t>8</w:t>
                  </w:r>
                  <w:r>
                    <w:rPr>
                      <w:rFonts w:hint="eastAsia" w:ascii="宋体" w:hAnsi="宋体" w:cs="宋体"/>
                      <w:szCs w:val="21"/>
                    </w:rPr>
                    <w:t>-</w:t>
                  </w:r>
                  <w:r>
                    <w:rPr>
                      <w:rFonts w:ascii="宋体" w:hAnsi="宋体" w:cs="宋体"/>
                      <w:szCs w:val="21"/>
                    </w:rPr>
                    <w:t>12</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产品一次合格率95%</w:t>
                  </w:r>
                </w:p>
              </w:tc>
              <w:tc>
                <w:tcPr>
                  <w:tcW w:w="3136" w:type="dxa"/>
                  <w:shd w:val="clear" w:color="auto" w:fill="auto"/>
                  <w:vAlign w:val="center"/>
                </w:tcPr>
                <w:p>
                  <w:pPr>
                    <w:rPr>
                      <w:lang w:val="en-GB"/>
                    </w:rPr>
                  </w:pPr>
                  <w:r>
                    <w:rPr>
                      <w:rFonts w:hint="eastAsia"/>
                    </w:rPr>
                    <w:t>一次合格数量/生产总数*100%</w:t>
                  </w:r>
                </w:p>
              </w:tc>
              <w:tc>
                <w:tcPr>
                  <w:tcW w:w="1350" w:type="dxa"/>
                  <w:shd w:val="clear" w:color="auto" w:fill="auto"/>
                  <w:vAlign w:val="center"/>
                </w:tcPr>
                <w:p>
                  <w:pPr>
                    <w:rPr>
                      <w:szCs w:val="24"/>
                    </w:rPr>
                  </w:pPr>
                  <w:r>
                    <w:rPr>
                      <w:rFonts w:hint="eastAsia"/>
                      <w:szCs w:val="24"/>
                    </w:rPr>
                    <w:t>公司</w:t>
                  </w:r>
                </w:p>
              </w:tc>
              <w:tc>
                <w:tcPr>
                  <w:tcW w:w="1774" w:type="dxa"/>
                  <w:shd w:val="clear" w:color="auto" w:fill="auto"/>
                </w:tcPr>
                <w:p>
                  <w:pPr>
                    <w:jc w:val="center"/>
                    <w:rPr>
                      <w:lang w:val="en-GB"/>
                    </w:rPr>
                  </w:pPr>
                  <w:r>
                    <w:rPr>
                      <w:rFonts w:hint="eastAsia" w:ascii="楷体_GB2312" w:eastAsia="楷体_GB2312"/>
                      <w:sz w:val="24"/>
                    </w:rPr>
                    <w:t>1</w:t>
                  </w:r>
                  <w:r>
                    <w:rPr>
                      <w:rFonts w:ascii="楷体_GB2312" w:eastAsia="楷体_GB2312"/>
                      <w:sz w:val="24"/>
                    </w:rPr>
                    <w:t>00</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无重大食物安全事故</w:t>
                  </w:r>
                </w:p>
              </w:tc>
              <w:tc>
                <w:tcPr>
                  <w:tcW w:w="3136" w:type="dxa"/>
                  <w:shd w:val="clear" w:color="auto" w:fill="auto"/>
                  <w:vAlign w:val="center"/>
                </w:tcPr>
                <w:p>
                  <w:r>
                    <w:rPr>
                      <w:rFonts w:hint="eastAsia"/>
                    </w:rPr>
                    <w:t>按照有关规定属重大食物安全事故的</w:t>
                  </w:r>
                </w:p>
              </w:tc>
              <w:tc>
                <w:tcPr>
                  <w:tcW w:w="1350" w:type="dxa"/>
                  <w:shd w:val="clear" w:color="auto" w:fill="auto"/>
                  <w:vAlign w:val="center"/>
                </w:tcPr>
                <w:p>
                  <w:pPr>
                    <w:rPr>
                      <w:rFonts w:ascii="宋体" w:hAnsi="宋体"/>
                      <w:szCs w:val="24"/>
                    </w:rPr>
                  </w:pPr>
                  <w:r>
                    <w:rPr>
                      <w:rFonts w:hint="eastAsia"/>
                      <w:szCs w:val="24"/>
                    </w:rPr>
                    <w:t>公司</w:t>
                  </w:r>
                </w:p>
              </w:tc>
              <w:tc>
                <w:tcPr>
                  <w:tcW w:w="1774" w:type="dxa"/>
                  <w:shd w:val="clear" w:color="auto" w:fill="auto"/>
                </w:tcPr>
                <w:p>
                  <w:pPr>
                    <w:jc w:val="center"/>
                  </w:pPr>
                  <w:r>
                    <w:rPr>
                      <w:rFonts w:hint="eastAsia" w:ascii="楷体_GB2312" w:eastAsia="楷体_GB2312"/>
                      <w:sz w:val="24"/>
                    </w:rPr>
                    <w:t>1</w:t>
                  </w:r>
                  <w:r>
                    <w:rPr>
                      <w:rFonts w:ascii="楷体_GB2312" w:eastAsia="楷体_GB2312"/>
                      <w:sz w:val="24"/>
                    </w:rPr>
                    <w:t>00</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生产计划执行率9</w:t>
                  </w:r>
                  <w:r>
                    <w:t>5</w:t>
                  </w:r>
                  <w:r>
                    <w:rPr>
                      <w:rFonts w:hint="eastAsia"/>
                    </w:rPr>
                    <w:t>%</w:t>
                  </w:r>
                </w:p>
              </w:tc>
              <w:tc>
                <w:tcPr>
                  <w:tcW w:w="3136" w:type="dxa"/>
                  <w:shd w:val="clear" w:color="auto" w:fill="auto"/>
                  <w:vAlign w:val="center"/>
                </w:tcPr>
                <w:p>
                  <w:r>
                    <w:rPr>
                      <w:rFonts w:hint="eastAsia"/>
                    </w:rPr>
                    <w:t>按计划要求生产次数/计划生产批次</w:t>
                  </w:r>
                </w:p>
              </w:tc>
              <w:tc>
                <w:tcPr>
                  <w:tcW w:w="1350" w:type="dxa"/>
                  <w:shd w:val="clear" w:color="auto" w:fill="auto"/>
                  <w:vAlign w:val="center"/>
                </w:tcPr>
                <w:p>
                  <w:pPr>
                    <w:rPr>
                      <w:rFonts w:ascii="宋体" w:hAnsi="宋体"/>
                      <w:szCs w:val="24"/>
                    </w:rPr>
                  </w:pPr>
                  <w:r>
                    <w:rPr>
                      <w:rFonts w:hint="eastAsia"/>
                      <w:szCs w:val="24"/>
                    </w:rPr>
                    <w:t>生产部</w:t>
                  </w:r>
                </w:p>
              </w:tc>
              <w:tc>
                <w:tcPr>
                  <w:tcW w:w="1774" w:type="dxa"/>
                  <w:shd w:val="clear" w:color="auto" w:fill="auto"/>
                </w:tcPr>
                <w:p>
                  <w:pPr>
                    <w:jc w:val="center"/>
                  </w:pPr>
                  <w:r>
                    <w:rPr>
                      <w:rFonts w:hint="eastAsia" w:ascii="楷体_GB2312" w:eastAsia="楷体_GB2312"/>
                      <w:sz w:val="24"/>
                    </w:rPr>
                    <w:t>1</w:t>
                  </w:r>
                  <w:r>
                    <w:rPr>
                      <w:rFonts w:ascii="楷体_GB2312" w:eastAsia="楷体_GB2312"/>
                      <w:sz w:val="24"/>
                    </w:rPr>
                    <w:t>00</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bl>
          <w:p>
            <w:r>
              <w:rPr>
                <w:rFonts w:hint="eastAsia"/>
              </w:rPr>
              <w:sym w:font="Wingdings" w:char="00FE"/>
            </w:r>
            <w:r>
              <w:rPr>
                <w:rFonts w:hint="eastAsia"/>
              </w:rPr>
              <w:t>2021年第二、第三季度、第四季度目标已实现，2</w:t>
            </w:r>
            <w:r>
              <w:t>021.12.31</w:t>
            </w:r>
            <w:r>
              <w:rPr>
                <w:rFonts w:hint="eastAsia"/>
              </w:rPr>
              <w:t>由办公室编制，杨磊批准。</w:t>
            </w:r>
          </w:p>
          <w:p>
            <w:r>
              <w:rPr>
                <w:rFonts w:hint="eastAsia"/>
              </w:rPr>
              <w:sym w:font="Wingdings" w:char="00A8"/>
            </w:r>
            <w:r>
              <w:rPr>
                <w:rFonts w:hint="eastAsia"/>
              </w:rPr>
              <w:t>目标没有实现的，组织在内部及时进行原因分析并采取了改进措施。</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产品设计和开发</w:t>
            </w:r>
          </w:p>
        </w:tc>
        <w:tc>
          <w:tcPr>
            <w:tcW w:w="1100" w:type="dxa"/>
            <w:gridSpan w:val="2"/>
            <w:vMerge w:val="restart"/>
          </w:tcPr>
          <w:p>
            <w:r>
              <w:rPr>
                <w:rFonts w:hint="eastAsia"/>
              </w:rPr>
              <w:t>H(V1.0)</w:t>
            </w:r>
          </w:p>
          <w:p>
            <w:r>
              <w:rPr>
                <w:rFonts w:hint="eastAsia"/>
              </w:rPr>
              <w:t xml:space="preserve">3.4  </w:t>
            </w:r>
          </w:p>
        </w:tc>
        <w:tc>
          <w:tcPr>
            <w:tcW w:w="745" w:type="dxa"/>
          </w:tcPr>
          <w:p>
            <w:r>
              <w:rPr>
                <w:rFonts w:hint="eastAsia"/>
              </w:rPr>
              <w:t>文件名称</w:t>
            </w:r>
          </w:p>
        </w:tc>
        <w:tc>
          <w:tcPr>
            <w:tcW w:w="9259" w:type="dxa"/>
          </w:tcPr>
          <w:p>
            <w:r>
              <w:rPr>
                <w:rFonts w:hint="eastAsia"/>
              </w:rPr>
              <w:sym w:font="Wingdings" w:char="00FE"/>
            </w:r>
            <w:r>
              <w:rPr>
                <w:rFonts w:hint="eastAsia"/>
              </w:rPr>
              <w:t>《食品研发及确认控制程序》</w:t>
            </w:r>
          </w:p>
        </w:tc>
        <w:tc>
          <w:tcPr>
            <w:tcW w:w="1585"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要对HACCP计划的进行确认，见《食品研发及确认控制程序》</w:t>
            </w:r>
            <w:r>
              <w:rPr>
                <w:u w:val="single"/>
              </w:rPr>
              <w:t xml:space="preserve">  </w:t>
            </w:r>
          </w:p>
          <w:p>
            <w:pPr>
              <w:rPr>
                <w:u w:val="single"/>
              </w:rPr>
            </w:pPr>
          </w:p>
          <w:p>
            <w:pPr>
              <w:pStyle w:val="2"/>
              <w:rPr>
                <w:u w:val="single"/>
              </w:rPr>
            </w:pPr>
            <w:r>
              <w:rPr>
                <w:rFonts w:hint="eastAsia"/>
                <w:u w:val="single"/>
              </w:rPr>
              <w:t>该组织的设计开发主要以产品/原料配料，口味等变化为主，工艺基本一致，提供了新菜品 “豆芽炒百叶”的开发过程证据：</w:t>
            </w:r>
          </w:p>
          <w:p>
            <w:pPr>
              <w:pStyle w:val="2"/>
              <w:numPr>
                <w:ilvl w:val="0"/>
                <w:numId w:val="1"/>
              </w:numPr>
              <w:rPr>
                <w:u w:val="single"/>
              </w:rPr>
            </w:pPr>
            <w:r>
              <w:rPr>
                <w:rFonts w:hint="eastAsia"/>
                <w:u w:val="single"/>
              </w:rPr>
              <w:t>提供了《创新菜肴出品流程》，对菜肴出品的流程进行了明确；</w:t>
            </w:r>
          </w:p>
          <w:p>
            <w:pPr>
              <w:pStyle w:val="2"/>
              <w:numPr>
                <w:ilvl w:val="0"/>
                <w:numId w:val="1"/>
              </w:numPr>
              <w:rPr>
                <w:u w:val="single"/>
              </w:rPr>
            </w:pPr>
            <w:r>
              <w:rPr>
                <w:rFonts w:hint="eastAsia"/>
                <w:u w:val="single"/>
              </w:rPr>
              <w:t>提供了2</w:t>
            </w:r>
            <w:r>
              <w:rPr>
                <w:u w:val="single"/>
              </w:rPr>
              <w:t>021.4.25</w:t>
            </w:r>
            <w:r>
              <w:rPr>
                <w:rFonts w:hint="eastAsia"/>
                <w:u w:val="single"/>
              </w:rPr>
              <w:t>《新菜品开发立项建议书》，明确了豆芽炒百叶的配料、工艺等建议要求，并进行了可行性分析，对费用及人员计划等进行了评估，认为可行。</w:t>
            </w:r>
          </w:p>
          <w:p>
            <w:pPr>
              <w:pStyle w:val="2"/>
              <w:numPr>
                <w:ilvl w:val="0"/>
                <w:numId w:val="1"/>
              </w:numPr>
              <w:rPr>
                <w:u w:val="single"/>
              </w:rPr>
            </w:pPr>
            <w:r>
              <w:rPr>
                <w:rFonts w:hint="eastAsia"/>
                <w:u w:val="single"/>
              </w:rPr>
              <w:t>提供了《新菜品设计和开发工作计划》，对新品开发计划、采购食材/烹饪、内部试吃、外部试吃、成本核算、质量部确认等开发过程进行了明确，并明确了责任部门和人员；</w:t>
            </w:r>
          </w:p>
          <w:p>
            <w:pPr>
              <w:pStyle w:val="2"/>
              <w:numPr>
                <w:ilvl w:val="0"/>
                <w:numId w:val="1"/>
              </w:numPr>
              <w:rPr>
                <w:u w:val="single"/>
              </w:rPr>
            </w:pPr>
            <w:r>
              <w:rPr>
                <w:rFonts w:hint="eastAsia"/>
                <w:u w:val="single"/>
              </w:rPr>
              <w:t>提供了《新菜品试吃评价报告》，提供了4</w:t>
            </w:r>
            <w:r>
              <w:rPr>
                <w:u w:val="single"/>
              </w:rPr>
              <w:t>.26</w:t>
            </w:r>
            <w:r>
              <w:rPr>
                <w:rFonts w:hint="eastAsia"/>
                <w:u w:val="single"/>
              </w:rPr>
              <w:t>组织的公司各部门人员及师生的试吃情况进行统计和分析；结论为“口味适中，咸淡适合，菜品具有创新性，价格合理，内部员工和师生都很喜欢”；</w:t>
            </w:r>
          </w:p>
          <w:p>
            <w:pPr>
              <w:pStyle w:val="2"/>
              <w:numPr>
                <w:ilvl w:val="0"/>
                <w:numId w:val="1"/>
              </w:numPr>
              <w:rPr>
                <w:u w:val="single"/>
              </w:rPr>
            </w:pPr>
            <w:r>
              <w:rPr>
                <w:rFonts w:hint="eastAsia"/>
                <w:u w:val="single"/>
              </w:rPr>
              <w:t>提供了《设计开发验证确认报告》，主要对试吃、</w:t>
            </w:r>
            <w:bookmarkStart w:id="0" w:name="_Hlk92201790"/>
            <w:r>
              <w:rPr>
                <w:rFonts w:hint="eastAsia"/>
                <w:u w:val="single"/>
              </w:rPr>
              <w:t>微生物检验（菌落总数＜1</w:t>
            </w:r>
            <w:r>
              <w:rPr>
                <w:u w:val="single"/>
              </w:rPr>
              <w:t>00</w:t>
            </w:r>
            <w:r>
              <w:rPr>
                <w:rFonts w:hint="eastAsia"/>
                <w:u w:val="single"/>
              </w:rPr>
              <w:t>cfu</w:t>
            </w:r>
            <w:r>
              <w:rPr>
                <w:u w:val="single"/>
              </w:rPr>
              <w:t>/</w:t>
            </w:r>
            <w:r>
              <w:rPr>
                <w:rFonts w:hint="eastAsia"/>
                <w:u w:val="single"/>
              </w:rPr>
              <w:t>g；大肠菌群＜1</w:t>
            </w:r>
            <w:r>
              <w:rPr>
                <w:u w:val="single"/>
              </w:rPr>
              <w:t>0</w:t>
            </w:r>
            <w:r>
              <w:rPr>
                <w:rFonts w:hint="eastAsia"/>
                <w:u w:val="single"/>
              </w:rPr>
              <w:t xml:space="preserve"> cfu</w:t>
            </w:r>
            <w:r>
              <w:rPr>
                <w:u w:val="single"/>
              </w:rPr>
              <w:t>/</w:t>
            </w:r>
            <w:r>
              <w:rPr>
                <w:rFonts w:hint="eastAsia"/>
                <w:u w:val="single"/>
              </w:rPr>
              <w:t>g）；但对结果没有进行评价</w:t>
            </w:r>
            <w:bookmarkEnd w:id="0"/>
            <w:r>
              <w:rPr>
                <w:rFonts w:hint="eastAsia"/>
                <w:u w:val="single"/>
              </w:rPr>
              <w:t>，现场沟通；</w:t>
            </w:r>
          </w:p>
          <w:p>
            <w:pPr>
              <w:pStyle w:val="2"/>
              <w:numPr>
                <w:ilvl w:val="0"/>
                <w:numId w:val="1"/>
              </w:numPr>
              <w:rPr>
                <w:u w:val="single"/>
              </w:rPr>
            </w:pPr>
            <w:r>
              <w:rPr>
                <w:rFonts w:hint="eastAsia"/>
                <w:u w:val="single"/>
              </w:rPr>
              <w:t>新品研发完成后，提供了</w:t>
            </w:r>
            <w:bookmarkStart w:id="1" w:name="_Hlk92202438"/>
            <w:r>
              <w:rPr>
                <w:rFonts w:hint="eastAsia"/>
                <w:u w:val="single"/>
              </w:rPr>
              <w:t>营养菜谱</w:t>
            </w:r>
            <w:bookmarkEnd w:id="1"/>
            <w:r>
              <w:rPr>
                <w:rFonts w:hint="eastAsia"/>
                <w:u w:val="single"/>
              </w:rPr>
              <w:t>，显示</w:t>
            </w:r>
            <w:bookmarkStart w:id="2" w:name="_Hlk92202428"/>
            <w:r>
              <w:rPr>
                <w:rFonts w:hint="eastAsia"/>
                <w:u w:val="single"/>
              </w:rPr>
              <w:t>豆芽百叶的重量为8</w:t>
            </w:r>
            <w:r>
              <w:rPr>
                <w:u w:val="single"/>
              </w:rPr>
              <w:t>5</w:t>
            </w:r>
            <w:r>
              <w:rPr>
                <w:rFonts w:hint="eastAsia"/>
                <w:u w:val="single"/>
              </w:rPr>
              <w:t>g</w:t>
            </w:r>
            <w:r>
              <w:rPr>
                <w:u w:val="single"/>
              </w:rPr>
              <w:t>/</w:t>
            </w:r>
            <w:r>
              <w:rPr>
                <w:rFonts w:hint="eastAsia"/>
                <w:u w:val="single"/>
              </w:rPr>
              <w:t>人，主要食材是黄豆芽、百叶等构成；对套餐号为0</w:t>
            </w:r>
            <w:r>
              <w:rPr>
                <w:u w:val="single"/>
              </w:rPr>
              <w:t>03</w:t>
            </w:r>
            <w:r>
              <w:rPr>
                <w:rFonts w:hint="eastAsia"/>
                <w:u w:val="single"/>
              </w:rPr>
              <w:t>肉圆鹌鹑蛋中的豆芽百叶的克重</w:t>
            </w:r>
            <w:bookmarkEnd w:id="2"/>
            <w:r>
              <w:rPr>
                <w:rFonts w:hint="eastAsia"/>
                <w:u w:val="single"/>
              </w:rPr>
              <w:t>、产品价格、总计成本等进行了统计；</w:t>
            </w:r>
          </w:p>
          <w:p>
            <w:pPr>
              <w:pStyle w:val="2"/>
              <w:rPr>
                <w:u w:val="single"/>
              </w:rPr>
            </w:pPr>
          </w:p>
          <w:p>
            <w:r>
              <w:rPr>
                <w:rFonts w:hint="eastAsia"/>
              </w:rPr>
              <w:t>是否进行了食品安全危害识别；</w:t>
            </w:r>
            <w:r>
              <w:t xml:space="preserve"> </w:t>
            </w:r>
          </w:p>
          <w:p>
            <w:r>
              <w:rPr>
                <w:rFonts w:hint="eastAsia"/>
              </w:rPr>
              <w:sym w:font="Wingdings" w:char="00FE"/>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原有危害识别仍然适用</w:t>
            </w:r>
            <w:r>
              <w:rPr>
                <w:u w:val="single"/>
              </w:rPr>
              <w:t xml:space="preserve">   </w:t>
            </w:r>
          </w:p>
          <w:p>
            <w:r>
              <w:rPr>
                <w:rFonts w:hint="eastAsia"/>
              </w:rPr>
              <w:t>是否进行了食品安全危害分析和评估；</w:t>
            </w:r>
          </w:p>
          <w:p>
            <w:r>
              <w:rPr>
                <w:rFonts w:hint="eastAsia"/>
              </w:rPr>
              <w:sym w:font="Wingdings" w:char="00FE"/>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原有食品安全危害分析和评估仍然适用</w:t>
            </w:r>
            <w:r>
              <w:rPr>
                <w:u w:val="single"/>
              </w:rPr>
              <w:t xml:space="preserve">    </w:t>
            </w:r>
          </w:p>
          <w:p>
            <w:r>
              <w:rPr>
                <w:rFonts w:hint="eastAsia"/>
              </w:rPr>
              <w:t>是否确定了</w:t>
            </w:r>
            <w:r>
              <w:t>CCP/CL</w:t>
            </w:r>
            <w:r>
              <w:rPr>
                <w:rFonts w:hint="eastAsia"/>
              </w:rPr>
              <w:t>/</w:t>
            </w:r>
            <w:r>
              <w:t>OL</w:t>
            </w:r>
            <w:r>
              <w:rPr>
                <w:rFonts w:hint="eastAsia"/>
              </w:rPr>
              <w:t>?</w:t>
            </w:r>
          </w:p>
          <w:p>
            <w:r>
              <w:rPr>
                <w:rFonts w:hint="eastAsia"/>
              </w:rPr>
              <w:sym w:font="Wingdings" w:char="00FE"/>
            </w:r>
            <w:r>
              <w:rPr>
                <w:rFonts w:hint="eastAsia"/>
              </w:rPr>
              <w:t xml:space="preserve">是 </w:t>
            </w:r>
            <w:r>
              <w:rPr>
                <w:rFonts w:hint="eastAsia"/>
              </w:rPr>
              <w:sym w:font="Wingdings" w:char="00A8"/>
            </w:r>
            <w:r>
              <w:rPr>
                <w:rFonts w:hint="eastAsia"/>
              </w:rPr>
              <w:t>否；具体描述：</w:t>
            </w:r>
            <w:r>
              <w:rPr>
                <w:rFonts w:hint="eastAsia"/>
                <w:u w:val="single"/>
              </w:rPr>
              <w:t xml:space="preserve"> 原有的确定的C</w:t>
            </w:r>
            <w:r>
              <w:rPr>
                <w:u w:val="single"/>
              </w:rPr>
              <w:t>CP</w:t>
            </w:r>
            <w:r>
              <w:rPr>
                <w:rFonts w:hint="eastAsia"/>
                <w:u w:val="single"/>
              </w:rPr>
              <w:t>点，C</w:t>
            </w:r>
            <w:r>
              <w:rPr>
                <w:u w:val="single"/>
              </w:rPr>
              <w:t>L</w:t>
            </w:r>
            <w:r>
              <w:rPr>
                <w:rFonts w:hint="eastAsia"/>
                <w:u w:val="single"/>
              </w:rPr>
              <w:t>值等规定适用本产品。</w:t>
            </w:r>
            <w:r>
              <w:rPr>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标识和追溯</w:t>
            </w:r>
          </w:p>
        </w:tc>
        <w:tc>
          <w:tcPr>
            <w:tcW w:w="1100" w:type="dxa"/>
            <w:gridSpan w:val="2"/>
            <w:vMerge w:val="restart"/>
          </w:tcPr>
          <w:p>
            <w:r>
              <w:rPr>
                <w:rFonts w:hint="eastAsia"/>
              </w:rPr>
              <w:t>H(V1.0)3.7</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手册第3</w:t>
            </w:r>
            <w:r>
              <w:t>.7</w:t>
            </w:r>
            <w:r>
              <w:rPr>
                <w:rFonts w:hint="eastAsia"/>
              </w:rPr>
              <w:t xml:space="preserve">条款、 </w:t>
            </w:r>
            <w:r>
              <w:rPr>
                <w:rFonts w:hint="eastAsia"/>
              </w:rPr>
              <w:sym w:font="Wingdings" w:char="00FE"/>
            </w:r>
            <w:r>
              <w:rPr>
                <w:rFonts w:hint="eastAsia"/>
                <w:szCs w:val="21"/>
              </w:rPr>
              <w:t>《产品标识</w:t>
            </w:r>
            <w:r>
              <w:rPr>
                <w:rFonts w:hint="eastAsia"/>
              </w:rPr>
              <w:t>及可追溯性</w:t>
            </w:r>
            <w:r>
              <w:rPr>
                <w:rFonts w:hint="eastAsia"/>
                <w:szCs w:val="21"/>
              </w:rPr>
              <w:t>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r>
              <w:rPr>
                <w:rFonts w:hint="eastAsia"/>
                <w:color w:val="0000FF"/>
              </w:rPr>
              <w:sym w:font="Wingdings" w:char="00FE"/>
            </w:r>
            <w:r>
              <w:rPr>
                <w:rFonts w:hint="eastAsia"/>
                <w:color w:val="FF0000"/>
              </w:rPr>
              <w:t>符合</w:t>
            </w:r>
          </w:p>
          <w:p>
            <w:pPr>
              <w:pStyle w:val="2"/>
              <w:rPr>
                <w:color w:val="FF0000"/>
              </w:rPr>
            </w:pPr>
            <w:r>
              <w:rPr>
                <w:rFonts w:hint="eastAsia"/>
                <w:color w:val="FF0000"/>
              </w:rPr>
              <w:sym w:font="Wingdings" w:char="00A8"/>
            </w:r>
            <w:r>
              <w:rPr>
                <w:rFonts w:hint="eastAsia"/>
                <w:color w:val="FF0000"/>
              </w:rPr>
              <w:t>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原材料的唯一性标识方式：</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半成品的唯一性标识方式： </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2"/>
            </w:pPr>
          </w:p>
          <w:p>
            <w:pPr>
              <w:rPr>
                <w:color w:val="0000FF"/>
              </w:rPr>
            </w:pPr>
            <w:r>
              <w:rPr>
                <w:rFonts w:hint="eastAsia"/>
                <w:color w:val="0000FF"/>
              </w:rPr>
              <w:t>b）保持产品发运记录，包括：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FE"/>
            </w:r>
            <w:r>
              <w:rPr>
                <w:rFonts w:hint="eastAsia"/>
                <w:color w:val="0000FF"/>
              </w:rPr>
              <w:t xml:space="preserve">顾客 </w:t>
            </w:r>
            <w:r>
              <w:rPr>
                <w:rFonts w:hint="eastAsia"/>
                <w:color w:val="0000FF"/>
              </w:rPr>
              <w:sym w:font="Wingdings" w:char="00FE"/>
            </w:r>
            <w:r>
              <w:rPr>
                <w:rFonts w:hint="eastAsia"/>
                <w:color w:val="0000FF"/>
              </w:rPr>
              <w:t>消费者</w:t>
            </w:r>
          </w:p>
          <w:p>
            <w:pPr>
              <w:ind w:firstLine="210" w:firstLineChars="100"/>
              <w:rPr>
                <w:color w:val="0000FF"/>
                <w:u w:val="single"/>
              </w:rPr>
            </w:pPr>
            <w:r>
              <w:rPr>
                <w:rFonts w:hint="eastAsia"/>
                <w:color w:val="0000FF"/>
              </w:rPr>
              <w:t>抽查发运记录：</w:t>
            </w:r>
            <w:r>
              <w:rPr>
                <w:rFonts w:hint="eastAsia"/>
                <w:color w:val="0000FF"/>
                <w:u w:val="single"/>
              </w:rPr>
              <w:t xml:space="preserve">  见运营部审核记录                                               </w:t>
            </w:r>
          </w:p>
          <w:p/>
          <w:p>
            <w:r>
              <w:rPr>
                <w:rFonts w:hint="eastAsia"/>
              </w:rPr>
              <w:t>状态标识包括：</w:t>
            </w:r>
          </w:p>
          <w:p>
            <w:pPr>
              <w:rPr>
                <w:color w:val="0000FF"/>
              </w:rPr>
            </w:pPr>
            <w:r>
              <w:rPr>
                <w:rFonts w:hint="eastAsia"/>
                <w:color w:val="0000FF"/>
              </w:rPr>
              <w:sym w:font="Wingdings" w:char="00FE"/>
            </w:r>
            <w:r>
              <w:rPr>
                <w:rFonts w:hint="eastAsia"/>
                <w:color w:val="0000FF"/>
              </w:rPr>
              <w:t xml:space="preserve">合格品  </w:t>
            </w:r>
            <w:r>
              <w:rPr>
                <w:rFonts w:hint="eastAsia"/>
                <w:color w:val="0000FF"/>
              </w:rPr>
              <w:sym w:font="Wingdings" w:char="00FE"/>
            </w:r>
            <w:r>
              <w:rPr>
                <w:rFonts w:hint="eastAsia"/>
                <w:color w:val="0000FF"/>
              </w:rPr>
              <w:t xml:space="preserve">待检  </w:t>
            </w:r>
            <w:r>
              <w:rPr>
                <w:rFonts w:hint="eastAsia"/>
                <w:color w:val="0000FF"/>
              </w:rPr>
              <w:sym w:font="Wingdings" w:char="00FE"/>
            </w:r>
            <w:r>
              <w:rPr>
                <w:rFonts w:hint="eastAsia"/>
                <w:color w:val="0000FF"/>
              </w:rPr>
              <w:t xml:space="preserve">不合格品 </w:t>
            </w:r>
            <w:r>
              <w:rPr>
                <w:rFonts w:hint="eastAsia"/>
                <w:color w:val="0000FF"/>
              </w:rPr>
              <w:sym w:font="Wingdings" w:char="00A8"/>
            </w:r>
            <w:r>
              <w:rPr>
                <w:rFonts w:hint="eastAsia"/>
                <w:color w:val="0000FF"/>
              </w:rPr>
              <w:t xml:space="preserve">返工品  </w:t>
            </w:r>
            <w:r>
              <w:rPr>
                <w:rFonts w:hint="eastAsia"/>
                <w:color w:val="0000FF"/>
              </w:rPr>
              <w:sym w:font="Wingdings" w:char="00FE"/>
            </w:r>
            <w:r>
              <w:rPr>
                <w:rFonts w:hint="eastAsia"/>
                <w:color w:val="0000FF"/>
              </w:rPr>
              <w:t xml:space="preserve">顾客处退回品   </w:t>
            </w:r>
            <w:r>
              <w:rPr>
                <w:rFonts w:hint="eastAsia"/>
                <w:color w:val="0000FF"/>
              </w:rPr>
              <w:sym w:font="Wingdings" w:char="00A8"/>
            </w:r>
            <w:r>
              <w:rPr>
                <w:rFonts w:hint="eastAsia"/>
                <w:color w:val="0000FF"/>
              </w:rPr>
              <w:t>餐厨垃圾</w:t>
            </w:r>
          </w:p>
          <w:p/>
          <w:p>
            <w:r>
              <w:rPr>
                <w:rFonts w:hint="eastAsia"/>
              </w:rPr>
              <w:t>应对标有产品成分表、致敏物质、识别码和其他关键信息的包装材料进行管理，防止误用的部分：</w:t>
            </w:r>
          </w:p>
          <w:p>
            <w:pPr>
              <w:rPr>
                <w:color w:val="0000FF"/>
              </w:rPr>
            </w:pPr>
            <w:r>
              <w:rPr>
                <w:rFonts w:hint="eastAsia"/>
                <w:color w:val="0000FF"/>
              </w:rPr>
              <w:sym w:font="Wingdings" w:char="00A8"/>
            </w:r>
            <w:r>
              <w:rPr>
                <w:rFonts w:hint="eastAsia"/>
                <w:color w:val="0000FF"/>
              </w:rPr>
              <w:t xml:space="preserve">专人管理  </w:t>
            </w:r>
            <w:r>
              <w:rPr>
                <w:rFonts w:hint="eastAsia"/>
                <w:color w:val="0000FF"/>
              </w:rPr>
              <w:sym w:font="Wingdings" w:char="00A8"/>
            </w:r>
            <w:r>
              <w:rPr>
                <w:rFonts w:hint="eastAsia"/>
                <w:color w:val="0000FF"/>
              </w:rPr>
              <w:t xml:space="preserve">专库管理  </w:t>
            </w:r>
            <w:r>
              <w:rPr>
                <w:rFonts w:hint="eastAsia"/>
                <w:color w:val="0000FF"/>
              </w:rPr>
              <w:sym w:font="Wingdings" w:char="00A8"/>
            </w:r>
            <w:r>
              <w:rPr>
                <w:rFonts w:hint="eastAsia"/>
                <w:color w:val="0000FF"/>
              </w:rPr>
              <w:t xml:space="preserve">专线生产 </w:t>
            </w:r>
            <w:r>
              <w:rPr>
                <w:rFonts w:hint="eastAsia"/>
                <w:color w:val="0000FF"/>
              </w:rPr>
              <w:sym w:font="Wingdings" w:char="00FE"/>
            </w:r>
            <w:r>
              <w:rPr>
                <w:rFonts w:hint="eastAsia"/>
                <w:color w:val="0000FF"/>
              </w:rPr>
              <w:t xml:space="preserve">按需领用  </w:t>
            </w:r>
            <w:r>
              <w:rPr>
                <w:rFonts w:hint="eastAsia"/>
                <w:color w:val="0000FF"/>
              </w:rPr>
              <w:sym w:font="Wingdings" w:char="00A8"/>
            </w:r>
            <w:r>
              <w:rPr>
                <w:rFonts w:hint="eastAsia"/>
                <w:color w:val="0000FF"/>
              </w:rPr>
              <w:t xml:space="preserve">及时清场  </w:t>
            </w:r>
            <w:r>
              <w:rPr>
                <w:rFonts w:hint="eastAsia"/>
                <w:color w:val="0000FF"/>
              </w:rPr>
              <w:sym w:font="Wingdings" w:char="00A8"/>
            </w:r>
            <w:r>
              <w:rPr>
                <w:rFonts w:hint="eastAsia"/>
                <w:color w:val="0000FF"/>
              </w:rPr>
              <w:t xml:space="preserve">及时退回剩余标签  </w:t>
            </w:r>
          </w:p>
          <w:p>
            <w:pPr>
              <w:rPr>
                <w:highlight w:val="magenta"/>
              </w:rPr>
            </w:pPr>
          </w:p>
          <w:p>
            <w:r>
              <w:rPr>
                <w:rFonts w:hint="eastAsia"/>
              </w:rPr>
              <w:t>当产品未贴标签时，应提供所有有关的产品信息，以确保顾客或消费者安全食用或使用；</w:t>
            </w:r>
          </w:p>
          <w:p>
            <w:pPr>
              <w:rPr>
                <w:highlight w:val="magenta"/>
              </w:rPr>
            </w:pPr>
            <w:r>
              <w:rPr>
                <w:rFonts w:hint="eastAsia"/>
                <w:color w:val="0000FF"/>
              </w:rPr>
              <w:sym w:font="Wingdings" w:char="00FE"/>
            </w:r>
            <w:r>
              <w:rPr>
                <w:rFonts w:hint="eastAsia"/>
                <w:color w:val="0000FF"/>
              </w:rPr>
              <w:t xml:space="preserve">包装箱外标识  </w:t>
            </w:r>
            <w:r>
              <w:rPr>
                <w:rFonts w:hint="eastAsia"/>
                <w:color w:val="0000FF"/>
              </w:rPr>
              <w:sym w:font="Wingdings" w:char="00A8"/>
            </w:r>
            <w:r>
              <w:rPr>
                <w:rFonts w:hint="eastAsia"/>
                <w:color w:val="0000FF"/>
              </w:rPr>
              <w:t xml:space="preserve">转移单据标识  </w:t>
            </w:r>
            <w:r>
              <w:rPr>
                <w:rFonts w:hint="eastAsia"/>
                <w:color w:val="0000FF"/>
              </w:rPr>
              <w:sym w:font="Wingdings" w:char="00A8"/>
            </w:r>
            <w:r>
              <w:rPr>
                <w:rFonts w:hint="eastAsia"/>
                <w:color w:val="0000FF"/>
              </w:rPr>
              <w:t xml:space="preserve">说明书标识 </w:t>
            </w:r>
            <w:r>
              <w:rPr>
                <w:rFonts w:hint="eastAsia"/>
                <w:color w:val="0000FF"/>
              </w:rPr>
              <w:sym w:font="Wingdings" w:char="00A8"/>
            </w:r>
            <w:r>
              <w:rPr>
                <w:rFonts w:hint="eastAsia"/>
                <w:color w:val="0000FF"/>
              </w:rPr>
              <w:t xml:space="preserve">网站说明  </w:t>
            </w:r>
            <w:r>
              <w:rPr>
                <w:rFonts w:hint="eastAsia"/>
                <w:color w:val="0000FF"/>
              </w:rPr>
              <w:sym w:font="Wingdings" w:char="00A8"/>
            </w:r>
            <w:r>
              <w:rPr>
                <w:rFonts w:hint="eastAsia"/>
                <w:color w:val="0000FF"/>
              </w:rPr>
              <w:t xml:space="preserve">人员培训  </w:t>
            </w:r>
            <w:r>
              <w:rPr>
                <w:rFonts w:hint="eastAsia"/>
                <w:color w:val="0000FF"/>
              </w:rPr>
              <w:sym w:font="Wingdings" w:char="00A8"/>
            </w:r>
          </w:p>
          <w:p>
            <w:pPr>
              <w:rPr>
                <w:highlight w:val="magenta"/>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r>
              <w:rPr>
                <w:rFonts w:hint="eastAsia"/>
              </w:rPr>
              <w:sym w:font="Wingdings" w:char="00FE"/>
            </w:r>
            <w:r>
              <w:rPr>
                <w:rFonts w:hint="eastAsia"/>
              </w:rPr>
              <w:t>终产品的分销；</w:t>
            </w:r>
          </w:p>
          <w:p>
            <w:pPr>
              <w:pStyle w:val="9"/>
              <w:tabs>
                <w:tab w:val="left" w:pos="1080"/>
                <w:tab w:val="left" w:pos="1800"/>
                <w:tab w:val="left" w:leader="dot" w:pos="7770"/>
              </w:tabs>
              <w:spacing w:before="0" w:after="0" w:line="240" w:lineRule="atLeast"/>
              <w:ind w:firstLine="0"/>
            </w:pPr>
          </w:p>
          <w:p>
            <w:r>
              <w:rPr>
                <w:rFonts w:hint="eastAsia"/>
              </w:rPr>
              <w:t>组织于</w:t>
            </w:r>
            <w:r>
              <w:rPr>
                <w:rFonts w:hint="eastAsia"/>
                <w:color w:val="0000FF"/>
                <w:szCs w:val="21"/>
                <w:u w:val="single"/>
              </w:rPr>
              <w:t xml:space="preserve"> </w:t>
            </w:r>
            <w:r>
              <w:rPr>
                <w:rFonts w:hint="eastAsia"/>
                <w:szCs w:val="21"/>
                <w:u w:val="single"/>
              </w:rPr>
              <w:t xml:space="preserve">2021 </w:t>
            </w:r>
            <w:r>
              <w:rPr>
                <w:rFonts w:hint="eastAsia"/>
                <w:szCs w:val="21"/>
              </w:rPr>
              <w:t>年</w:t>
            </w:r>
            <w:r>
              <w:rPr>
                <w:rFonts w:hint="eastAsia"/>
                <w:szCs w:val="21"/>
                <w:u w:val="single"/>
              </w:rPr>
              <w:t xml:space="preserve"> </w:t>
            </w:r>
            <w:r>
              <w:rPr>
                <w:szCs w:val="21"/>
                <w:u w:val="single"/>
              </w:rPr>
              <w:t>8</w:t>
            </w:r>
            <w:r>
              <w:rPr>
                <w:rFonts w:hint="eastAsia"/>
                <w:szCs w:val="21"/>
                <w:u w:val="single"/>
              </w:rPr>
              <w:t xml:space="preserve"> </w:t>
            </w:r>
            <w:r>
              <w:rPr>
                <w:rFonts w:hint="eastAsia"/>
                <w:szCs w:val="21"/>
              </w:rPr>
              <w:t>月</w:t>
            </w:r>
            <w:r>
              <w:rPr>
                <w:rFonts w:hint="eastAsia"/>
                <w:szCs w:val="21"/>
                <w:u w:val="single"/>
              </w:rPr>
              <w:t xml:space="preserve"> 2</w:t>
            </w:r>
            <w:r>
              <w:rPr>
                <w:szCs w:val="21"/>
                <w:u w:val="single"/>
              </w:rPr>
              <w:t>5</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56"/>
              <w:gridCol w:w="1117"/>
              <w:gridCol w:w="1233"/>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669" w:type="dxa"/>
                </w:tcPr>
                <w:p>
                  <w:r>
                    <w:rPr>
                      <w:rFonts w:hint="eastAsia"/>
                    </w:rPr>
                    <w:t>不合格简述</w:t>
                  </w:r>
                </w:p>
              </w:tc>
              <w:tc>
                <w:tcPr>
                  <w:tcW w:w="1356" w:type="dxa"/>
                </w:tcPr>
                <w:p>
                  <w:r>
                    <w:t>生产记录</w:t>
                  </w:r>
                  <w:r>
                    <w:rPr>
                      <w:rFonts w:hint="eastAsia"/>
                    </w:rPr>
                    <w:t>情况</w:t>
                  </w:r>
                </w:p>
              </w:tc>
              <w:tc>
                <w:tcPr>
                  <w:tcW w:w="1117"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8</w:t>
                  </w:r>
                  <w:r>
                    <w:rPr>
                      <w:rFonts w:asciiTheme="minorEastAsia" w:hAnsiTheme="minorEastAsia" w:eastAsiaTheme="minorEastAsia"/>
                      <w:szCs w:val="21"/>
                    </w:rPr>
                    <w:t>.25</w:t>
                  </w:r>
                </w:p>
                <w:p>
                  <w:r>
                    <w:rPr>
                      <w:rFonts w:hint="eastAsia"/>
                    </w:rPr>
                    <w:t>11:30</w:t>
                  </w:r>
                </w:p>
              </w:tc>
              <w:tc>
                <w:tcPr>
                  <w:tcW w:w="1669" w:type="dxa"/>
                </w:tcPr>
                <w:p>
                  <w:r>
                    <w:rPr>
                      <w:rFonts w:hint="eastAsia"/>
                    </w:rPr>
                    <w:t>清炒四季豆菜肴未熟透</w:t>
                  </w:r>
                </w:p>
              </w:tc>
              <w:tc>
                <w:tcPr>
                  <w:tcW w:w="1356" w:type="dxa"/>
                </w:tcPr>
                <w:p>
                  <w:pPr>
                    <w:pStyle w:val="2"/>
                  </w:pPr>
                  <w:r>
                    <w:rPr>
                      <w:rFonts w:hint="eastAsia"/>
                    </w:rPr>
                    <w:t>2021.08.25</w:t>
                  </w:r>
                </w:p>
              </w:tc>
              <w:tc>
                <w:tcPr>
                  <w:tcW w:w="1117" w:type="dxa"/>
                </w:tcPr>
                <w:p>
                  <w:r>
                    <w:rPr>
                      <w:rFonts w:hint="eastAsia"/>
                    </w:rPr>
                    <w:t>2021.08.25</w:t>
                  </w:r>
                </w:p>
              </w:tc>
              <w:tc>
                <w:tcPr>
                  <w:tcW w:w="1233" w:type="dxa"/>
                </w:tcPr>
                <w:p>
                  <w:r>
                    <w:rPr>
                      <w:rFonts w:hint="eastAsia"/>
                    </w:rPr>
                    <w:t>2021.08.25</w:t>
                  </w:r>
                </w:p>
              </w:tc>
              <w:tc>
                <w:tcPr>
                  <w:tcW w:w="894" w:type="dxa"/>
                </w:tcPr>
                <w:p>
                  <w:r>
                    <w:rPr>
                      <w:rFonts w:hint="eastAsia"/>
                    </w:rPr>
                    <w:t>2021.08.25</w:t>
                  </w:r>
                </w:p>
              </w:tc>
              <w:tc>
                <w:tcPr>
                  <w:tcW w:w="1182" w:type="dxa"/>
                </w:tcPr>
                <w:p>
                  <w:r>
                    <w:rPr>
                      <w:rFonts w:hint="eastAsia"/>
                    </w:rPr>
                    <w:t>即时销售，已撤回未销售的清炒四季豆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bl>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u w:val="single"/>
              </w:rPr>
              <w:t>4</w:t>
            </w:r>
            <w:r>
              <w:rPr>
                <w:rFonts w:hint="eastAsia"/>
                <w:u w:val="single"/>
              </w:rPr>
              <w:t>小时</w:t>
            </w:r>
            <w:r>
              <w:rPr>
                <w:rFonts w:hint="eastAsia"/>
              </w:rPr>
              <w:t>。</w:t>
            </w:r>
          </w:p>
          <w:p/>
          <w:p>
            <w:r>
              <w:rPr>
                <w:rFonts w:hint="eastAsia"/>
              </w:rPr>
              <w:t>产品留样（适用时）：</w:t>
            </w:r>
            <w:r>
              <w:t xml:space="preserve"> </w:t>
            </w:r>
          </w:p>
          <w:p>
            <w:r>
              <w:rPr>
                <w:rFonts w:hint="eastAsia"/>
              </w:rPr>
              <w:t>抽查产品留样记录：见“质量部审核记录”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产品撤回和召回</w:t>
            </w:r>
          </w:p>
        </w:tc>
        <w:tc>
          <w:tcPr>
            <w:tcW w:w="1100" w:type="dxa"/>
            <w:gridSpan w:val="2"/>
            <w:vMerge w:val="restart"/>
          </w:tcPr>
          <w:p>
            <w:r>
              <w:rPr>
                <w:rFonts w:hint="eastAsia"/>
              </w:rPr>
              <w:t xml:space="preserve">H(V1.0)3.9  </w:t>
            </w:r>
          </w:p>
        </w:tc>
        <w:tc>
          <w:tcPr>
            <w:tcW w:w="745" w:type="dxa"/>
          </w:tcPr>
          <w:p>
            <w:r>
              <w:rPr>
                <w:rFonts w:hint="eastAsia"/>
              </w:rPr>
              <w:t>文件名称</w:t>
            </w:r>
          </w:p>
        </w:tc>
        <w:tc>
          <w:tcPr>
            <w:tcW w:w="9259" w:type="dxa"/>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ascii="宋体" w:hAnsi="宋体" w:cs="宋体"/>
                <w:color w:val="000000"/>
                <w:szCs w:val="21"/>
                <w:u w:val="single"/>
              </w:rPr>
              <w:t>食品安全小组组长杨磊</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生产部、质量部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生产部、质量部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08</w:t>
                  </w:r>
                  <w:r>
                    <w:rPr>
                      <w:rFonts w:asciiTheme="minorEastAsia" w:hAnsiTheme="minorEastAsia" w:eastAsiaTheme="minorEastAsia"/>
                      <w:szCs w:val="21"/>
                    </w:rPr>
                    <w:t>.25</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就餐有约十位顾客出现头晕、头痛、恶心、呕吐、腹痛、无力症状</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所有加工和食用了“清炒四季豆”菜肴的客户。</w:t>
                  </w:r>
                </w:p>
              </w:tc>
              <w:tc>
                <w:tcPr>
                  <w:tcW w:w="2695" w:type="dxa"/>
                  <w:shd w:val="clear" w:color="auto" w:fill="auto"/>
                </w:tcPr>
                <w:p>
                  <w:pPr>
                    <w:rPr>
                      <w:rFonts w:ascii="宋体" w:hAnsi="宋体"/>
                      <w:sz w:val="18"/>
                      <w:szCs w:val="18"/>
                    </w:rPr>
                  </w:pPr>
                  <w:r>
                    <w:rPr>
                      <w:rFonts w:hint="eastAsia" w:ascii="宋体" w:hAnsi="宋体"/>
                      <w:sz w:val="18"/>
                      <w:szCs w:val="18"/>
                    </w:rPr>
                    <w:t>停止对清炒四季豆的售卖和上桌，并通知广播人员以紧急语气通过广播或扩音喇叭对现场顾客进行喊话“请点过清炒四季豆的顾客立即停止对该菜的食用，请联系服务员换菜”，同时对该菜进行更换及回收。</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rPr>
                <w:u w:val="single"/>
              </w:rPr>
            </w:pPr>
            <w:r>
              <w:rPr>
                <w:rFonts w:hint="eastAsia"/>
                <w:u w:val="single"/>
              </w:rPr>
              <w:t>撤回/召回演练与公司实际运行不充分，已现场沟通。</w:t>
            </w:r>
          </w:p>
          <w:p>
            <w:pPr>
              <w:pStyle w:val="7"/>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2"/>
              <w:rPr>
                <w:rFonts w:hint="eastAsia"/>
              </w:rPr>
            </w:pPr>
            <w:r>
              <w:rPr>
                <w:rFonts w:hint="eastAsia"/>
              </w:rPr>
              <w:t>见《产品召回记录》，并向最高管理者报告，作为管理评审的输入。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致敏物质的管理</w:t>
            </w:r>
          </w:p>
        </w:tc>
        <w:tc>
          <w:tcPr>
            <w:tcW w:w="1100" w:type="dxa"/>
            <w:gridSpan w:val="2"/>
            <w:vMerge w:val="restart"/>
          </w:tcPr>
          <w:p>
            <w:r>
              <w:rPr>
                <w:rFonts w:hint="eastAsia"/>
              </w:rPr>
              <w:t xml:space="preserve">H(V1.0)3.10  </w:t>
            </w:r>
          </w:p>
        </w:tc>
        <w:tc>
          <w:tcPr>
            <w:tcW w:w="745" w:type="dxa"/>
          </w:tcPr>
          <w:p>
            <w:r>
              <w:rPr>
                <w:rFonts w:hint="eastAsia"/>
              </w:rPr>
              <w:t>文件名称</w:t>
            </w:r>
          </w:p>
        </w:tc>
        <w:tc>
          <w:tcPr>
            <w:tcW w:w="9259" w:type="dxa"/>
          </w:tcPr>
          <w:p>
            <w:r>
              <w:rPr>
                <w:rFonts w:hint="eastAsia"/>
              </w:rPr>
              <w:t>《致敏物质管理计划》</w:t>
            </w:r>
          </w:p>
        </w:tc>
        <w:tc>
          <w:tcPr>
            <w:tcW w:w="1585" w:type="dxa"/>
            <w:vMerge w:val="restart"/>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企业最大限度地减少或消除致敏物质交叉污染，以满足要求：见“HACCP小组审核记录”</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4"/>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1175" w:type="dxa"/>
                </w:tcPr>
                <w:p>
                  <w:r>
                    <w:rPr>
                      <w:rFonts w:hint="eastAsia"/>
                    </w:rPr>
                    <w:t>列举</w:t>
                  </w:r>
                </w:p>
              </w:tc>
              <w:tc>
                <w:tcPr>
                  <w:tcW w:w="65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1175" w:type="dxa"/>
                </w:tcPr>
                <w:p>
                  <w:pPr>
                    <w:rPr>
                      <w:rFonts w:hint="eastAsia"/>
                    </w:rPr>
                  </w:pP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1175" w:type="dxa"/>
                </w:tcP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1175" w:type="dxa"/>
                </w:tcP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1175" w:type="dxa"/>
                </w:tcP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1170" w:type="dxa"/>
                </w:tcPr>
                <w:p/>
              </w:tc>
              <w:tc>
                <w:tcPr>
                  <w:tcW w:w="6569"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1170" w:type="dxa"/>
                </w:tcPr>
                <w:p/>
              </w:tc>
              <w:tc>
                <w:tcPr>
                  <w:tcW w:w="6569"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1170" w:type="dxa"/>
                </w:tcPr>
                <w:p/>
              </w:tc>
              <w:tc>
                <w:tcPr>
                  <w:tcW w:w="6569"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t>□</w:t>
            </w:r>
            <w:r>
              <w:rPr>
                <w:rFonts w:hint="eastAsia"/>
              </w:rPr>
              <w:t>原材料；</w:t>
            </w:r>
            <w:r>
              <w:rPr>
                <w:rFonts w:hint="eastAsia" w:ascii="宋体" w:hAnsi="宋体"/>
                <w:szCs w:val="21"/>
              </w:rPr>
              <w:t>□</w:t>
            </w:r>
            <w:r>
              <w:rPr>
                <w:rFonts w:hint="eastAsia"/>
              </w:rPr>
              <w:t>仓储；</w:t>
            </w:r>
            <w:r>
              <w:rPr>
                <w:rFonts w:hint="eastAsia" w:ascii="宋体" w:hAnsi="宋体"/>
                <w:szCs w:val="21"/>
              </w:rPr>
              <w:t>□</w:t>
            </w:r>
            <w:r>
              <w:rPr>
                <w:rFonts w:hint="eastAsia"/>
              </w:rPr>
              <w:t>运输；</w:t>
            </w:r>
            <w:r>
              <w:rPr>
                <w:rFonts w:hint="eastAsia" w:ascii="宋体" w:hAnsi="宋体"/>
                <w:szCs w:val="21"/>
              </w:rPr>
              <w:t>□</w:t>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p>
          <w:p>
            <w:r>
              <w:rPr>
                <w:rFonts w:hint="eastAsia"/>
              </w:rPr>
              <w:t>——采用物理或时间隔离等措施防止含致敏物质的原料、产品与其他产品的交叉污染；</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p>
          <w:p>
            <w:r>
              <w:rPr>
                <w:rFonts w:hint="eastAsia"/>
              </w:rPr>
              <w:t>——必要时，应对加工操作人员实施致敏物管理意识、方法和预防措施的培训；</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p>
          <w:p>
            <w:r>
              <w:rPr>
                <w:rFonts w:hint="eastAsia"/>
              </w:rPr>
              <w:t>——当采取了良好的控制措施仍不能防止致敏物质接触时，应实施消费者告知。</w:t>
            </w:r>
          </w:p>
          <w:p>
            <w:pPr>
              <w:rPr>
                <w:highlight w:val="cyan"/>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□通过检测没有发现过敏物质；□无需检测</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□明显   □比较明显    □不明显，需要改进</w:t>
            </w:r>
          </w:p>
          <w:p>
            <w:pPr>
              <w:tabs>
                <w:tab w:val="left" w:pos="0"/>
              </w:tabs>
              <w:adjustRightInd w:val="0"/>
              <w:snapToGrid w:val="0"/>
              <w:spacing w:line="240" w:lineRule="atLeast"/>
              <w:rPr>
                <w:rFonts w:ascii="宋体" w:hAnsi="宋体"/>
                <w:color w:val="0000FF"/>
                <w:szCs w:val="21"/>
              </w:rPr>
            </w:pPr>
          </w:p>
          <w:p>
            <w:pPr>
              <w:rPr>
                <w:rFonts w:hint="eastAsia" w:ascii="宋体" w:hAnsi="宋体"/>
                <w:color w:val="0000FF"/>
                <w:szCs w:val="21"/>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 xml:space="preserve">   </w:t>
            </w:r>
            <w:r>
              <w:rPr>
                <w:rFonts w:ascii="宋体" w:hAnsi="宋体"/>
                <w:color w:val="0000FF"/>
                <w:szCs w:val="21"/>
                <w:u w:val="single"/>
              </w:rPr>
              <w:t xml:space="preserve">    </w:t>
            </w:r>
            <w:r>
              <w:rPr>
                <w:rFonts w:hint="eastAsia" w:ascii="宋体" w:hAnsi="宋体"/>
                <w:color w:val="0000FF"/>
                <w:szCs w:val="21"/>
              </w:rPr>
              <w:t>属于过敏原的范畴。</w:t>
            </w:r>
          </w:p>
          <w:p>
            <w:pPr>
              <w:rPr>
                <w:rFonts w:hint="eastAsia" w:eastAsia="宋体"/>
                <w:lang w:eastAsia="zh-CN"/>
              </w:rPr>
            </w:pPr>
            <w:r>
              <w:rPr>
                <w:rFonts w:hint="eastAsia" w:ascii="宋体" w:hAnsi="宋体"/>
                <w:color w:val="0000FF"/>
                <w:szCs w:val="21"/>
              </w:rPr>
              <w:t>现场观察：</w:t>
            </w:r>
            <w:r>
              <w:rPr>
                <w:rFonts w:hint="eastAsia" w:ascii="宋体" w:hAnsi="宋体"/>
                <w:color w:val="0000FF"/>
                <w:szCs w:val="21"/>
                <w:lang w:val="en-US" w:eastAsia="zh-CN"/>
              </w:rPr>
              <w:t>原辅料单独区域存放，但未加贴致敏标识，已现场沟通</w:t>
            </w:r>
            <w:r>
              <w:rPr>
                <w:rFonts w:hint="eastAsia" w:ascii="宋体" w:hAnsi="宋体"/>
                <w:color w:val="0000FF"/>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食品防护</w:t>
            </w:r>
          </w:p>
        </w:tc>
        <w:tc>
          <w:tcPr>
            <w:tcW w:w="1100" w:type="dxa"/>
            <w:gridSpan w:val="2"/>
            <w:vMerge w:val="restart"/>
          </w:tcPr>
          <w:p>
            <w:r>
              <w:rPr>
                <w:rFonts w:hint="eastAsia"/>
              </w:rPr>
              <w:t>H(V1.0)</w:t>
            </w:r>
          </w:p>
          <w:p>
            <w:r>
              <w:rPr>
                <w:rFonts w:hint="eastAsia"/>
              </w:rPr>
              <w:t xml:space="preserve">3.11  </w:t>
            </w:r>
          </w:p>
        </w:tc>
        <w:tc>
          <w:tcPr>
            <w:tcW w:w="745" w:type="dxa"/>
          </w:tcPr>
          <w:p>
            <w:r>
              <w:rPr>
                <w:rFonts w:hint="eastAsia"/>
              </w:rPr>
              <w:t>文件名称</w:t>
            </w:r>
          </w:p>
        </w:tc>
        <w:tc>
          <w:tcPr>
            <w:tcW w:w="9259" w:type="dxa"/>
          </w:tcPr>
          <w:p>
            <w:r>
              <w:rPr>
                <w:rFonts w:hint="eastAsia" w:ascii="宋体" w:hAnsi="宋体"/>
                <w:szCs w:val="21"/>
              </w:rPr>
              <w:sym w:font="Wingdings 2" w:char="0052"/>
            </w:r>
            <w:r>
              <w:rPr>
                <w:rFonts w:hint="eastAsia"/>
              </w:rPr>
              <w:t>《食品防护控制程序》</w:t>
            </w:r>
          </w:p>
        </w:tc>
        <w:tc>
          <w:tcPr>
            <w:tcW w:w="1585" w:type="dxa"/>
            <w:vMerge w:val="restart"/>
          </w:tcPr>
          <w:p>
            <w:r>
              <w:rPr>
                <w:rFonts w:hint="eastAsia"/>
              </w:rPr>
              <w:sym w:font="Wingdings 2" w:char="0052"/>
            </w:r>
            <w:r>
              <w:rPr>
                <w:rFonts w:hint="eastAsia"/>
              </w:rPr>
              <w:t>符合</w:t>
            </w:r>
          </w:p>
          <w:p>
            <w:pPr>
              <w:pStyle w:val="2"/>
            </w:pPr>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食品防护计划应包括以下内容：见“HACCP小组审核记录”</w:t>
            </w:r>
          </w:p>
          <w:p>
            <w:r>
              <w:rPr>
                <w:rFonts w:hint="eastAsia"/>
              </w:rPr>
              <w:t>a）食品防护评估；      □是   □否</w:t>
            </w:r>
          </w:p>
          <w:p>
            <w:r>
              <w:rPr>
                <w:rFonts w:hint="eastAsia"/>
              </w:rPr>
              <w:t>b）食品防护措施；      □是   □否</w:t>
            </w:r>
          </w:p>
          <w:p>
            <w:r>
              <w:rPr>
                <w:rFonts w:hint="eastAsia"/>
              </w:rPr>
              <w:t>c）食品防护措施的监视；□是   □否</w:t>
            </w:r>
          </w:p>
          <w:p>
            <w:r>
              <w:rPr>
                <w:rFonts w:hint="eastAsia"/>
              </w:rPr>
              <w:t>d）纠正和纠正措施； □是   □否</w:t>
            </w:r>
          </w:p>
          <w:p>
            <w:pPr>
              <w:tabs>
                <w:tab w:val="left" w:pos="1454"/>
              </w:tabs>
            </w:pPr>
            <w:r>
              <w:rPr>
                <w:rFonts w:hint="eastAsia"/>
              </w:rPr>
              <w:t>e）验证；</w:t>
            </w:r>
            <w:r>
              <w:rPr>
                <w:rFonts w:hint="eastAsia"/>
              </w:rPr>
              <w:tab/>
            </w:r>
            <w:r>
              <w:rPr>
                <w:rFonts w:hint="eastAsia"/>
              </w:rPr>
              <w:t xml:space="preserve">      □是   □否</w:t>
            </w:r>
          </w:p>
          <w:p>
            <w:r>
              <w:rPr>
                <w:rFonts w:hint="eastAsia"/>
              </w:rPr>
              <w:t>f）应急预案；        □是   □否</w:t>
            </w:r>
          </w:p>
          <w:p>
            <w:r>
              <w:rPr>
                <w:rFonts w:hint="eastAsia"/>
              </w:rPr>
              <w:t>g）记录。            □是   □否</w:t>
            </w:r>
          </w:p>
          <w:p>
            <w:r>
              <w:rPr>
                <w:rFonts w:hint="eastAsia"/>
              </w:rPr>
              <w:t>企业的食品防护计划应与HACCP体系整合。□是   □否</w:t>
            </w:r>
          </w:p>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w:t>
            </w:r>
            <w:r>
              <w:rPr>
                <w:u w:val="single"/>
              </w:rPr>
              <w:t xml:space="preserve">                            </w:t>
            </w:r>
            <w:r>
              <w:rPr>
                <w:rFonts w:hint="eastAsia"/>
              </w:rPr>
              <w:t>，控制措施：</w:t>
            </w:r>
            <w:r>
              <w:rPr>
                <w:rFonts w:hint="eastAsia"/>
                <w:u w:val="single"/>
              </w:rPr>
              <w:t xml:space="preserve"> </w:t>
            </w:r>
            <w:r>
              <w:rPr>
                <w:u w:val="single"/>
              </w:rPr>
              <w:t xml:space="preserve">                 </w:t>
            </w:r>
            <w:r>
              <w:t xml:space="preserve">          </w:t>
            </w:r>
          </w:p>
          <w:p>
            <w:r>
              <w:rPr>
                <w:rFonts w:hint="eastAsia"/>
              </w:rPr>
              <w:t>蓄意污染造成的显著危害：</w:t>
            </w:r>
            <w:r>
              <w:rPr>
                <w:rFonts w:hint="eastAsia"/>
                <w:u w:val="single"/>
              </w:rPr>
              <w:t xml:space="preserve"> </w:t>
            </w:r>
            <w:r>
              <w:rPr>
                <w:u w:val="single"/>
              </w:rPr>
              <w:t xml:space="preserve">                   </w:t>
            </w:r>
            <w:r>
              <w:rPr>
                <w:rFonts w:hint="eastAsia"/>
              </w:rPr>
              <w:t xml:space="preserve">控制措施： </w:t>
            </w:r>
            <w:r>
              <w:rPr>
                <w:u w:val="single"/>
              </w:rPr>
              <w:t xml:space="preserve">                             </w:t>
            </w:r>
            <w:r>
              <w:t xml:space="preserve"> </w:t>
            </w:r>
          </w:p>
          <w:p>
            <w:r>
              <w:rPr>
                <w:rFonts w:hint="eastAsia"/>
              </w:rPr>
              <w:t>《食品防护计划》</w:t>
            </w:r>
          </w:p>
          <w:p>
            <w:pPr>
              <w:pStyle w:val="2"/>
            </w:pPr>
            <w:r>
              <w:rPr>
                <w:rFonts w:hint="eastAsia" w:ascii="宋体" w:hAnsi="宋体"/>
                <w:bCs w:val="0"/>
                <w:color w:val="0000FF"/>
                <w:spacing w:val="0"/>
                <w:szCs w:val="21"/>
                <w:u w:val="single"/>
              </w:rPr>
              <w:t>现场沟通了解：各班助长均是公司老员工，责任心较强；设备专人进行管理；员工每日上班进行班前早会，宣导食品安全危害的危险性；原辅料从合格供方处采购，必要时到供方处进行现场审核。成品有包装防护。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应急准备和响应</w:t>
            </w:r>
          </w:p>
        </w:tc>
        <w:tc>
          <w:tcPr>
            <w:tcW w:w="1100" w:type="dxa"/>
            <w:gridSpan w:val="2"/>
            <w:vMerge w:val="restart"/>
          </w:tcPr>
          <w:p>
            <w:r>
              <w:rPr>
                <w:rFonts w:hint="eastAsia"/>
              </w:rPr>
              <w:t>H(V1.0)</w:t>
            </w:r>
          </w:p>
          <w:p>
            <w:r>
              <w:rPr>
                <w:rFonts w:hint="eastAsia"/>
              </w:rPr>
              <w:t xml:space="preserve">3.13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tbl>
            <w:tblPr>
              <w:tblStyle w:val="11"/>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24" w:type="dxa"/>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p>
                <w:p>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100"/>
                    <w:gridCol w:w="179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r>
                          <w:rPr>
                            <w:rFonts w:hint="eastAsia"/>
                          </w:rPr>
                          <w:t>紧急情况简述</w:t>
                        </w:r>
                      </w:p>
                    </w:tc>
                    <w:tc>
                      <w:tcPr>
                        <w:tcW w:w="2100" w:type="dxa"/>
                      </w:tcPr>
                      <w:p>
                        <w:r>
                          <w:rPr>
                            <w:rFonts w:hint="eastAsia"/>
                          </w:rPr>
                          <w:t>性质</w:t>
                        </w:r>
                      </w:p>
                    </w:tc>
                    <w:tc>
                      <w:tcPr>
                        <w:tcW w:w="1792"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2021年</w:t>
                        </w:r>
                        <w:r>
                          <w:t>8</w:t>
                        </w:r>
                        <w:r>
                          <w:rPr>
                            <w:rFonts w:hint="eastAsia"/>
                          </w:rPr>
                          <w:t>月1</w:t>
                        </w:r>
                        <w:r>
                          <w:t>8</w:t>
                        </w:r>
                        <w:r>
                          <w:rPr>
                            <w:rFonts w:hint="eastAsia"/>
                          </w:rPr>
                          <w:t>日火灾应急演练</w:t>
                        </w:r>
                      </w:p>
                    </w:tc>
                    <w:tc>
                      <w:tcPr>
                        <w:tcW w:w="210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92" w:type="dxa"/>
                      </w:tcPr>
                      <w:p>
                        <w:r>
                          <w:rPr>
                            <w:rFonts w:hint="eastAsia"/>
                          </w:rPr>
                          <w:t>餐食加工间起火</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r>
                    <w:rPr>
                      <w:rFonts w:hint="eastAsia"/>
                    </w:rPr>
                    <w:t>演练部门与公司组织架构不一致，已现场沟通</w:t>
                  </w:r>
                </w:p>
                <w:p>
                  <w:pPr>
                    <w:pStyle w:val="7"/>
                  </w:pPr>
                </w:p>
                <w:p>
                  <w:r>
                    <w:rPr>
                      <w:rFonts w:hint="eastAsia"/>
                    </w:rPr>
                    <w:t>对预案定期评审的日期：</w:t>
                  </w:r>
                  <w:r>
                    <w:rPr>
                      <w:rFonts w:hint="eastAsia"/>
                      <w:u w:val="single"/>
                    </w:rPr>
                    <w:t xml:space="preserve">    2</w:t>
                  </w:r>
                  <w:r>
                    <w:rPr>
                      <w:u w:val="single"/>
                    </w:rPr>
                    <w:t>021</w:t>
                  </w:r>
                  <w:r>
                    <w:rPr>
                      <w:rFonts w:hint="eastAsia"/>
                      <w:u w:val="single"/>
                    </w:rPr>
                    <w:t>-</w:t>
                  </w:r>
                  <w:r>
                    <w:rPr>
                      <w:u w:val="single"/>
                    </w:rPr>
                    <w:t>08</w:t>
                  </w:r>
                  <w:r>
                    <w:rPr>
                      <w:rFonts w:hint="eastAsia"/>
                      <w:u w:val="single"/>
                    </w:rPr>
                    <w:t>-</w:t>
                  </w:r>
                  <w:r>
                    <w:rPr>
                      <w:u w:val="single"/>
                    </w:rPr>
                    <w:t>18</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CCP的监控</w:t>
            </w:r>
          </w:p>
        </w:tc>
        <w:tc>
          <w:tcPr>
            <w:tcW w:w="1100" w:type="dxa"/>
            <w:gridSpan w:val="2"/>
            <w:vMerge w:val="restart"/>
          </w:tcPr>
          <w:p>
            <w:r>
              <w:rPr>
                <w:rFonts w:hint="eastAsia"/>
              </w:rPr>
              <w:t>H(V1.0)</w:t>
            </w:r>
          </w:p>
          <w:p>
            <w:r>
              <w:rPr>
                <w:rFonts w:hint="eastAsia"/>
              </w:rPr>
              <w:t xml:space="preserve">4.3.4.3  </w:t>
            </w:r>
          </w:p>
          <w:p/>
        </w:tc>
        <w:tc>
          <w:tcPr>
            <w:tcW w:w="745" w:type="dxa"/>
          </w:tcPr>
          <w:p>
            <w:r>
              <w:rPr>
                <w:rFonts w:hint="eastAsia"/>
              </w:rPr>
              <w:t>文件名称</w:t>
            </w:r>
          </w:p>
        </w:tc>
        <w:tc>
          <w:tcPr>
            <w:tcW w:w="9259" w:type="dxa"/>
          </w:tcPr>
          <w:p>
            <w:r>
              <w:rPr>
                <w:rFonts w:hint="eastAsia"/>
                <w:color w:val="0000FF"/>
              </w:rPr>
              <w:sym w:font="Wingdings" w:char="00FE"/>
            </w:r>
            <w:r>
              <w:rPr>
                <w:rFonts w:hint="eastAsia"/>
              </w:rPr>
              <w:t>《HACCP计划》、</w:t>
            </w:r>
          </w:p>
        </w:tc>
        <w:tc>
          <w:tcPr>
            <w:tcW w:w="1585"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r>
              <w:rPr>
                <w:rFonts w:hint="eastAsia"/>
              </w:rPr>
              <w:t>监控人员应接受适当的培训，理解监控的目的和重要性，熟悉监控操作并及时准确地记录和报告监控结果。</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1134"/>
              <w:gridCol w:w="340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r>
                    <w:rPr>
                      <w:rFonts w:hint="eastAsia"/>
                    </w:rPr>
                    <w:t>地点</w:t>
                  </w:r>
                </w:p>
              </w:tc>
              <w:tc>
                <w:tcPr>
                  <w:tcW w:w="1701" w:type="dxa"/>
                </w:tcPr>
                <w:p>
                  <w:pPr>
                    <w:jc w:val="center"/>
                  </w:pPr>
                  <w:r>
                    <w:rPr>
                      <w:rFonts w:hint="eastAsia"/>
                    </w:rPr>
                    <w:t>关键限值CL</w:t>
                  </w:r>
                </w:p>
              </w:tc>
              <w:tc>
                <w:tcPr>
                  <w:tcW w:w="1134" w:type="dxa"/>
                </w:tcPr>
                <w:p>
                  <w:r>
                    <w:rPr>
                      <w:rFonts w:hint="eastAsia"/>
                    </w:rPr>
                    <w:t>记录情况</w:t>
                  </w:r>
                </w:p>
              </w:tc>
              <w:tc>
                <w:tcPr>
                  <w:tcW w:w="3402"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r>
                    <w:rPr>
                      <w:rFonts w:hint="eastAsia"/>
                      <w:color w:val="000000"/>
                      <w:sz w:val="18"/>
                      <w:szCs w:val="18"/>
                    </w:rPr>
                    <w:t>CCP1蒸煮炒等烹饪过程、重热过程</w:t>
                  </w:r>
                </w:p>
              </w:tc>
              <w:tc>
                <w:tcPr>
                  <w:tcW w:w="762" w:type="dxa"/>
                </w:tcPr>
                <w:p>
                  <w:r>
                    <w:rPr>
                      <w:rFonts w:hint="eastAsia"/>
                    </w:rPr>
                    <w:t>车间</w:t>
                  </w:r>
                </w:p>
              </w:tc>
              <w:tc>
                <w:tcPr>
                  <w:tcW w:w="1701" w:type="dxa"/>
                  <w:vAlign w:val="center"/>
                </w:tcPr>
                <w:p>
                  <w:pPr>
                    <w:jc w:val="center"/>
                  </w:pPr>
                  <w:r>
                    <w:rPr>
                      <w:rFonts w:hint="eastAsia"/>
                      <w:color w:val="000000"/>
                      <w:sz w:val="18"/>
                      <w:szCs w:val="18"/>
                    </w:rPr>
                    <w:t>中心温度≥70℃</w:t>
                  </w:r>
                </w:p>
              </w:tc>
              <w:tc>
                <w:tcPr>
                  <w:tcW w:w="1134" w:type="dxa"/>
                  <w:vAlign w:val="center"/>
                </w:tcPr>
                <w:p>
                  <w:r>
                    <w:rPr>
                      <w:rFonts w:hint="eastAsia"/>
                      <w:color w:val="000000"/>
                      <w:sz w:val="18"/>
                      <w:szCs w:val="18"/>
                    </w:rPr>
                    <w:t>《菜品出锅温度检测记录》</w:t>
                  </w:r>
                </w:p>
              </w:tc>
              <w:tc>
                <w:tcPr>
                  <w:tcW w:w="3402" w:type="dxa"/>
                </w:tcPr>
                <w:p>
                  <w:r>
                    <w:rPr>
                      <w:rFonts w:hint="eastAsia"/>
                    </w:rPr>
                    <w:t>查看现场温度显示为菠萝咕咾肉，中心温度为9</w:t>
                  </w:r>
                  <w:r>
                    <w:t>8</w:t>
                  </w:r>
                  <w:r>
                    <w:rPr>
                      <w:rFonts w:hint="eastAsia"/>
                    </w:rPr>
                    <w:t>℃。</w:t>
                  </w:r>
                </w:p>
                <w:p>
                  <w:pPr>
                    <w:pStyle w:val="4"/>
                  </w:pPr>
                  <w:r>
                    <w:rPr>
                      <w:rFonts w:hint="eastAsia"/>
                    </w:rPr>
                    <w:t>抽查1</w:t>
                  </w:r>
                  <w:r>
                    <w:t>0</w:t>
                  </w:r>
                  <w:r>
                    <w:rPr>
                      <w:rFonts w:hint="eastAsia"/>
                    </w:rPr>
                    <w:t>月</w:t>
                  </w:r>
                  <w:r>
                    <w:t>23</w:t>
                  </w:r>
                  <w:r>
                    <w:rPr>
                      <w:rFonts w:hint="eastAsia"/>
                    </w:rPr>
                    <w:t>日等1</w:t>
                  </w:r>
                  <w:r>
                    <w:t>5</w:t>
                  </w:r>
                  <w:r>
                    <w:rPr>
                      <w:rFonts w:hint="eastAsia"/>
                    </w:rPr>
                    <w:t>批《菜品出锅温度检测记录》，显示温度均在7</w:t>
                  </w:r>
                  <w:r>
                    <w:t>0</w:t>
                  </w:r>
                  <w:r>
                    <w:rPr>
                      <w:rFonts w:hint="eastAsia"/>
                    </w:rPr>
                    <w:t>℃以上</w:t>
                  </w:r>
                </w:p>
              </w:tc>
              <w:tc>
                <w:tcPr>
                  <w:tcW w:w="1110" w:type="dxa"/>
                </w:tcPr>
                <w:p>
                  <w:pPr>
                    <w:jc w:val="cente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80" w:lineRule="exact"/>
                    <w:jc w:val="center"/>
                    <w:rPr>
                      <w:rFonts w:ascii="宋体" w:hAnsi="宋体"/>
                      <w:bCs/>
                      <w:sz w:val="18"/>
                      <w:szCs w:val="18"/>
                    </w:rPr>
                  </w:pPr>
                  <w:r>
                    <w:rPr>
                      <w:rFonts w:hint="eastAsia"/>
                      <w:color w:val="000000"/>
                      <w:sz w:val="18"/>
                      <w:szCs w:val="18"/>
                    </w:rPr>
                    <w:t>CCP2餐具清洗消毒</w:t>
                  </w:r>
                </w:p>
              </w:tc>
              <w:tc>
                <w:tcPr>
                  <w:tcW w:w="762" w:type="dxa"/>
                  <w:vAlign w:val="center"/>
                </w:tcPr>
                <w:p>
                  <w:pPr>
                    <w:spacing w:line="240" w:lineRule="exact"/>
                    <w:rPr>
                      <w:rFonts w:ascii="宋体" w:hAnsi="宋体"/>
                      <w:bCs/>
                      <w:sz w:val="18"/>
                      <w:szCs w:val="18"/>
                    </w:rPr>
                  </w:pPr>
                  <w:r>
                    <w:rPr>
                      <w:rFonts w:hint="eastAsia" w:ascii="宋体" w:hAnsi="宋体"/>
                      <w:bCs/>
                      <w:sz w:val="18"/>
                      <w:szCs w:val="18"/>
                    </w:rPr>
                    <w:t>车间</w:t>
                  </w:r>
                </w:p>
              </w:tc>
              <w:tc>
                <w:tcPr>
                  <w:tcW w:w="1701" w:type="dxa"/>
                  <w:vAlign w:val="center"/>
                </w:tcPr>
                <w:p>
                  <w:r>
                    <w:rPr>
                      <w:rFonts w:hint="eastAsia"/>
                    </w:rPr>
                    <w:t>消毒柜</w:t>
                  </w:r>
                  <w:r>
                    <w:t>/</w:t>
                  </w:r>
                  <w:r>
                    <w:rPr>
                      <w:rFonts w:hint="eastAsia"/>
                    </w:rPr>
                    <w:t>间温度为100℃及以上，时间为15min以上，或使用自动洗碗机进行清洗消毒，清洗温度75℃以上，时间15s以上。</w:t>
                  </w:r>
                </w:p>
              </w:tc>
              <w:tc>
                <w:tcPr>
                  <w:tcW w:w="1134" w:type="dxa"/>
                  <w:vAlign w:val="center"/>
                </w:tcPr>
                <w:p>
                  <w:r>
                    <w:rPr>
                      <w:rFonts w:hint="eastAsia"/>
                    </w:rPr>
                    <w:t>《餐具消毒记录》</w:t>
                  </w:r>
                </w:p>
              </w:tc>
              <w:tc>
                <w:tcPr>
                  <w:tcW w:w="3402" w:type="dxa"/>
                  <w:vAlign w:val="center"/>
                </w:tcPr>
                <w:p>
                  <w:pPr>
                    <w:rPr>
                      <w:rFonts w:hint="eastAsia"/>
                    </w:rPr>
                  </w:pPr>
                  <w:r>
                    <w:rPr>
                      <w:rFonts w:hint="eastAsia"/>
                    </w:rPr>
                    <w:t>抽查2022-01-03，实际存放餐具的消毒间现场温度显示100℃，消毒时间为2.0h；查看《餐具消毒记录》，显示消毒数量为餐盒22500，汤杯为22500，消毒温度为100℃；消毒时间15:00-17:00；消毒温度消毒人员为蒋慧兰。</w:t>
                  </w:r>
                </w:p>
                <w:p>
                  <w:r>
                    <w:rPr>
                      <w:rFonts w:hint="eastAsia"/>
                    </w:rPr>
                    <w:t>另外抽查12月的餐具消毒记录，基本符合</w:t>
                  </w:r>
                </w:p>
              </w:tc>
              <w:tc>
                <w:tcPr>
                  <w:tcW w:w="1110" w:type="dxa"/>
                  <w:vAlign w:val="center"/>
                </w:tcPr>
                <w:p>
                  <w:pPr>
                    <w:spacing w:line="240" w:lineRule="exact"/>
                    <w:rPr>
                      <w:rFonts w:ascii="宋体" w:hAnsi="宋体"/>
                      <w:bCs/>
                      <w:sz w:val="18"/>
                      <w:szCs w:val="18"/>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tc>
              <w:tc>
                <w:tcPr>
                  <w:tcW w:w="1701" w:type="dxa"/>
                </w:tcPr>
                <w:p/>
              </w:tc>
              <w:tc>
                <w:tcPr>
                  <w:tcW w:w="1134" w:type="dxa"/>
                </w:tcPr>
                <w:p/>
              </w:tc>
              <w:tc>
                <w:tcPr>
                  <w:tcW w:w="3402" w:type="dxa"/>
                </w:tcPr>
                <w:p/>
              </w:tc>
              <w:tc>
                <w:tcPr>
                  <w:tcW w:w="1110" w:type="dxa"/>
                </w:tcPr>
                <w:p/>
              </w:tc>
            </w:tr>
          </w:tbl>
          <w:p>
            <w:pPr>
              <w:rPr>
                <w:rFonts w:hint="eastAsia"/>
              </w:rPr>
            </w:pPr>
            <w:r>
              <w:rPr>
                <w:rFonts w:hint="eastAsia"/>
              </w:rPr>
              <w:t>查看现场温度显示为菠萝古老肉，中心温度为85℃。</w:t>
            </w:r>
          </w:p>
          <w:p>
            <w:r>
              <w:rPr>
                <w:rFonts w:hint="eastAsia"/>
              </w:rPr>
              <w:t>另外抽查12月的《菜品出锅温度检测记录》，显示温度均在70℃以上</w:t>
            </w:r>
          </w:p>
          <w:p>
            <w:pPr>
              <w:pStyle w:val="2"/>
              <w:rPr>
                <w:rFonts w:hint="eastAsia"/>
              </w:rPr>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见质量部《不合格品处置记录》</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场所及周边环境</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厂区卫生良好、地面平整；厂区周围无对食品安全不利因素；无明显显著的污染区域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场所设计、建造、布局和操作流程</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各功能区划分基本合理，有适当的分离或分隔措施，工艺布局合理；</w:t>
            </w:r>
          </w:p>
          <w:p>
            <w:pPr>
              <w:pStyle w:val="2"/>
            </w:pPr>
            <w:r>
              <w:rPr>
                <w:rFonts w:hint="eastAsia"/>
              </w:rPr>
              <w:t>无临时、可移动场所。</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库存</w:t>
            </w:r>
          </w:p>
          <w:p>
            <w:r>
              <w:rPr>
                <w:rFonts w:hint="eastAsia"/>
              </w:rPr>
              <w:t>管理</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蔬菜、酱油、大米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u w:val="single"/>
              </w:rPr>
              <w:t>6.5</w:t>
            </w:r>
            <w:r>
              <w:rPr>
                <w:rFonts w:hint="eastAsia"/>
                <w:u w:val="single"/>
              </w:rPr>
              <w:t xml:space="preserve"> ℃（蔬菜冷藏）、-</w:t>
            </w:r>
            <w:r>
              <w:rPr>
                <w:u w:val="single"/>
              </w:rPr>
              <w:t>14.3</w:t>
            </w:r>
            <w:r>
              <w:rPr>
                <w:rFonts w:hint="eastAsia"/>
                <w:u w:val="single"/>
              </w:rPr>
              <w:t xml:space="preserve">℃（冻品）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全部当餐配送，不涉及成品储存问题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r>
              <w:rPr>
                <w:rFonts w:hint="eastAsia"/>
              </w:rPr>
              <w:t xml:space="preserve">检查库存产品的质量和卫生情况的频次：  </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原料库、成品库分区存放，隔地离墙；</w:t>
            </w:r>
          </w:p>
          <w:p>
            <w:pPr>
              <w:pStyle w:val="2"/>
            </w:pPr>
            <w:r>
              <w:rPr>
                <w:rFonts w:hint="eastAsia"/>
              </w:rPr>
              <w:t>冷藏库温度：</w:t>
            </w:r>
            <w:r>
              <w:t>6.5</w:t>
            </w:r>
            <w:r>
              <w:rPr>
                <w:rFonts w:hint="eastAsia"/>
              </w:rPr>
              <w:t>℃，冷冻库温度：-</w:t>
            </w:r>
            <w:r>
              <w:t>14.3</w:t>
            </w:r>
            <w:r>
              <w:rPr>
                <w:rFonts w:hint="eastAsia"/>
              </w:rPr>
              <w:t>℃。提供有冷冻库温度监控记录表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tcPr>
          <w:p>
            <w:r>
              <w:rPr>
                <w:rFonts w:hint="eastAsia"/>
              </w:rPr>
              <w:t>空气和水质</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3874" w:hRule="atLeast"/>
        </w:trPr>
        <w:tc>
          <w:tcPr>
            <w:tcW w:w="1912" w:type="dxa"/>
            <w:vMerge w:val="restart"/>
          </w:tcPr>
          <w:p/>
        </w:tc>
        <w:tc>
          <w:tcPr>
            <w:tcW w:w="1100" w:type="dxa"/>
            <w:gridSpan w:val="2"/>
            <w:vMerge w:val="continue"/>
          </w:tcPr>
          <w:p/>
        </w:tc>
        <w:tc>
          <w:tcPr>
            <w:tcW w:w="745" w:type="dxa"/>
          </w:tcPr>
          <w:p>
            <w:r>
              <w:rPr>
                <w:rFonts w:hint="eastAsia"/>
              </w:rPr>
              <w:t>运行证据</w:t>
            </w:r>
          </w:p>
        </w:tc>
        <w:tc>
          <w:tcPr>
            <w:tcW w:w="9259" w:type="dxa"/>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见“HACCP小组审核记录”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生产用水已委托第三方进行检测，每年进行一次。同时，组织由质量部负责自行检测，基本符合。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gridSpan w:val="3"/>
            <w:vMerge w:val="restart"/>
          </w:tcPr>
          <w:p>
            <w:r>
              <w:rPr>
                <w:rFonts w:hint="eastAsia"/>
              </w:rPr>
              <w:t>基础设施、设备管理</w:t>
            </w:r>
          </w:p>
        </w:tc>
        <w:tc>
          <w:tcPr>
            <w:tcW w:w="960" w:type="dxa"/>
            <w:vMerge w:val="restart"/>
          </w:tcPr>
          <w:p>
            <w:r>
              <w:rPr>
                <w:rFonts w:hint="eastAsia"/>
                <w:color w:val="000000"/>
                <w:szCs w:val="21"/>
              </w:rPr>
              <w:t>H(V1.0)</w:t>
            </w:r>
            <w:r>
              <w:rPr>
                <w:rFonts w:hint="eastAsia"/>
              </w:rPr>
              <w:t xml:space="preserve">3.3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手册第3.3条款、</w:t>
            </w:r>
            <w:r>
              <w:rPr>
                <w:rFonts w:hint="eastAsia"/>
              </w:rPr>
              <w:sym w:font="Wingdings" w:char="00FE"/>
            </w:r>
            <w:r>
              <w:rPr>
                <w:rFonts w:hint="eastAsia"/>
              </w:rPr>
              <w:t>《设备设施控制程序》、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585"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gridSpan w:val="3"/>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基础设施包括：</w:t>
            </w:r>
            <w:r>
              <w:rPr>
                <w:rFonts w:hint="eastAsia"/>
              </w:rPr>
              <w:sym w:font="Wingdings" w:char="00FE"/>
            </w:r>
            <w:r>
              <w:rPr>
                <w:rFonts w:hint="eastAsia"/>
                <w:color w:val="000000"/>
                <w:szCs w:val="21"/>
              </w:rPr>
              <w:t xml:space="preserve">办公室  </w:t>
            </w:r>
            <w:r>
              <w:rPr>
                <w:rFonts w:hint="eastAsia"/>
              </w:rPr>
              <w:sym w:font="Wingdings" w:char="00FE"/>
            </w:r>
            <w:r>
              <w:rPr>
                <w:rFonts w:hint="eastAsia"/>
              </w:rPr>
              <w:t xml:space="preserve">车间厂房  </w:t>
            </w:r>
            <w:r>
              <w:rPr>
                <w:rFonts w:hint="eastAsia"/>
              </w:rPr>
              <w:sym w:font="Wingdings" w:char="00FE"/>
            </w:r>
            <w:r>
              <w:rPr>
                <w:rFonts w:hint="eastAsia"/>
              </w:rPr>
              <w:t xml:space="preserve">库房  </w:t>
            </w:r>
            <w:r>
              <w:rPr>
                <w:rFonts w:hint="eastAsia"/>
              </w:rPr>
              <w:sym w:font="Wingdings" w:char="00FE"/>
            </w:r>
            <w:r>
              <w:rPr>
                <w:rFonts w:hint="eastAsia"/>
              </w:rPr>
              <w:t xml:space="preserve">生产设备   </w:t>
            </w:r>
            <w:r>
              <w:rPr>
                <w:rFonts w:hint="eastAsia"/>
              </w:rPr>
              <w:sym w:font="Wingdings" w:char="00FE"/>
            </w:r>
            <w:r>
              <w:rPr>
                <w:rFonts w:hint="eastAsia"/>
              </w:rPr>
              <w:t xml:space="preserve">特种设备  </w:t>
            </w:r>
            <w:r>
              <w:rPr>
                <w:rFonts w:hint="eastAsia"/>
              </w:rPr>
              <w:sym w:font="Wingdings" w:char="00A8"/>
            </w:r>
            <w:r>
              <w:rPr>
                <w:rFonts w:hint="eastAsia"/>
              </w:rPr>
              <w:t>动力设施</w:t>
            </w:r>
          </w:p>
          <w:p>
            <w:pPr>
              <w:ind w:firstLine="1470" w:firstLineChars="700"/>
            </w:pPr>
            <w:r>
              <w:rPr>
                <w:rFonts w:hint="eastAsia"/>
              </w:rPr>
              <w:t xml:space="preserve"> </w:t>
            </w:r>
            <w:r>
              <w:rPr>
                <w:rFonts w:hint="eastAsia"/>
              </w:rPr>
              <w:sym w:font="Wingdings" w:char="00A8"/>
            </w:r>
            <w:r>
              <w:rPr>
                <w:rFonts w:hint="eastAsia"/>
              </w:rPr>
              <w:t xml:space="preserve">辅助设施  </w:t>
            </w:r>
          </w:p>
          <w:p>
            <w:pPr>
              <w:ind w:firstLine="420" w:firstLineChars="200"/>
            </w:pPr>
            <w:r>
              <w:rPr>
                <w:rFonts w:hint="eastAsia" w:ascii="宋体" w:hAnsi="宋体"/>
                <w:szCs w:val="21"/>
              </w:rPr>
              <w:t>公司占地有4</w:t>
            </w:r>
            <w:r>
              <w:rPr>
                <w:rFonts w:ascii="宋体" w:hAnsi="宋体"/>
                <w:szCs w:val="21"/>
              </w:rPr>
              <w:t>0</w:t>
            </w:r>
            <w:r>
              <w:rPr>
                <w:rFonts w:hint="eastAsia" w:ascii="宋体" w:hAnsi="宋体"/>
                <w:szCs w:val="21"/>
              </w:rPr>
              <w:t>多亩，厂房面积约有2.9 万平方米。常温仓库</w:t>
            </w:r>
            <w:r>
              <w:rPr>
                <w:rFonts w:ascii="宋体" w:hAnsi="宋体"/>
                <w:szCs w:val="21"/>
              </w:rPr>
              <w:t>1</w:t>
            </w:r>
            <w:r>
              <w:rPr>
                <w:rFonts w:hint="eastAsia" w:ascii="宋体" w:hAnsi="宋体"/>
                <w:szCs w:val="21"/>
              </w:rPr>
              <w:t>个；肉类冷库2个（其中一个备用库）、蔬菜冷藏2个，车辆一共有；设有卫生间在1楼，与生产加工区有分隔；车间内划分有蔬菜处理间、荤菜初加工间、米饭蒸煮间、配料间、热加工间、分餐间等；设有一次更衣室，分餐间有二次更衣；车间布局基本符合要求。与平面图基本一致。</w:t>
            </w:r>
          </w:p>
          <w:p>
            <w:r>
              <w:rPr>
                <w:rFonts w:hint="eastAsia"/>
              </w:rPr>
              <w:t>查看对设备采购的控制</w:t>
            </w:r>
          </w:p>
          <w:tbl>
            <w:tblPr>
              <w:tblStyle w:val="1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2437" w:type="dxa"/>
                </w:tcPr>
                <w:p>
                  <w:r>
                    <w:rPr>
                      <w:rFonts w:hint="eastAsia"/>
                    </w:rPr>
                    <w:t>新采购的设备名称/型号</w:t>
                  </w:r>
                </w:p>
              </w:tc>
              <w:tc>
                <w:tcPr>
                  <w:tcW w:w="2140" w:type="dxa"/>
                </w:tcPr>
                <w:p>
                  <w:r>
                    <w:rPr>
                      <w:rFonts w:hint="eastAsia"/>
                    </w:rPr>
                    <w:t>设备申购单号/日期</w:t>
                  </w:r>
                </w:p>
              </w:tc>
              <w:tc>
                <w:tcPr>
                  <w:tcW w:w="2090" w:type="dxa"/>
                </w:tcPr>
                <w:p>
                  <w:r>
                    <w:rPr>
                      <w:rFonts w:hint="eastAsia"/>
                    </w:rPr>
                    <w:t>设备验收单号/日期</w:t>
                  </w:r>
                </w:p>
              </w:tc>
              <w:tc>
                <w:tcPr>
                  <w:tcW w:w="20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r>
                    <w:rPr>
                      <w:rFonts w:hint="eastAsia"/>
                    </w:rPr>
                    <w:t>无</w:t>
                  </w: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ind w:firstLine="420" w:firstLineChars="200"/>
            </w:pPr>
            <w:r>
              <w:rPr>
                <w:rFonts w:hint="eastAsia"/>
              </w:rPr>
              <w:t>提供有《设备设施清单》、车辆清单（对线路、学校、驾驶员、电话、车牌号、车辆类型等）、《设备维护保养计划表》、《设备维护（维修）保养记录》，随机抽取：</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499"/>
              <w:gridCol w:w="154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tc>
              <w:tc>
                <w:tcPr>
                  <w:tcW w:w="1499" w:type="dxa"/>
                </w:tcPr>
                <w:p>
                  <w:r>
                    <w:rPr>
                      <w:rFonts w:hint="eastAsia"/>
                    </w:rPr>
                    <w:t>设备名称</w:t>
                  </w:r>
                </w:p>
              </w:tc>
              <w:tc>
                <w:tcPr>
                  <w:tcW w:w="1547" w:type="dxa"/>
                </w:tcPr>
                <w:p>
                  <w:r>
                    <w:rPr>
                      <w:rFonts w:hint="eastAsia"/>
                    </w:rPr>
                    <w:t>维保日期</w:t>
                  </w:r>
                </w:p>
              </w:tc>
              <w:tc>
                <w:tcPr>
                  <w:tcW w:w="1112" w:type="dxa"/>
                </w:tcPr>
                <w:p>
                  <w:r>
                    <w:rPr>
                      <w:rFonts w:hint="eastAsia"/>
                    </w:rPr>
                    <w:t>维保周期</w:t>
                  </w:r>
                </w:p>
              </w:tc>
              <w:tc>
                <w:tcPr>
                  <w:tcW w:w="3504" w:type="dxa"/>
                </w:tcPr>
                <w:p>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蒸汽整箱</w:t>
                  </w:r>
                </w:p>
              </w:tc>
              <w:tc>
                <w:tcPr>
                  <w:tcW w:w="1547" w:type="dxa"/>
                </w:tcPr>
                <w:p>
                  <w:r>
                    <w:rPr>
                      <w:rFonts w:hint="eastAsia"/>
                    </w:rPr>
                    <w:t>2</w:t>
                  </w:r>
                  <w:r>
                    <w:t>021.7.15</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设备清洁、保养保养（加食品级润滑油）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蒸汽夹层锅</w:t>
                  </w:r>
                </w:p>
              </w:tc>
              <w:tc>
                <w:tcPr>
                  <w:tcW w:w="1547" w:type="dxa"/>
                </w:tcPr>
                <w:p>
                  <w:r>
                    <w:rPr>
                      <w:rFonts w:hint="eastAsia"/>
                    </w:rPr>
                    <w:t>2</w:t>
                  </w:r>
                  <w:r>
                    <w:t>021.11.20</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设备清洁、保养（加食品级润滑油）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r>
                    <w:rPr>
                      <w:rFonts w:hint="eastAsia"/>
                    </w:rPr>
                    <w:t>维保记录</w:t>
                  </w:r>
                </w:p>
              </w:tc>
              <w:tc>
                <w:tcPr>
                  <w:tcW w:w="1499" w:type="dxa"/>
                </w:tcPr>
                <w:p>
                  <w:r>
                    <w:rPr>
                      <w:rFonts w:hint="eastAsia"/>
                    </w:rPr>
                    <w:t>锯骨机</w:t>
                  </w:r>
                </w:p>
              </w:tc>
              <w:tc>
                <w:tcPr>
                  <w:tcW w:w="1547" w:type="dxa"/>
                </w:tcPr>
                <w:p>
                  <w:r>
                    <w:rPr>
                      <w:rFonts w:hint="eastAsia"/>
                    </w:rPr>
                    <w:t>2</w:t>
                  </w:r>
                  <w:r>
                    <w:t>021.4.15</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设备清洁、保养（加食品级润滑油）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r>
                    <w:rPr>
                      <w:rFonts w:hint="eastAsia"/>
                    </w:rPr>
                    <w:t>维保记录</w:t>
                  </w:r>
                </w:p>
              </w:tc>
              <w:tc>
                <w:tcPr>
                  <w:tcW w:w="1499" w:type="dxa"/>
                </w:tcPr>
                <w:p>
                  <w:r>
                    <w:rPr>
                      <w:rFonts w:hint="eastAsia"/>
                    </w:rPr>
                    <w:t>多功能切菜机</w:t>
                  </w:r>
                </w:p>
              </w:tc>
              <w:tc>
                <w:tcPr>
                  <w:tcW w:w="1547" w:type="dxa"/>
                </w:tcPr>
                <w:p>
                  <w:r>
                    <w:rPr>
                      <w:rFonts w:hint="eastAsia"/>
                    </w:rPr>
                    <w:t>2</w:t>
                  </w:r>
                  <w:r>
                    <w:t>021.5.15</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设备清洁、保养（加食品级润滑油）</w:t>
                  </w:r>
                </w:p>
              </w:tc>
            </w:tr>
          </w:tbl>
          <w:p/>
          <w:p>
            <w:r>
              <w:rPr>
                <w:rFonts w:hint="eastAsia"/>
              </w:rPr>
              <w:t>查看对设备维修的控制</w:t>
            </w:r>
          </w:p>
          <w:tbl>
            <w:tblPr>
              <w:tblStyle w:val="12"/>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898" w:type="dxa"/>
                </w:tcPr>
                <w:p>
                  <w:r>
                    <w:rPr>
                      <w:rFonts w:hint="eastAsia"/>
                    </w:rPr>
                    <w:t>维修内容</w:t>
                  </w:r>
                </w:p>
              </w:tc>
              <w:tc>
                <w:tcPr>
                  <w:tcW w:w="1898" w:type="dxa"/>
                </w:tcPr>
                <w:p>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设备维保记录</w:t>
                  </w:r>
                </w:p>
              </w:tc>
              <w:tc>
                <w:tcPr>
                  <w:tcW w:w="1732" w:type="dxa"/>
                </w:tcPr>
                <w:p>
                  <w:r>
                    <w:rPr>
                      <w:rFonts w:hint="eastAsia"/>
                    </w:rPr>
                    <w:t>米饭机</w:t>
                  </w:r>
                </w:p>
              </w:tc>
              <w:tc>
                <w:tcPr>
                  <w:tcW w:w="1174" w:type="dxa"/>
                </w:tcPr>
                <w:p>
                  <w:r>
                    <w:rPr>
                      <w:rFonts w:hint="eastAsia"/>
                    </w:rPr>
                    <w:t>2</w:t>
                  </w:r>
                  <w:r>
                    <w:t>021.9.3</w:t>
                  </w:r>
                </w:p>
              </w:tc>
              <w:tc>
                <w:tcPr>
                  <w:tcW w:w="1898" w:type="dxa"/>
                </w:tcPr>
                <w:p>
                  <w:r>
                    <w:rPr>
                      <w:rFonts w:hint="eastAsia"/>
                    </w:rPr>
                    <w:t>设备出现无控制电源现象</w:t>
                  </w:r>
                </w:p>
              </w:tc>
              <w:tc>
                <w:tcPr>
                  <w:tcW w:w="1898" w:type="dxa"/>
                </w:tcPr>
                <w:p>
                  <w:r>
                    <w:rPr>
                      <w:rFonts w:ascii="Segoe UI Emoji" w:hAnsi="Segoe UI Emoji" w:cs="Segoe UI Emoji"/>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设备维保记录</w:t>
                  </w:r>
                </w:p>
              </w:tc>
              <w:tc>
                <w:tcPr>
                  <w:tcW w:w="1732" w:type="dxa"/>
                </w:tcPr>
                <w:p>
                  <w:r>
                    <w:rPr>
                      <w:rFonts w:hint="eastAsia"/>
                    </w:rPr>
                    <w:t>多功能切菜机</w:t>
                  </w:r>
                </w:p>
              </w:tc>
              <w:tc>
                <w:tcPr>
                  <w:tcW w:w="1174" w:type="dxa"/>
                </w:tcPr>
                <w:p>
                  <w:r>
                    <w:rPr>
                      <w:rFonts w:hint="eastAsia"/>
                    </w:rPr>
                    <w:t>2</w:t>
                  </w:r>
                  <w:r>
                    <w:t>021.9.8</w:t>
                  </w:r>
                </w:p>
              </w:tc>
              <w:tc>
                <w:tcPr>
                  <w:tcW w:w="1898" w:type="dxa"/>
                </w:tcPr>
                <w:p>
                  <w:r>
                    <w:rPr>
                      <w:rFonts w:hint="eastAsia"/>
                    </w:rPr>
                    <w:t>卡刀、黏连等现象</w:t>
                  </w:r>
                </w:p>
              </w:tc>
              <w:tc>
                <w:tcPr>
                  <w:tcW w:w="1898" w:type="dxa"/>
                </w:tcPr>
                <w:p>
                  <w:pPr>
                    <w:rPr>
                      <w:rFonts w:ascii="Calibri" w:hAnsi="Calibri"/>
                    </w:rPr>
                  </w:pPr>
                  <w:r>
                    <w:rPr>
                      <w:rFonts w:ascii="Segoe UI Emoji" w:hAnsi="Segoe UI Emoji" w:cs="Segoe UI Emoji"/>
                    </w:rPr>
                    <w:t>☑</w:t>
                  </w:r>
                  <w:r>
                    <w:rPr>
                      <w:rFonts w:hint="eastAsia"/>
                    </w:rPr>
                    <w:t xml:space="preserve">合格  </w:t>
                  </w:r>
                  <w:r>
                    <w:rPr>
                      <w:rFonts w:ascii="Calibri" w:hAnsi="Calibri"/>
                    </w:rPr>
                    <w:t>□</w:t>
                  </w:r>
                  <w:r>
                    <w:rPr>
                      <w:rFonts w:hint="eastAsia"/>
                    </w:rPr>
                    <w:t>缺少</w:t>
                  </w:r>
                </w:p>
              </w:tc>
            </w:tr>
          </w:tbl>
          <w:p/>
          <w:p>
            <w:r>
              <w:rPr>
                <w:rFonts w:hint="eastAsia"/>
              </w:rPr>
              <w:t>设备完好情况</w:t>
            </w:r>
          </w:p>
          <w:p>
            <w:r>
              <w:rPr>
                <w:rFonts w:hint="eastAsia"/>
              </w:rPr>
              <w:t>是否发生设备故障引起停产：</w:t>
            </w:r>
            <w:r>
              <w:rPr>
                <w:rFonts w:ascii="Segoe UI Emoji" w:hAnsi="Segoe UI Emoji" w:cs="Segoe UI Emoji"/>
              </w:rPr>
              <w:t>☑</w:t>
            </w:r>
            <w:r>
              <w:rPr>
                <w:rFonts w:hint="eastAsia"/>
              </w:rPr>
              <w:t xml:space="preserve">未发生 </w:t>
            </w:r>
            <w:r>
              <w:rPr>
                <w:rFonts w:hint="eastAsia" w:ascii="Calibri" w:hAnsi="Calibri"/>
              </w:rPr>
              <w:t>□</w:t>
            </w:r>
            <w:r>
              <w:rPr>
                <w:rFonts w:hint="eastAsia"/>
              </w:rPr>
              <w:t>已发生</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Pr>
              <w:pStyle w:val="2"/>
            </w:pPr>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FE"/>
            </w:r>
            <w:r>
              <w:rPr>
                <w:rFonts w:hint="eastAsia"/>
              </w:rPr>
              <w:t xml:space="preserve">压力管道  </w:t>
            </w:r>
            <w:r>
              <w:rPr>
                <w:rFonts w:hint="eastAsia"/>
              </w:rPr>
              <w:sym w:font="Wingdings" w:char="00A8"/>
            </w:r>
            <w:r>
              <w:rPr>
                <w:rFonts w:hint="eastAsia"/>
              </w:rPr>
              <w:t xml:space="preserve">不适用  </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39"/>
              <w:gridCol w:w="2557"/>
              <w:gridCol w:w="1627"/>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r>
                    <w:rPr>
                      <w:rFonts w:hint="eastAsia"/>
                    </w:rPr>
                    <w:t>设备名称</w:t>
                  </w:r>
                </w:p>
              </w:tc>
              <w:tc>
                <w:tcPr>
                  <w:tcW w:w="739" w:type="dxa"/>
                </w:tcPr>
                <w:p>
                  <w:r>
                    <w:rPr>
                      <w:rFonts w:hint="eastAsia"/>
                    </w:rPr>
                    <w:t>编号</w:t>
                  </w:r>
                </w:p>
              </w:tc>
              <w:tc>
                <w:tcPr>
                  <w:tcW w:w="2557" w:type="dxa"/>
                </w:tcPr>
                <w:p>
                  <w:r>
                    <w:rPr>
                      <w:rFonts w:hint="eastAsia"/>
                    </w:rPr>
                    <w:t>《定期检测报告》编号</w:t>
                  </w:r>
                </w:p>
              </w:tc>
              <w:tc>
                <w:tcPr>
                  <w:tcW w:w="1627" w:type="dxa"/>
                </w:tcPr>
                <w:p>
                  <w:r>
                    <w:rPr>
                      <w:rFonts w:hint="eastAsia"/>
                    </w:rPr>
                    <w:t>有效期期限</w:t>
                  </w:r>
                </w:p>
              </w:tc>
              <w:tc>
                <w:tcPr>
                  <w:tcW w:w="1557" w:type="dxa"/>
                </w:tcPr>
                <w:p>
                  <w:r>
                    <w:rPr>
                      <w:rFonts w:hint="eastAsia"/>
                    </w:rPr>
                    <w:t>结论</w:t>
                  </w:r>
                </w:p>
              </w:tc>
              <w:tc>
                <w:tcPr>
                  <w:tcW w:w="1476"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r>
                    <w:rPr>
                      <w:rFonts w:hint="eastAsia"/>
                    </w:rPr>
                    <w:t>叉车</w:t>
                  </w:r>
                </w:p>
              </w:tc>
              <w:tc>
                <w:tcPr>
                  <w:tcW w:w="739" w:type="dxa"/>
                </w:tcPr>
                <w:p/>
              </w:tc>
              <w:tc>
                <w:tcPr>
                  <w:tcW w:w="2557" w:type="dxa"/>
                </w:tcPr>
                <w:p/>
              </w:tc>
              <w:tc>
                <w:tcPr>
                  <w:tcW w:w="1627" w:type="dxa"/>
                </w:tcPr>
                <w:p>
                  <w:pPr>
                    <w:ind w:firstLine="210" w:firstLineChars="1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3" w:type="dxa"/>
                </w:tcPr>
                <w:p>
                  <w:r>
                    <w:rPr>
                      <w:rFonts w:hint="eastAsia"/>
                    </w:rPr>
                    <w:t>压力容器</w:t>
                  </w:r>
                </w:p>
                <w:p>
                  <w:pPr>
                    <w:pStyle w:val="4"/>
                  </w:pPr>
                  <w:r>
                    <w:rPr>
                      <w:rFonts w:hint="eastAsia"/>
                    </w:rPr>
                    <w:t>(分汽缸)</w:t>
                  </w:r>
                </w:p>
              </w:tc>
              <w:tc>
                <w:tcPr>
                  <w:tcW w:w="739" w:type="dxa"/>
                </w:tcPr>
                <w:p/>
              </w:tc>
              <w:tc>
                <w:tcPr>
                  <w:tcW w:w="2557" w:type="dxa"/>
                </w:tcPr>
                <w:p>
                  <w:r>
                    <w:rPr>
                      <w:rFonts w:hint="eastAsia"/>
                    </w:rPr>
                    <w:t>T</w:t>
                  </w:r>
                  <w:r>
                    <w:t>Z-RD</w:t>
                  </w:r>
                  <w:r>
                    <w:rPr>
                      <w:rFonts w:hint="eastAsia"/>
                    </w:rPr>
                    <w:t>（T）-</w:t>
                  </w:r>
                  <w:r>
                    <w:t>2021</w:t>
                  </w:r>
                  <w:r>
                    <w:rPr>
                      <w:rFonts w:hint="eastAsia"/>
                    </w:rPr>
                    <w:t>-</w:t>
                  </w:r>
                  <w:r>
                    <w:t>B01088</w:t>
                  </w:r>
                </w:p>
              </w:tc>
              <w:tc>
                <w:tcPr>
                  <w:tcW w:w="1627" w:type="dxa"/>
                </w:tcPr>
                <w:p>
                  <w:r>
                    <w:rPr>
                      <w:rFonts w:hint="eastAsia"/>
                    </w:rPr>
                    <w:t>2</w:t>
                  </w:r>
                  <w:r>
                    <w:t>021</w:t>
                  </w:r>
                  <w:r>
                    <w:rPr>
                      <w:rFonts w:hint="eastAsia"/>
                    </w:rPr>
                    <w:t>年1月2</w:t>
                  </w:r>
                  <w:r>
                    <w:t>8</w:t>
                  </w:r>
                  <w:r>
                    <w:rPr>
                      <w:rFonts w:hint="eastAsia"/>
                    </w:rPr>
                    <w:t>日监督</w:t>
                  </w:r>
                </w:p>
              </w:tc>
              <w:tc>
                <w:tcPr>
                  <w:tcW w:w="1557" w:type="dxa"/>
                </w:tcPr>
                <w:p>
                  <w:r>
                    <w:rPr>
                      <w:rFonts w:hint="eastAsia"/>
                      <w:sz w:val="20"/>
                      <w:szCs w:val="18"/>
                    </w:rPr>
                    <w:sym w:font="Wingdings" w:char="00FE"/>
                  </w:r>
                  <w:r>
                    <w:rPr>
                      <w:rFonts w:hint="eastAsia"/>
                      <w:sz w:val="20"/>
                      <w:szCs w:val="18"/>
                    </w:rPr>
                    <w:t xml:space="preserve">有效 </w:t>
                  </w:r>
                  <w:r>
                    <w:rPr>
                      <w:sz w:val="20"/>
                      <w:szCs w:val="18"/>
                    </w:rPr>
                    <w:t>□</w:t>
                  </w:r>
                  <w:r>
                    <w:rPr>
                      <w:rFonts w:hint="eastAsia"/>
                      <w:sz w:val="20"/>
                      <w:szCs w:val="18"/>
                    </w:rPr>
                    <w:t>过期</w:t>
                  </w:r>
                </w:p>
              </w:tc>
              <w:tc>
                <w:tcPr>
                  <w:tcW w:w="1476" w:type="dxa"/>
                </w:tcPr>
                <w:p>
                  <w:r>
                    <w:rPr>
                      <w:rFonts w:hint="eastAsia"/>
                      <w:sz w:val="20"/>
                      <w:szCs w:val="18"/>
                    </w:rPr>
                    <w:sym w:font="Wingdings" w:char="00FE"/>
                  </w:r>
                  <w:r>
                    <w:rPr>
                      <w:rFonts w:hint="eastAsia"/>
                      <w:sz w:val="20"/>
                      <w:szCs w:val="18"/>
                    </w:rPr>
                    <w:t xml:space="preserve">有  </w:t>
                  </w:r>
                  <w:r>
                    <w:rPr>
                      <w:sz w:val="20"/>
                      <w:szCs w:val="18"/>
                    </w:rPr>
                    <w:t>□</w:t>
                  </w:r>
                  <w:r>
                    <w:rPr>
                      <w:rFonts w:hint="eastAsia"/>
                      <w:sz w:val="20"/>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锅炉</w:t>
                  </w:r>
                </w:p>
              </w:tc>
              <w:tc>
                <w:tcPr>
                  <w:tcW w:w="739" w:type="dxa"/>
                </w:tcPr>
                <w:p/>
              </w:tc>
              <w:tc>
                <w:tcPr>
                  <w:tcW w:w="2557"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r>
                    <w:rPr>
                      <w:rFonts w:hint="eastAsia"/>
                    </w:rPr>
                    <w:t>压力管道</w:t>
                  </w:r>
                </w:p>
              </w:tc>
              <w:tc>
                <w:tcPr>
                  <w:tcW w:w="739" w:type="dxa"/>
                </w:tcPr>
                <w:p/>
              </w:tc>
              <w:tc>
                <w:tcPr>
                  <w:tcW w:w="2557" w:type="dxa"/>
                </w:tcPr>
                <w:p>
                  <w:r>
                    <w:rPr>
                      <w:rFonts w:hint="eastAsia"/>
                    </w:rPr>
                    <w:t>T</w:t>
                  </w:r>
                  <w:r>
                    <w:t>Z-RD</w:t>
                  </w:r>
                  <w:r>
                    <w:rPr>
                      <w:rFonts w:hint="eastAsia"/>
                    </w:rPr>
                    <w:t>（T）-</w:t>
                  </w:r>
                  <w:r>
                    <w:t>2021</w:t>
                  </w:r>
                  <w:r>
                    <w:rPr>
                      <w:rFonts w:hint="eastAsia"/>
                    </w:rPr>
                    <w:t>-</w:t>
                  </w:r>
                  <w:r>
                    <w:t>B01081</w:t>
                  </w:r>
                </w:p>
              </w:tc>
              <w:tc>
                <w:tcPr>
                  <w:tcW w:w="1627" w:type="dxa"/>
                </w:tcPr>
                <w:p>
                  <w:r>
                    <w:rPr>
                      <w:rFonts w:hint="eastAsia"/>
                    </w:rPr>
                    <w:t>2</w:t>
                  </w:r>
                  <w:r>
                    <w:t>024</w:t>
                  </w:r>
                  <w:r>
                    <w:rPr>
                      <w:rFonts w:hint="eastAsia"/>
                    </w:rPr>
                    <w:t>年8月 日</w:t>
                  </w:r>
                </w:p>
              </w:tc>
              <w:tc>
                <w:tcPr>
                  <w:tcW w:w="1557" w:type="dxa"/>
                </w:tcPr>
                <w:p>
                  <w:r>
                    <w:rPr>
                      <w:rFonts w:hint="eastAsia"/>
                      <w:sz w:val="20"/>
                      <w:szCs w:val="18"/>
                    </w:rPr>
                    <w:sym w:font="Wingdings" w:char="00FE"/>
                  </w:r>
                  <w:r>
                    <w:rPr>
                      <w:rFonts w:hint="eastAsia"/>
                      <w:sz w:val="20"/>
                      <w:szCs w:val="18"/>
                    </w:rPr>
                    <w:t xml:space="preserve">有效 </w:t>
                  </w:r>
                  <w:r>
                    <w:rPr>
                      <w:sz w:val="20"/>
                      <w:szCs w:val="18"/>
                    </w:rPr>
                    <w:t>□</w:t>
                  </w:r>
                  <w:r>
                    <w:rPr>
                      <w:rFonts w:hint="eastAsia"/>
                      <w:sz w:val="20"/>
                      <w:szCs w:val="18"/>
                    </w:rPr>
                    <w:t>过期</w:t>
                  </w:r>
                </w:p>
              </w:tc>
              <w:tc>
                <w:tcPr>
                  <w:tcW w:w="1476" w:type="dxa"/>
                </w:tcPr>
                <w:p>
                  <w:r>
                    <w:rPr>
                      <w:rFonts w:hint="eastAsia"/>
                      <w:sz w:val="20"/>
                      <w:szCs w:val="18"/>
                    </w:rPr>
                    <w:sym w:font="Wingdings" w:char="00FE"/>
                  </w:r>
                  <w:r>
                    <w:rPr>
                      <w:rFonts w:hint="eastAsia"/>
                      <w:sz w:val="20"/>
                      <w:szCs w:val="18"/>
                    </w:rPr>
                    <w:t xml:space="preserve">有  </w:t>
                  </w:r>
                  <w:r>
                    <w:rPr>
                      <w:sz w:val="20"/>
                      <w:szCs w:val="18"/>
                    </w:rPr>
                    <w:t>□</w:t>
                  </w:r>
                  <w:r>
                    <w:rPr>
                      <w:rFonts w:hint="eastAsia"/>
                      <w:sz w:val="20"/>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电梯</w:t>
                  </w:r>
                </w:p>
              </w:tc>
              <w:tc>
                <w:tcPr>
                  <w:tcW w:w="739" w:type="dxa"/>
                </w:tcPr>
                <w:p>
                  <w:r>
                    <w:rPr>
                      <w:rFonts w:hint="eastAsia"/>
                    </w:rPr>
                    <w:t>1#</w:t>
                  </w:r>
                </w:p>
              </w:tc>
              <w:tc>
                <w:tcPr>
                  <w:tcW w:w="2557" w:type="dxa"/>
                </w:tcPr>
                <w:p>
                  <w:pPr>
                    <w:rPr>
                      <w:sz w:val="20"/>
                      <w:szCs w:val="18"/>
                    </w:rPr>
                  </w:pPr>
                  <w:r>
                    <w:rPr>
                      <w:rFonts w:hint="eastAsia"/>
                      <w:sz w:val="20"/>
                      <w:szCs w:val="18"/>
                    </w:rPr>
                    <w:t>T</w:t>
                  </w:r>
                  <w:r>
                    <w:rPr>
                      <w:sz w:val="20"/>
                      <w:szCs w:val="18"/>
                    </w:rPr>
                    <w:t>D-TD(3120)</w:t>
                  </w:r>
                  <w:r>
                    <w:rPr>
                      <w:rFonts w:hint="eastAsia"/>
                      <w:sz w:val="20"/>
                      <w:szCs w:val="18"/>
                    </w:rPr>
                    <w:t>-</w:t>
                  </w:r>
                  <w:r>
                    <w:rPr>
                      <w:sz w:val="20"/>
                      <w:szCs w:val="18"/>
                    </w:rPr>
                    <w:t>2021-B02506</w:t>
                  </w:r>
                </w:p>
              </w:tc>
              <w:tc>
                <w:tcPr>
                  <w:tcW w:w="1627" w:type="dxa"/>
                </w:tcPr>
                <w:p>
                  <w:pPr>
                    <w:rPr>
                      <w:sz w:val="20"/>
                      <w:szCs w:val="18"/>
                    </w:rPr>
                  </w:pPr>
                  <w:r>
                    <w:rPr>
                      <w:rFonts w:hint="eastAsia"/>
                      <w:sz w:val="20"/>
                      <w:szCs w:val="18"/>
                    </w:rPr>
                    <w:t>2</w:t>
                  </w:r>
                  <w:r>
                    <w:rPr>
                      <w:sz w:val="20"/>
                      <w:szCs w:val="18"/>
                    </w:rPr>
                    <w:t>022</w:t>
                  </w:r>
                  <w:r>
                    <w:rPr>
                      <w:rFonts w:hint="eastAsia"/>
                      <w:sz w:val="20"/>
                      <w:szCs w:val="18"/>
                    </w:rPr>
                    <w:t>年5月  日</w:t>
                  </w:r>
                </w:p>
              </w:tc>
              <w:tc>
                <w:tcPr>
                  <w:tcW w:w="1557" w:type="dxa"/>
                </w:tcPr>
                <w:p>
                  <w:pPr>
                    <w:rPr>
                      <w:sz w:val="20"/>
                      <w:szCs w:val="18"/>
                    </w:rPr>
                  </w:pPr>
                  <w:r>
                    <w:rPr>
                      <w:rFonts w:hint="eastAsia"/>
                      <w:sz w:val="20"/>
                      <w:szCs w:val="18"/>
                    </w:rPr>
                    <w:sym w:font="Wingdings" w:char="00FE"/>
                  </w:r>
                  <w:r>
                    <w:rPr>
                      <w:rFonts w:hint="eastAsia"/>
                      <w:sz w:val="20"/>
                      <w:szCs w:val="18"/>
                    </w:rPr>
                    <w:t xml:space="preserve">有效 </w:t>
                  </w:r>
                  <w:r>
                    <w:rPr>
                      <w:sz w:val="20"/>
                      <w:szCs w:val="18"/>
                    </w:rPr>
                    <w:t>□</w:t>
                  </w:r>
                  <w:r>
                    <w:rPr>
                      <w:rFonts w:hint="eastAsia"/>
                      <w:sz w:val="20"/>
                      <w:szCs w:val="18"/>
                    </w:rPr>
                    <w:t>过期</w:t>
                  </w:r>
                </w:p>
              </w:tc>
              <w:tc>
                <w:tcPr>
                  <w:tcW w:w="1476" w:type="dxa"/>
                </w:tcPr>
                <w:p>
                  <w:pPr>
                    <w:rPr>
                      <w:sz w:val="20"/>
                      <w:szCs w:val="18"/>
                    </w:rPr>
                  </w:pPr>
                  <w:r>
                    <w:rPr>
                      <w:rFonts w:hint="eastAsia"/>
                      <w:sz w:val="20"/>
                      <w:szCs w:val="18"/>
                    </w:rPr>
                    <w:sym w:font="Wingdings" w:char="00FE"/>
                  </w:r>
                  <w:r>
                    <w:rPr>
                      <w:rFonts w:hint="eastAsia"/>
                      <w:sz w:val="20"/>
                      <w:szCs w:val="18"/>
                    </w:rPr>
                    <w:t xml:space="preserve">有  </w:t>
                  </w:r>
                  <w:r>
                    <w:rPr>
                      <w:sz w:val="20"/>
                      <w:szCs w:val="18"/>
                    </w:rPr>
                    <w:t>□</w:t>
                  </w:r>
                  <w:r>
                    <w:rPr>
                      <w:rFonts w:hint="eastAsia"/>
                      <w:sz w:val="20"/>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电梯</w:t>
                  </w:r>
                </w:p>
              </w:tc>
              <w:tc>
                <w:tcPr>
                  <w:tcW w:w="739" w:type="dxa"/>
                </w:tcPr>
                <w:p>
                  <w:r>
                    <w:rPr>
                      <w:rFonts w:hint="eastAsia"/>
                    </w:rPr>
                    <w:t>2</w:t>
                  </w:r>
                  <w:r>
                    <w:t>#</w:t>
                  </w:r>
                </w:p>
              </w:tc>
              <w:tc>
                <w:tcPr>
                  <w:tcW w:w="2557" w:type="dxa"/>
                </w:tcPr>
                <w:p>
                  <w:pPr>
                    <w:rPr>
                      <w:sz w:val="20"/>
                      <w:szCs w:val="18"/>
                    </w:rPr>
                  </w:pPr>
                  <w:r>
                    <w:rPr>
                      <w:rFonts w:hint="eastAsia"/>
                      <w:sz w:val="20"/>
                      <w:szCs w:val="18"/>
                    </w:rPr>
                    <w:t>T</w:t>
                  </w:r>
                  <w:r>
                    <w:rPr>
                      <w:sz w:val="20"/>
                      <w:szCs w:val="18"/>
                    </w:rPr>
                    <w:t>D-TD(3120)</w:t>
                  </w:r>
                  <w:r>
                    <w:rPr>
                      <w:rFonts w:hint="eastAsia"/>
                      <w:sz w:val="20"/>
                      <w:szCs w:val="18"/>
                    </w:rPr>
                    <w:t>-</w:t>
                  </w:r>
                  <w:r>
                    <w:rPr>
                      <w:sz w:val="20"/>
                      <w:szCs w:val="18"/>
                    </w:rPr>
                    <w:t>2021-B02507</w:t>
                  </w:r>
                </w:p>
              </w:tc>
              <w:tc>
                <w:tcPr>
                  <w:tcW w:w="1627" w:type="dxa"/>
                </w:tcPr>
                <w:p>
                  <w:pPr>
                    <w:rPr>
                      <w:sz w:val="20"/>
                      <w:szCs w:val="18"/>
                    </w:rPr>
                  </w:pPr>
                  <w:r>
                    <w:rPr>
                      <w:rFonts w:hint="eastAsia"/>
                      <w:sz w:val="20"/>
                      <w:szCs w:val="18"/>
                    </w:rPr>
                    <w:t>2</w:t>
                  </w:r>
                  <w:r>
                    <w:rPr>
                      <w:sz w:val="20"/>
                      <w:szCs w:val="18"/>
                    </w:rPr>
                    <w:t>022</w:t>
                  </w:r>
                  <w:r>
                    <w:rPr>
                      <w:rFonts w:hint="eastAsia"/>
                      <w:sz w:val="20"/>
                      <w:szCs w:val="18"/>
                    </w:rPr>
                    <w:t>年5月  日</w:t>
                  </w:r>
                </w:p>
              </w:tc>
              <w:tc>
                <w:tcPr>
                  <w:tcW w:w="1557" w:type="dxa"/>
                </w:tcPr>
                <w:p>
                  <w:pPr>
                    <w:rPr>
                      <w:sz w:val="20"/>
                      <w:szCs w:val="18"/>
                    </w:rPr>
                  </w:pPr>
                  <w:r>
                    <w:rPr>
                      <w:rFonts w:hint="eastAsia"/>
                      <w:sz w:val="20"/>
                      <w:szCs w:val="18"/>
                    </w:rPr>
                    <w:sym w:font="Wingdings" w:char="00FE"/>
                  </w:r>
                  <w:r>
                    <w:rPr>
                      <w:rFonts w:hint="eastAsia"/>
                      <w:sz w:val="20"/>
                      <w:szCs w:val="18"/>
                    </w:rPr>
                    <w:t xml:space="preserve">有效 </w:t>
                  </w:r>
                  <w:r>
                    <w:rPr>
                      <w:sz w:val="20"/>
                      <w:szCs w:val="18"/>
                    </w:rPr>
                    <w:t>□</w:t>
                  </w:r>
                  <w:r>
                    <w:rPr>
                      <w:rFonts w:hint="eastAsia"/>
                      <w:sz w:val="20"/>
                      <w:szCs w:val="18"/>
                    </w:rPr>
                    <w:t>过期</w:t>
                  </w:r>
                </w:p>
              </w:tc>
              <w:tc>
                <w:tcPr>
                  <w:tcW w:w="1476" w:type="dxa"/>
                </w:tcPr>
                <w:p>
                  <w:pPr>
                    <w:rPr>
                      <w:sz w:val="20"/>
                      <w:szCs w:val="18"/>
                    </w:rPr>
                  </w:pPr>
                  <w:r>
                    <w:rPr>
                      <w:rFonts w:hint="eastAsia"/>
                      <w:sz w:val="20"/>
                      <w:szCs w:val="18"/>
                    </w:rPr>
                    <w:sym w:font="Wingdings" w:char="00FE"/>
                  </w:r>
                  <w:r>
                    <w:rPr>
                      <w:rFonts w:hint="eastAsia"/>
                      <w:sz w:val="20"/>
                      <w:szCs w:val="18"/>
                    </w:rPr>
                    <w:t xml:space="preserve">有  </w:t>
                  </w:r>
                  <w:r>
                    <w:rPr>
                      <w:sz w:val="20"/>
                      <w:szCs w:val="18"/>
                    </w:rPr>
                    <w:t>□</w:t>
                  </w:r>
                  <w:r>
                    <w:rPr>
                      <w:rFonts w:hint="eastAsia"/>
                      <w:sz w:val="20"/>
                      <w:szCs w:val="18"/>
                    </w:rPr>
                    <w:t>无</w:t>
                  </w:r>
                </w:p>
              </w:tc>
            </w:tr>
          </w:tbl>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82"/>
              <w:gridCol w:w="2052"/>
              <w:gridCol w:w="1625"/>
              <w:gridCol w:w="182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特种设备维护保养</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restart"/>
                </w:tcPr>
                <w:p>
                  <w:r>
                    <w:rPr>
                      <w:rFonts w:hint="eastAsia"/>
                    </w:rPr>
                    <w:t>电梯（外包）</w:t>
                  </w:r>
                </w:p>
              </w:tc>
              <w:tc>
                <w:tcPr>
                  <w:tcW w:w="2052" w:type="dxa"/>
                </w:tcPr>
                <w:p>
                  <w:r>
                    <w:rPr>
                      <w:rFonts w:hint="eastAsia"/>
                    </w:rPr>
                    <w:t>维保计划</w:t>
                  </w:r>
                </w:p>
              </w:tc>
              <w:tc>
                <w:tcPr>
                  <w:tcW w:w="1625"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continue"/>
                </w:tcPr>
                <w:p/>
              </w:tc>
              <w:tc>
                <w:tcPr>
                  <w:tcW w:w="2052" w:type="dxa"/>
                </w:tcPr>
                <w:p>
                  <w:r>
                    <w:rPr>
                      <w:rFonts w:hint="eastAsia"/>
                    </w:rPr>
                    <w:t>供方每月进行</w:t>
                  </w:r>
                </w:p>
              </w:tc>
              <w:tc>
                <w:tcPr>
                  <w:tcW w:w="1625" w:type="dxa"/>
                </w:tcPr>
                <w:p>
                  <w:pPr>
                    <w:rPr>
                      <w:rFonts w:ascii="Calibri" w:hAnsi="Calibri"/>
                    </w:rPr>
                  </w:pPr>
                  <w:r>
                    <w:rPr>
                      <w:rFonts w:hint="eastAsia"/>
                    </w:rPr>
                    <w:t>维保日期</w:t>
                  </w:r>
                </w:p>
              </w:tc>
              <w:tc>
                <w:tcPr>
                  <w:tcW w:w="1821"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2105" w:type="dxa"/>
                  <w:gridSpan w:val="2"/>
                  <w:vMerge w:val="continue"/>
                </w:tcPr>
                <w:p/>
              </w:tc>
              <w:tc>
                <w:tcPr>
                  <w:tcW w:w="2052" w:type="dxa"/>
                </w:tcPr>
                <w:p>
                  <w:r>
                    <w:rPr>
                      <w:rFonts w:hint="eastAsia"/>
                    </w:rPr>
                    <w:t>维保记录</w:t>
                  </w:r>
                </w:p>
              </w:tc>
              <w:tc>
                <w:tcPr>
                  <w:tcW w:w="1625" w:type="dxa"/>
                </w:tcPr>
                <w:p>
                  <w:r>
                    <w:rPr>
                      <w:rFonts w:hint="eastAsia"/>
                    </w:rPr>
                    <w:t>2</w:t>
                  </w:r>
                  <w:r>
                    <w:t>021.11.22</w:t>
                  </w:r>
                </w:p>
              </w:tc>
              <w:tc>
                <w:tcPr>
                  <w:tcW w:w="1821" w:type="dxa"/>
                </w:tcPr>
                <w:p>
                  <w:pPr>
                    <w:rPr>
                      <w:rFonts w:ascii="Calibri" w:hAnsi="Calibri"/>
                    </w:rPr>
                  </w:pPr>
                  <w:r>
                    <w:rPr>
                      <w:rFonts w:hint="eastAsia" w:ascii="Calibri" w:hAnsi="Calibri"/>
                    </w:rPr>
                    <w:t>曳引机、轿门等2</w:t>
                  </w:r>
                  <w:r>
                    <w:rPr>
                      <w:rFonts w:ascii="Calibri" w:hAnsi="Calibri"/>
                    </w:rPr>
                    <w:t>8</w:t>
                  </w:r>
                  <w:r>
                    <w:rPr>
                      <w:rFonts w:hint="eastAsia" w:ascii="Calibri" w:hAnsi="Calibri"/>
                    </w:rPr>
                    <w:t>项</w:t>
                  </w:r>
                </w:p>
              </w:tc>
              <w:tc>
                <w:tcPr>
                  <w:tcW w:w="1374" w:type="dxa"/>
                </w:tcPr>
                <w:p>
                  <w:pPr>
                    <w:rPr>
                      <w:rFonts w:ascii="Calibri" w:hAnsi="Calibri"/>
                    </w:rPr>
                  </w:pPr>
                  <w:r>
                    <w:rPr>
                      <w:rFonts w:hint="eastAsia" w:ascii="Calibri" w:hAnsi="Calibri"/>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tc>
              <w:tc>
                <w:tcPr>
                  <w:tcW w:w="2052" w:type="dxa"/>
                </w:tcPr>
                <w:p>
                  <w:r>
                    <w:rPr>
                      <w:rFonts w:hint="eastAsia"/>
                    </w:rPr>
                    <w:t>维保记录</w:t>
                  </w: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restart"/>
                </w:tcPr>
                <w:p>
                  <w:r>
                    <w:rPr>
                      <w:rFonts w:hint="eastAsia"/>
                    </w:rPr>
                    <w:t>电梯（外包）</w:t>
                  </w:r>
                </w:p>
              </w:tc>
              <w:tc>
                <w:tcPr>
                  <w:tcW w:w="2052" w:type="dxa"/>
                </w:tcPr>
                <w:p>
                  <w:r>
                    <w:rPr>
                      <w:rFonts w:hint="eastAsia"/>
                    </w:rPr>
                    <w:t>供方名称：</w:t>
                  </w:r>
                </w:p>
              </w:tc>
              <w:tc>
                <w:tcPr>
                  <w:tcW w:w="1625" w:type="dxa"/>
                </w:tcPr>
                <w:p>
                  <w:r>
                    <w:rPr>
                      <w:rFonts w:hint="eastAsia"/>
                    </w:rPr>
                    <w:t>维保合同期限</w:t>
                  </w:r>
                </w:p>
              </w:tc>
              <w:tc>
                <w:tcPr>
                  <w:tcW w:w="1821"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continue"/>
                </w:tcPr>
                <w:p/>
              </w:tc>
              <w:tc>
                <w:tcPr>
                  <w:tcW w:w="2052" w:type="dxa"/>
                </w:tcPr>
                <w:p>
                  <w:r>
                    <w:rPr>
                      <w:rFonts w:hint="eastAsia"/>
                    </w:rPr>
                    <w:t>泰兴市三信电梯有限公司</w:t>
                  </w:r>
                </w:p>
              </w:tc>
              <w:tc>
                <w:tcPr>
                  <w:tcW w:w="1625" w:type="dxa"/>
                </w:tcPr>
                <w:p>
                  <w:r>
                    <w:rPr>
                      <w:rFonts w:hint="eastAsia"/>
                    </w:rPr>
                    <w:t>2</w:t>
                  </w:r>
                  <w:r>
                    <w:t>022.</w:t>
                  </w:r>
                  <w:r>
                    <w:rPr>
                      <w:rFonts w:hint="eastAsia"/>
                    </w:rPr>
                    <w:t>5</w:t>
                  </w:r>
                  <w:r>
                    <w:t>.14</w:t>
                  </w:r>
                </w:p>
              </w:tc>
              <w:tc>
                <w:tcPr>
                  <w:tcW w:w="1821" w:type="dxa"/>
                </w:tcPr>
                <w:p>
                  <w:pPr>
                    <w:rPr>
                      <w:rFonts w:ascii="Calibri" w:hAnsi="Calibri"/>
                    </w:rPr>
                  </w:pPr>
                  <w:r>
                    <w:rPr>
                      <w:rFonts w:hint="eastAsia" w:ascii="Calibri" w:hAnsi="Calibri"/>
                    </w:rPr>
                    <w:t>基本符合</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特种设备日常点检</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982" w:type="dxa"/>
                </w:tcPr>
                <w:p>
                  <w:r>
                    <w:rPr>
                      <w:rFonts w:hint="eastAsia"/>
                    </w:rPr>
                    <w:t>编号</w:t>
                  </w:r>
                </w:p>
              </w:tc>
              <w:tc>
                <w:tcPr>
                  <w:tcW w:w="2052" w:type="dxa"/>
                </w:tcPr>
                <w:p>
                  <w:r>
                    <w:rPr>
                      <w:rFonts w:hint="eastAsia"/>
                    </w:rPr>
                    <w:t>抽查点检记录的月份</w:t>
                  </w:r>
                </w:p>
              </w:tc>
              <w:tc>
                <w:tcPr>
                  <w:tcW w:w="1625" w:type="dxa"/>
                </w:tcPr>
                <w:p>
                  <w:r>
                    <w:rPr>
                      <w:rFonts w:hint="eastAsia"/>
                    </w:rPr>
                    <w:t>现场查看设备的完好情况</w:t>
                  </w:r>
                </w:p>
              </w:tc>
              <w:tc>
                <w:tcPr>
                  <w:tcW w:w="1821"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w:t>
                  </w:r>
                </w:p>
              </w:tc>
              <w:tc>
                <w:tcPr>
                  <w:tcW w:w="982" w:type="dxa"/>
                </w:tcPr>
                <w:p/>
              </w:tc>
              <w:tc>
                <w:tcPr>
                  <w:tcW w:w="2052" w:type="dxa"/>
                </w:tcPr>
                <w:p>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w:t>
                  </w:r>
                </w:p>
              </w:tc>
              <w:tc>
                <w:tcPr>
                  <w:tcW w:w="982" w:type="dxa"/>
                </w:tcPr>
                <w:p>
                  <w:r>
                    <w:rPr>
                      <w:rFonts w:hint="eastAsia"/>
                    </w:rPr>
                    <w:t>1#</w:t>
                  </w:r>
                </w:p>
              </w:tc>
              <w:tc>
                <w:tcPr>
                  <w:tcW w:w="2052" w:type="dxa"/>
                </w:tcPr>
                <w:p>
                  <w:r>
                    <w:rPr>
                      <w:rFonts w:hint="eastAsia"/>
                    </w:rPr>
                    <w:t>2</w:t>
                  </w:r>
                  <w:r>
                    <w:t>021</w:t>
                  </w:r>
                  <w:r>
                    <w:rPr>
                      <w:rFonts w:hint="eastAsia"/>
                    </w:rPr>
                    <w:t>年1</w:t>
                  </w:r>
                  <w:r>
                    <w:t>1</w:t>
                  </w:r>
                  <w:r>
                    <w:rPr>
                      <w:rFonts w:hint="eastAsia"/>
                    </w:rPr>
                    <w:t>月3</w:t>
                  </w:r>
                  <w:r>
                    <w:t>0</w:t>
                  </w:r>
                  <w:r>
                    <w:rPr>
                      <w:rFonts w:hint="eastAsia"/>
                    </w:rPr>
                    <w:t>日</w:t>
                  </w:r>
                </w:p>
              </w:tc>
              <w:tc>
                <w:tcPr>
                  <w:tcW w:w="1625" w:type="dxa"/>
                </w:tcPr>
                <w:p>
                  <w:r>
                    <w:rPr>
                      <w:rFonts w:hint="eastAsia"/>
                    </w:rPr>
                    <w:t>卫生状况较好</w:t>
                  </w:r>
                </w:p>
              </w:tc>
              <w:tc>
                <w:tcPr>
                  <w:tcW w:w="1821" w:type="dxa"/>
                </w:tcPr>
                <w:p>
                  <w:r>
                    <w:rPr>
                      <w:rFonts w:hint="eastAsia"/>
                      <w:sz w:val="20"/>
                      <w:szCs w:val="18"/>
                    </w:rPr>
                    <w:sym w:font="Wingdings" w:char="00FE"/>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7" w:type="dxa"/>
                  <w:gridSpan w:val="6"/>
                </w:tcPr>
                <w:p>
                  <w:r>
                    <w:rPr>
                      <w:rFonts w:hint="eastAsia"/>
                    </w:rPr>
                    <w:t>燃气管道和分汽缸等由燃气公司每月进行维保，公司日常进行检查，但未保留证据，现场沟通。</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包装</w:t>
            </w:r>
          </w:p>
          <w:p>
            <w:r>
              <w:rPr>
                <w:rFonts w:hint="eastAsia"/>
              </w:rPr>
              <w:t>材料</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餐盒 </w:t>
            </w:r>
            <w:r>
              <w:t xml:space="preserve">  </w:t>
            </w:r>
            <w:r>
              <w:rPr>
                <w:rFonts w:hint="eastAsia"/>
              </w:rPr>
              <w:t xml:space="preserve">口塑料袋   </w:t>
            </w:r>
            <w:r>
              <w:rPr>
                <w:rFonts w:hint="eastAsia"/>
              </w:rPr>
              <w:sym w:font="Wingdings" w:char="00A8"/>
            </w:r>
            <w:r>
              <w:rPr>
                <w:rFonts w:hint="eastAsia"/>
              </w:rPr>
              <w:t xml:space="preserve"> 其他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产品包装材料主要以餐盒为主，每天使用前，通过杀菌消毒后进入内包间使用。提供餐具杀菌消毒记录表，见</w:t>
            </w:r>
            <w:r>
              <w:t>4.3.4.3</w:t>
            </w:r>
            <w:r>
              <w:rPr>
                <w:rFonts w:hint="eastAsia"/>
              </w:rPr>
              <w:t>条审核记录。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废弃物管理</w:t>
            </w:r>
          </w:p>
        </w:tc>
        <w:tc>
          <w:tcPr>
            <w:tcW w:w="1100" w:type="dxa"/>
            <w:gridSpan w:val="2"/>
            <w:vMerge w:val="restart"/>
          </w:tcPr>
          <w:p>
            <w:pPr>
              <w:jc w:val="center"/>
            </w:pPr>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 xml:space="preserve">应建立、实施和保持废弃物（包括废水和排水）收集、存放和处置规程，有特殊要求的废弃物处置方式应符合有关规定。  </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A8"/>
            </w:r>
            <w:r>
              <w:rPr>
                <w:rFonts w:hint="eastAsia"/>
              </w:rPr>
              <w:t xml:space="preserve">废气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pPr>
              <w:pStyle w:val="4"/>
            </w:pPr>
            <w:r>
              <w:rPr>
                <w:rFonts w:hint="eastAsia"/>
              </w:rPr>
              <w:t>生产过程产生的废水，主要通过泰兴市新街污水处理有限公司进行处理，提供了《工业污水处理合同》，但合同有效期为一年，合同签订时间为2</w:t>
            </w:r>
            <w:r>
              <w:t>021</w:t>
            </w:r>
            <w:r>
              <w:rPr>
                <w:rFonts w:hint="eastAsia"/>
              </w:rPr>
              <w:t>年1</w:t>
            </w:r>
            <w:r>
              <w:t>2</w:t>
            </w:r>
            <w:r>
              <w:rPr>
                <w:rFonts w:hint="eastAsia"/>
              </w:rPr>
              <w:t>月1日。</w:t>
            </w:r>
          </w:p>
          <w:p>
            <w:pPr>
              <w:pStyle w:val="2"/>
            </w:pPr>
            <w:r>
              <w:rPr>
                <w:rFonts w:hint="eastAsia"/>
              </w:rPr>
              <w:t>生产车间内垃圾桶带盖，每天加工结束进行清理；餐厨垃圾（含地沟油）统一委托政府指定的第三方服务机构（泰州蓝德环保科技有限公司），有效期至特许经营期满或公司经营期满，提供了该服务机构的营业执照和经营许可证（许可证有效期2</w:t>
            </w:r>
            <w:r>
              <w:t>022</w:t>
            </w:r>
            <w:r>
              <w:rPr>
                <w:rFonts w:hint="eastAsia"/>
              </w:rPr>
              <w:t>年1</w:t>
            </w:r>
            <w:r>
              <w:t>2</w:t>
            </w:r>
            <w:r>
              <w:rPr>
                <w:rFonts w:hint="eastAsia"/>
              </w:rPr>
              <w:t>月2</w:t>
            </w:r>
            <w:r>
              <w:t>8</w:t>
            </w:r>
            <w:r>
              <w:rPr>
                <w:rFonts w:hint="eastAsia"/>
              </w:rPr>
              <w:t>日）。并提供了配送回收的厨余垃圾（包括部分未食用餐食）的处理证据，基本符合要求。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90" w:hRule="atLeast"/>
        </w:trPr>
        <w:tc>
          <w:tcPr>
            <w:tcW w:w="1912" w:type="dxa"/>
            <w:vMerge w:val="restart"/>
          </w:tcPr>
          <w:p>
            <w:r>
              <w:rPr>
                <w:rFonts w:hint="eastAsia"/>
              </w:rPr>
              <w:t>产品污染风险和隔离</w:t>
            </w:r>
          </w:p>
        </w:tc>
        <w:tc>
          <w:tcPr>
            <w:tcW w:w="1100" w:type="dxa"/>
            <w:gridSpan w:val="2"/>
            <w:vMerge w:val="restart"/>
          </w:tcPr>
          <w:p>
            <w:pPr>
              <w:jc w:val="left"/>
            </w:pPr>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pPr>
              <w:jc w:val="left"/>
            </w:pPr>
          </w:p>
        </w:tc>
        <w:tc>
          <w:tcPr>
            <w:tcW w:w="745" w:type="dxa"/>
          </w:tcPr>
          <w:p>
            <w:r>
              <w:rPr>
                <w:rFonts w:hint="eastAsia"/>
              </w:rPr>
              <w:t>运行证据</w:t>
            </w:r>
          </w:p>
        </w:tc>
        <w:tc>
          <w:tcPr>
            <w:tcW w:w="9259" w:type="dxa"/>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2"/>
            </w:pPr>
            <w:r>
              <w:rPr>
                <w:rFonts w:hint="eastAsia"/>
              </w:rPr>
              <w:sym w:font="Wingdings" w:char="00FE"/>
            </w:r>
            <w:r>
              <w:rPr>
                <w:rFonts w:hint="eastAsia"/>
              </w:rPr>
              <w:t>建立实施生产经营设备、工具、容器和环境的清洁消毒措施。——不系统，已现场沟通</w:t>
            </w:r>
          </w:p>
          <w:p>
            <w:r>
              <w:rPr>
                <w:rFonts w:hint="eastAsia"/>
              </w:rPr>
              <w:sym w:font="Wingdings" w:char="00FE"/>
            </w:r>
            <w:r>
              <w:rPr>
                <w:rFonts w:hint="eastAsia"/>
              </w:rPr>
              <w:t>必要时，应建立食品生产经营过程中的微生物监控计划，包括对环境及过程中产品的微生物监控；见质量部审核记录。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在处理生食后，应对表面、器具、设备、固定装置和配件彻底清洗，必要时进行消毒；基本符合</w:t>
            </w:r>
          </w:p>
          <w:p>
            <w:r>
              <w:rPr>
                <w:rFonts w:hint="eastAsia"/>
              </w:rPr>
              <w:sym w:font="Wingdings" w:char="00FE"/>
            </w:r>
            <w:r>
              <w:rPr>
                <w:rFonts w:hint="eastAsia"/>
              </w:rPr>
              <w:t>出于食品安全的目的，适宜时，需采取措施限制或控制进入高清洁加工区域。采用区域分割方式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—采取设置筛网、捕集器等有效措施降低金属或其他异物污染食品的风险；</w:t>
            </w:r>
          </w:p>
          <w:p>
            <w:r>
              <w:rPr>
                <w:rFonts w:hint="eastAsia"/>
              </w:rPr>
              <w:sym w:font="Wingdings" w:char="00FE"/>
            </w:r>
            <w:r>
              <w:rPr>
                <w:rFonts w:hint="eastAsia"/>
              </w:rPr>
              <w:t>—维护和定期检查设备；</w:t>
            </w:r>
          </w:p>
          <w:p>
            <w:r>
              <w:rPr>
                <w:rFonts w:hint="eastAsia"/>
              </w:rPr>
              <w:sym w:font="Wingdings" w:char="00FE"/>
            </w:r>
            <w:r>
              <w:rPr>
                <w:rFonts w:hint="eastAsia"/>
              </w:rPr>
              <w:t>—适用时，使用经校准的探测或筛选设备（金属探测器、x射线探测器等）；</w:t>
            </w:r>
          </w:p>
          <w:p>
            <w:r>
              <w:rPr>
                <w:rFonts w:hint="eastAsia"/>
              </w:rPr>
              <w:sym w:font="Wingdings" w:char="00FE"/>
            </w:r>
            <w:r>
              <w:rPr>
                <w:rFonts w:hint="eastAsia"/>
              </w:rPr>
              <w:t>—建立预案以处置破损（如玻璃或塑料容器破损）情况。——未建立已现场沟通</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FE"/>
            </w:r>
            <w:r>
              <w:rPr>
                <w:rFonts w:hint="eastAsia"/>
              </w:rPr>
              <w:t>和杀虫剂</w:t>
            </w:r>
            <w:r>
              <w:rPr>
                <w:rFonts w:hint="eastAsia"/>
              </w:rPr>
              <w:sym w:font="Wingdings" w:char="00FE"/>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w:t>
            </w:r>
            <w:r>
              <w:rPr>
                <w:rFonts w:hint="eastAsia" w:ascii="宋体" w:hAnsi="宋体"/>
                <w:color w:val="0000FF"/>
                <w:szCs w:val="21"/>
              </w:rPr>
              <w:sym w:font="Wingdings 2" w:char="0052"/>
            </w:r>
            <w:r>
              <w:rPr>
                <w:rFonts w:hint="eastAsia" w:ascii="宋体" w:hAnsi="宋体"/>
                <w:color w:val="0000FF"/>
                <w:szCs w:val="21"/>
              </w:rPr>
              <w:t xml:space="preserve">金属探测 </w:t>
            </w:r>
            <w:r>
              <w:rPr>
                <w:rFonts w:hint="eastAsia" w:ascii="宋体" w:hAnsi="宋体"/>
                <w:color w:val="0000FF"/>
                <w:szCs w:val="21"/>
              </w:rPr>
              <w:sym w:font="Wingdings 2" w:char="0052"/>
            </w:r>
            <w:r>
              <w:rPr>
                <w:rFonts w:hint="eastAsia" w:ascii="宋体" w:hAnsi="宋体"/>
                <w:color w:val="0000FF"/>
                <w:szCs w:val="21"/>
              </w:rPr>
              <w:t xml:space="preserve">定期检查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8" w:type="dxa"/>
          <w:trHeight w:val="481" w:hRule="atLeast"/>
        </w:trPr>
        <w:tc>
          <w:tcPr>
            <w:tcW w:w="1912" w:type="dxa"/>
            <w:vMerge w:val="continue"/>
          </w:tcPr>
          <w:p/>
        </w:tc>
        <w:tc>
          <w:tcPr>
            <w:tcW w:w="1100" w:type="dxa"/>
            <w:gridSpan w:val="2"/>
            <w:vMerge w:val="continue"/>
          </w:tcPr>
          <w:p>
            <w:pPr>
              <w:jc w:val="left"/>
            </w:pPr>
          </w:p>
        </w:tc>
        <w:tc>
          <w:tcPr>
            <w:tcW w:w="745" w:type="dxa"/>
          </w:tcPr>
          <w:p>
            <w:r>
              <w:rPr>
                <w:rFonts w:hint="eastAsia"/>
              </w:rPr>
              <w:t>现场观察</w:t>
            </w:r>
          </w:p>
        </w:tc>
        <w:tc>
          <w:tcPr>
            <w:tcW w:w="9259" w:type="dxa"/>
          </w:tcPr>
          <w:p>
            <w:pPr>
              <w:numPr>
                <w:ilvl w:val="0"/>
                <w:numId w:val="2"/>
              </w:numPr>
            </w:pPr>
            <w:r>
              <w:rPr>
                <w:rFonts w:hint="eastAsia"/>
              </w:rPr>
              <w:t>各车间，清洁后主要以臭氧消毒为主；提供《臭氧消毒记录表》，抽查2021-</w:t>
            </w:r>
            <w:r>
              <w:t>12</w:t>
            </w:r>
            <w:r>
              <w:rPr>
                <w:rFonts w:hint="eastAsia"/>
              </w:rPr>
              <w:t>-</w:t>
            </w:r>
            <w:r>
              <w:t>16</w:t>
            </w:r>
            <w:r>
              <w:rPr>
                <w:rFonts w:hint="eastAsia"/>
              </w:rPr>
              <w:t>，消毒起始时间为2</w:t>
            </w:r>
            <w:r>
              <w:t>1</w:t>
            </w:r>
            <w:r>
              <w:rPr>
                <w:rFonts w:hint="eastAsia"/>
              </w:rPr>
              <w:t>:</w:t>
            </w:r>
            <w:r>
              <w:t>00</w:t>
            </w:r>
            <w:r>
              <w:rPr>
                <w:rFonts w:hint="eastAsia"/>
              </w:rPr>
              <w:t>-</w:t>
            </w:r>
            <w:r>
              <w:t>22</w:t>
            </w:r>
            <w:r>
              <w:rPr>
                <w:rFonts w:hint="eastAsia"/>
              </w:rPr>
              <w:t>:</w:t>
            </w:r>
            <w:r>
              <w:t>00</w:t>
            </w:r>
            <w:r>
              <w:rPr>
                <w:rFonts w:hint="eastAsia"/>
              </w:rPr>
              <w:t>，记录人为周兰红，现场试用臭氧发生器运行良好；</w:t>
            </w:r>
          </w:p>
          <w:p>
            <w:pPr>
              <w:pStyle w:val="2"/>
              <w:numPr>
                <w:ilvl w:val="0"/>
                <w:numId w:val="2"/>
              </w:numPr>
            </w:pPr>
            <w:r>
              <w:rPr>
                <w:rFonts w:hint="eastAsia"/>
              </w:rPr>
              <w:t>设备表面、工器具、容器、地面主要以清洁为主，传送带使用季铵盐进行消毒；提供《生产设备及包干区域清洗消毒记录表》及《季铵盐领用记录表》，随机抽取2021-</w:t>
            </w:r>
            <w:r>
              <w:t>12</w:t>
            </w:r>
            <w:r>
              <w:rPr>
                <w:rFonts w:hint="eastAsia"/>
              </w:rPr>
              <w:t>-</w:t>
            </w:r>
            <w:r>
              <w:t>31</w:t>
            </w:r>
            <w:r>
              <w:rPr>
                <w:rFonts w:hint="eastAsia"/>
              </w:rPr>
              <w:t>，基本正常，记录人为叶美琴；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清洁</w:t>
            </w:r>
          </w:p>
          <w:p>
            <w:pPr>
              <w:rPr>
                <w:highlight w:val="yellow"/>
              </w:rPr>
            </w:pPr>
            <w:r>
              <w:rPr>
                <w:rFonts w:hint="eastAsia"/>
              </w:rPr>
              <w:t>消毒</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pPr>
              <w:rPr>
                <w:highlight w:val="yellow"/>
              </w:rPr>
            </w:pPr>
          </w:p>
        </w:tc>
        <w:tc>
          <w:tcPr>
            <w:tcW w:w="1100" w:type="dxa"/>
            <w:gridSpan w:val="2"/>
            <w:vMerge w:val="continue"/>
          </w:tcPr>
          <w:p/>
        </w:tc>
        <w:tc>
          <w:tcPr>
            <w:tcW w:w="745" w:type="dxa"/>
          </w:tcPr>
          <w:p>
            <w:r>
              <w:rPr>
                <w:rFonts w:hint="eastAsia"/>
              </w:rPr>
              <w:t>运行证据</w:t>
            </w:r>
          </w:p>
        </w:tc>
        <w:tc>
          <w:tcPr>
            <w:tcW w:w="9259" w:type="dxa"/>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lang w:val="en-US" w:eastAsia="zh-CN"/>
                    </w:rPr>
                    <w:t>50-80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次氯酸钠</w:t>
                  </w:r>
                </w:p>
              </w:tc>
              <w:tc>
                <w:tcPr>
                  <w:tcW w:w="1276"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250-300</w:t>
                  </w:r>
                  <w:r>
                    <w:rPr>
                      <w:rFonts w:hint="eastAsia" w:ascii="宋体" w:hAnsi="宋体"/>
                      <w:szCs w:val="21"/>
                      <w:highlight w:val="none"/>
                    </w:rPr>
                    <w:t>ppm</w:t>
                  </w:r>
                </w:p>
              </w:tc>
              <w:tc>
                <w:tcPr>
                  <w:tcW w:w="1961" w:type="dxa"/>
                </w:tcPr>
                <w:p>
                  <w:pPr>
                    <w:rPr>
                      <w:rFonts w:ascii="宋体" w:hAnsi="宋体"/>
                      <w:szCs w:val="21"/>
                      <w:highlight w:val="none"/>
                    </w:rPr>
                  </w:pPr>
                  <w:r>
                    <w:rPr>
                      <w:rFonts w:hint="eastAsia" w:ascii="宋体" w:hAnsi="宋体"/>
                      <w:szCs w:val="21"/>
                      <w:highlight w:val="none"/>
                    </w:rPr>
                    <w:t>每班次上岗前</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szCs w:val="21"/>
                      <w:highlight w:val="none"/>
                      <w:lang w:eastAsia="zh-CN"/>
                    </w:rPr>
                  </w:pPr>
                  <w:r>
                    <w:rPr>
                      <w:rFonts w:hint="eastAsia" w:ascii="宋体" w:hAnsi="宋体"/>
                      <w:szCs w:val="21"/>
                      <w:highlight w:val="none"/>
                      <w:lang w:val="en-US" w:eastAsia="zh-CN"/>
                    </w:rPr>
                    <w:t>酒精</w:t>
                  </w:r>
                </w:p>
              </w:tc>
              <w:tc>
                <w:tcPr>
                  <w:tcW w:w="1276" w:type="dxa"/>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75%</w:t>
                  </w:r>
                </w:p>
              </w:tc>
              <w:tc>
                <w:tcPr>
                  <w:tcW w:w="1961" w:type="dxa"/>
                </w:tcPr>
                <w:p>
                  <w:pPr>
                    <w:rPr>
                      <w:rFonts w:hint="eastAsia" w:ascii="宋体" w:hAnsi="宋体"/>
                      <w:szCs w:val="21"/>
                      <w:highlight w:val="none"/>
                    </w:rPr>
                  </w:pPr>
                  <w:r>
                    <w:rPr>
                      <w:rFonts w:hint="eastAsia" w:ascii="宋体" w:hAnsi="宋体"/>
                      <w:szCs w:val="21"/>
                      <w:highlight w:val="none"/>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rPr>
                <w:highlight w:val="green"/>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pPr>
              <w:rPr>
                <w:highlight w:val="yellow"/>
              </w:rPr>
            </w:pPr>
          </w:p>
        </w:tc>
        <w:tc>
          <w:tcPr>
            <w:tcW w:w="1100" w:type="dxa"/>
            <w:gridSpan w:val="2"/>
            <w:vMerge w:val="continue"/>
          </w:tcPr>
          <w:p/>
        </w:tc>
        <w:tc>
          <w:tcPr>
            <w:tcW w:w="745" w:type="dxa"/>
          </w:tcPr>
          <w:p>
            <w:r>
              <w:rPr>
                <w:rFonts w:hint="eastAsia"/>
              </w:rPr>
              <w:t>现场观察</w:t>
            </w:r>
          </w:p>
        </w:tc>
        <w:tc>
          <w:tcPr>
            <w:tcW w:w="9259" w:type="dxa"/>
          </w:tcPr>
          <w:p>
            <w:r>
              <w:rPr>
                <w:rFonts w:hint="eastAsia"/>
              </w:rPr>
              <w:t>现场观察：食品清洗设施与洗手设施、工器具及设备的清洁设施分间不交叉；</w:t>
            </w:r>
          </w:p>
          <w:p>
            <w:pPr>
              <w:pStyle w:val="2"/>
            </w:pPr>
            <w:r>
              <w:rPr>
                <w:rFonts w:hint="eastAsia"/>
              </w:rPr>
              <w:t>提供有《生产设备及包干区域清洗消毒记录表》。</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虫害</w:t>
            </w:r>
          </w:p>
          <w:p>
            <w:r>
              <w:rPr>
                <w:rFonts w:hint="eastAsia"/>
              </w:rPr>
              <w:t>防治</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2"/>
            </w:pPr>
            <w:r>
              <w:rPr>
                <w:rFonts w:hint="eastAsia"/>
              </w:rPr>
              <w:t>虫害消杀管理：</w:t>
            </w:r>
            <w:r>
              <w:t xml:space="preserve"> </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每5天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每5天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tcPr>
                <w:p>
                  <w:pPr>
                    <w:pStyle w:val="2"/>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每5天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pPr>
              <w:pStyle w:val="2"/>
            </w:pPr>
            <w:r>
              <w:rPr>
                <w:rFonts w:hint="eastAsia"/>
              </w:rPr>
              <w:t>生产车间安装有虫鼠害防治措施，在加工间入口处安装有诱捕式灭蝇灯，发现有蚊蝇，没及时处理，一阶段发现的在生产车间（配料间）没有配置灭蝇措施，现场查看已安装完毕。每周对加工现场进行虫害检查，提供有《蚊虫数量记录表》，共有17处灭蝇灯，每天检查一次，现场观察有少量飞蝇，统计虫蝇数量情况，每次对虫蝇的趋势进行分析，如2</w:t>
            </w:r>
            <w:r>
              <w:t>021.12.13</w:t>
            </w:r>
            <w:r>
              <w:rPr>
                <w:rFonts w:hint="eastAsia"/>
              </w:rPr>
              <w:t>虫害分析：1、西更衣室由于风幕机风量小，未能将全部飞虫阻挡，已通知维修部调整；2、收货平台，出货平台卷帘门开放频繁，已增加紫外线灭蝇设备（应为荧光诱捕器）。基本符合。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人员卫生</w:t>
            </w:r>
          </w:p>
        </w:tc>
        <w:tc>
          <w:tcPr>
            <w:tcW w:w="1100" w:type="dxa"/>
            <w:gridSpan w:val="2"/>
            <w:vMerge w:val="restart"/>
          </w:tcPr>
          <w:p>
            <w:r>
              <w:rPr>
                <w:rFonts w:hint="eastAsia"/>
              </w:rPr>
              <w:t>H(V1.0)</w:t>
            </w:r>
          </w:p>
          <w:p>
            <w:r>
              <w:rPr>
                <w:rFonts w:hint="eastAsia"/>
              </w:rPr>
              <w:t>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应确保所有员工意识到良好个人卫生的重要性，理解和遵守确保食品安全和宜食用性的操作规范。</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r>
                    <w:rPr>
                      <w:rFonts w:hint="eastAsia"/>
                    </w:rPr>
                    <w:t>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工作鞋靴消毒设施</w:t>
                  </w:r>
                </w:p>
              </w:tc>
              <w:tc>
                <w:tcPr>
                  <w:tcW w:w="1074" w:type="dxa"/>
                </w:tcPr>
                <w:p>
                  <w:r>
                    <w:rPr>
                      <w:rFonts w:hint="eastAsia"/>
                    </w:rPr>
                    <w:t>——</w:t>
                  </w:r>
                </w:p>
              </w:tc>
              <w:tc>
                <w:tcPr>
                  <w:tcW w:w="2005" w:type="dxa"/>
                </w:tcPr>
                <w:p>
                  <w:r>
                    <w:rPr>
                      <w:rFonts w:hint="eastAsia"/>
                    </w:rPr>
                    <w:t>消毒液浓度</w:t>
                  </w:r>
                </w:p>
              </w:tc>
              <w:tc>
                <w:tcPr>
                  <w:tcW w:w="2358" w:type="dxa"/>
                </w:tcPr>
                <w:p>
                  <w:pPr>
                    <w:rPr>
                      <w:rFonts w:ascii="Calibri" w:hAnsi="Calibri"/>
                    </w:rPr>
                  </w:pPr>
                  <w:r>
                    <w:rPr>
                      <w:rFonts w:hint="eastAsia" w:ascii="Calibri" w:hAnsi="Calibri"/>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r>
                    <w:rPr>
                      <w:rFonts w:hint="eastAsia"/>
                    </w:rPr>
                    <w:t>手动自穿</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r>
                    <w:rPr>
                      <w:rFonts w:hint="eastAsia"/>
                    </w:rPr>
                    <w:t>完好</w:t>
                  </w:r>
                </w:p>
              </w:tc>
              <w:tc>
                <w:tcPr>
                  <w:tcW w:w="2005" w:type="dxa"/>
                </w:tcPr>
                <w:p>
                  <w:r>
                    <w:rPr>
                      <w:rFonts w:hint="eastAsia"/>
                    </w:rPr>
                    <w:t>非手动水龙头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r>
                    <w:rPr>
                      <w:rFonts w:hint="eastAsia"/>
                    </w:rPr>
                    <w:t>完好</w:t>
                  </w:r>
                </w:p>
              </w:tc>
              <w:tc>
                <w:tcPr>
                  <w:tcW w:w="2005" w:type="dxa"/>
                </w:tcPr>
                <w:p>
                  <w:r>
                    <w:rPr>
                      <w:rFonts w:hint="eastAsia"/>
                    </w:rPr>
                    <w:t xml:space="preserve"> </w:t>
                  </w:r>
                  <w:r>
                    <w:rPr>
                      <w:rFonts w:hint="eastAsia"/>
                    </w:rPr>
                    <w:sym w:font="Wingdings" w:char="00FE"/>
                  </w:r>
                  <w:r>
                    <w:rPr>
                      <w:rFonts w:hint="eastAsia"/>
                    </w:rPr>
                    <w:t>热风、一次性纸巾</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rPr>
                    <w:t>完好</w:t>
                  </w:r>
                </w:p>
              </w:tc>
              <w:tc>
                <w:tcPr>
                  <w:tcW w:w="2005" w:type="dxa"/>
                </w:tcPr>
                <w:p>
                  <w:r>
                    <w:rPr>
                      <w:rFonts w:hint="eastAsia"/>
                    </w:rPr>
                    <w:t>75%酒精消毒液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rPr>
                    <w:t>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r>
                    <w:rPr>
                      <w:rFonts w:hint="eastAsia"/>
                    </w:rPr>
                    <w:t>——</w:t>
                  </w:r>
                </w:p>
              </w:tc>
              <w:tc>
                <w:tcPr>
                  <w:tcW w:w="2005" w:type="dxa"/>
                </w:tcP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现场观察卫生设施完好，每日进行检查，提供有《干手器、酒精消毒器清洁记录》。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shd w:val="clear" w:color="auto" w:fill="auto"/>
          </w:tcPr>
          <w:p>
            <w:r>
              <w:rPr>
                <w:rFonts w:hint="eastAsia"/>
              </w:rPr>
              <w:t>工作服管理</w:t>
            </w:r>
          </w:p>
        </w:tc>
        <w:tc>
          <w:tcPr>
            <w:tcW w:w="1100" w:type="dxa"/>
            <w:gridSpan w:val="2"/>
            <w:vMerge w:val="restart"/>
            <w:shd w:val="clear" w:color="auto" w:fill="auto"/>
          </w:tcPr>
          <w:p>
            <w:r>
              <w:rPr>
                <w:rFonts w:hint="eastAsia"/>
              </w:rPr>
              <w:t>H(V1.0)3.3</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《良好卫生规范》</w:t>
            </w:r>
          </w:p>
        </w:tc>
        <w:tc>
          <w:tcPr>
            <w:tcW w:w="1585" w:type="dxa"/>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shd w:val="clear" w:color="auto" w:fill="auto"/>
          </w:tcPr>
          <w:p/>
        </w:tc>
        <w:tc>
          <w:tcPr>
            <w:tcW w:w="1100" w:type="dxa"/>
            <w:gridSpan w:val="2"/>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shd w:val="clear" w:color="auto" w:fill="auto"/>
          </w:tcPr>
          <w:p/>
        </w:tc>
        <w:tc>
          <w:tcPr>
            <w:tcW w:w="1100" w:type="dxa"/>
            <w:gridSpan w:val="2"/>
            <w:vMerge w:val="continue"/>
            <w:shd w:val="clear" w:color="auto" w:fill="auto"/>
          </w:tcPr>
          <w:p/>
        </w:tc>
        <w:tc>
          <w:tcPr>
            <w:tcW w:w="745" w:type="dxa"/>
            <w:shd w:val="clear" w:color="auto" w:fill="auto"/>
          </w:tcPr>
          <w:p>
            <w:r>
              <w:rPr>
                <w:rFonts w:hint="eastAsia"/>
              </w:rPr>
              <w:t>现场观察</w:t>
            </w:r>
          </w:p>
        </w:tc>
        <w:tc>
          <w:tcPr>
            <w:tcW w:w="9259" w:type="dxa"/>
            <w:shd w:val="clear" w:color="auto" w:fill="auto"/>
          </w:tcPr>
          <w:p>
            <w:r>
              <w:rPr>
                <w:rFonts w:hint="eastAsia"/>
              </w:rPr>
              <w:t>员工佩戴工帽、口罩、穿工服、鞋靴，基本符合要求。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员工</w:t>
            </w:r>
          </w:p>
          <w:p>
            <w:r>
              <w:rPr>
                <w:rFonts w:hint="eastAsia"/>
              </w:rPr>
              <w:t>健康</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2280"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2"/>
            </w:pPr>
          </w:p>
          <w:p>
            <w:r>
              <w:rPr>
                <w:rFonts w:hint="eastAsia"/>
              </w:rPr>
              <w:t>健康证管理，见“办公室审核记录”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747"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pPr>
              <w:rPr>
                <w:rFonts w:hint="eastAsia"/>
              </w:rPr>
            </w:pPr>
            <w:r>
              <w:rPr>
                <w:rFonts w:hint="eastAsia"/>
              </w:rPr>
              <w:t>每日进行晨检，提供有《每日晨检表》，有疫情防控制度要求，监测体温以及健康状况，在记录上可结合仪容仪表等信息，现场沟通。</w:t>
            </w:r>
          </w:p>
          <w:p>
            <w:r>
              <w:rPr>
                <w:rFonts w:hint="eastAsia"/>
              </w:rPr>
              <w:t>外来人员身体的健康告知：¨健康证，良好身体健康告知（有告知，有管理，但未保留记录，已现场沟通，后期改进）。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场所</w:t>
            </w:r>
          </w:p>
          <w:p>
            <w:r>
              <w:rPr>
                <w:rFonts w:hint="eastAsia"/>
              </w:rPr>
              <w:t>巡检</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对保证食品安全具有显著意义的关键步骤的巡检计划，抽查</w:t>
            </w:r>
          </w:p>
          <w:tbl>
            <w:tblPr>
              <w:tblStyle w:val="12"/>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r>
                    <w:rPr>
                      <w:rFonts w:hint="eastAsia"/>
                    </w:rPr>
                    <w:t>每天</w:t>
                  </w:r>
                </w:p>
              </w:tc>
              <w:tc>
                <w:tcPr>
                  <w:tcW w:w="1304" w:type="dxa"/>
                </w:tcPr>
                <w:p>
                  <w:r>
                    <w:rPr>
                      <w:rFonts w:hint="eastAsia"/>
                    </w:rPr>
                    <w:t>2021-</w:t>
                  </w:r>
                  <w:r>
                    <w:t>9</w:t>
                  </w:r>
                  <w:r>
                    <w:rPr>
                      <w:rFonts w:hint="eastAsia"/>
                    </w:rPr>
                    <w:t>-27</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r>
                    <w:rPr>
                      <w:rFonts w:hint="eastAsia"/>
                    </w:rPr>
                    <w:t>每天</w:t>
                  </w:r>
                </w:p>
              </w:tc>
              <w:tc>
                <w:tcPr>
                  <w:tcW w:w="1304" w:type="dxa"/>
                </w:tcPr>
                <w:p>
                  <w:r>
                    <w:rPr>
                      <w:rFonts w:hint="eastAsia"/>
                    </w:rPr>
                    <w:t>2021-10-7</w:t>
                  </w:r>
                </w:p>
              </w:tc>
              <w:tc>
                <w:tcPr>
                  <w:tcW w:w="1989" w:type="dxa"/>
                </w:tcPr>
                <w:p>
                  <w:r>
                    <w:rPr>
                      <w:rFonts w:hint="eastAsia"/>
                    </w:rPr>
                    <w:t>有员工未规范佩戴口罩</w:t>
                  </w:r>
                </w:p>
              </w:tc>
              <w:tc>
                <w:tcPr>
                  <w:tcW w:w="1765" w:type="dxa"/>
                </w:tcPr>
                <w:p>
                  <w:r>
                    <w:rPr>
                      <w:rFonts w:hint="eastAsia"/>
                    </w:rPr>
                    <w:t>要求立即规范佩戴口罩</w:t>
                  </w:r>
                </w:p>
              </w:tc>
              <w:tc>
                <w:tcPr>
                  <w:tcW w:w="1483" w:type="dxa"/>
                </w:tcPr>
                <w:p>
                  <w:r>
                    <w:rPr>
                      <w:rFonts w:hint="eastAsia"/>
                    </w:rPr>
                    <w:t>检查其他无异常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r>
                    <w:rPr>
                      <w:rFonts w:hint="eastAsia"/>
                    </w:rPr>
                    <w:t>每天</w:t>
                  </w:r>
                </w:p>
              </w:tc>
              <w:tc>
                <w:tcPr>
                  <w:tcW w:w="1304" w:type="dxa"/>
                </w:tcPr>
                <w:p>
                  <w:r>
                    <w:rPr>
                      <w:rFonts w:hint="eastAsia"/>
                    </w:rPr>
                    <w:t>2021-1</w:t>
                  </w:r>
                  <w:r>
                    <w:t>1</w:t>
                  </w:r>
                  <w:r>
                    <w:rPr>
                      <w:rFonts w:hint="eastAsia"/>
                    </w:rPr>
                    <w:t>-28</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tcPr>
                <w:p>
                  <w:r>
                    <w:rPr>
                      <w:rFonts w:hint="eastAsia"/>
                    </w:rPr>
                    <w:t>每天</w:t>
                  </w:r>
                </w:p>
              </w:tc>
              <w:tc>
                <w:tcPr>
                  <w:tcW w:w="1304" w:type="dxa"/>
                </w:tcPr>
                <w:p>
                  <w:r>
                    <w:rPr>
                      <w:rFonts w:hint="eastAsia"/>
                    </w:rPr>
                    <w:t>2021-1</w:t>
                  </w:r>
                  <w:r>
                    <w:t>2</w:t>
                  </w:r>
                  <w:r>
                    <w:rPr>
                      <w:rFonts w:hint="eastAsia"/>
                    </w:rPr>
                    <w:t>-8</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现场环境卫生良好、设备设施运转正常。</w:t>
            </w:r>
          </w:p>
          <w:p>
            <w:pPr>
              <w:pStyle w:val="2"/>
              <w:rPr>
                <w:rFonts w:hint="eastAsia"/>
              </w:rPr>
            </w:pPr>
            <w:r>
              <w:rPr>
                <w:rFonts w:hint="eastAsia"/>
              </w:rPr>
              <w:t>现场查看墙壁采用彩钢板，易于清洁，未在车间发现竹木器具。管理较为清楚。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返工</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t>《不合格品控制程序》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抽取返工品处置相关记录名称：</w:t>
            </w:r>
            <w:r>
              <w:rPr>
                <w:rFonts w:hint="eastAsia"/>
                <w:u w:val="single"/>
              </w:rPr>
              <w:t>《不合格品处置单》，生产部表示审核周期内无返工情况。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现场观察，主要为落地产品，直接报废处理，有专用框进行放置。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运输</w:t>
            </w:r>
          </w:p>
          <w:p>
            <w:r>
              <w:rPr>
                <w:rFonts w:hint="eastAsia"/>
              </w:rPr>
              <w:t>储存</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pPr>
              <w:rPr>
                <w:rFonts w:hint="eastAsia"/>
                <w:highlight w:val="yellow"/>
              </w:rPr>
            </w:pPr>
            <w:r>
              <w:rPr>
                <w:rFonts w:hint="eastAsia"/>
              </w:rPr>
              <w:t>车辆清单，对线路、学校、驾驶员、电话、车牌号、车辆类型等进行统一明确，如线路一，学校为佳源小学、根思小学，驾驶员为叶军（驾驶证为3</w:t>
            </w:r>
            <w:r>
              <w:t>21025197101204219</w:t>
            </w:r>
            <w:r>
              <w:rPr>
                <w:rFonts w:hint="eastAsia"/>
              </w:rPr>
              <w:t>，驾驶车牌号为苏M</w:t>
            </w:r>
            <w:r>
              <w:t>T0F32</w:t>
            </w:r>
            <w:r>
              <w:rPr>
                <w:rFonts w:hint="eastAsia"/>
              </w:rPr>
              <w:t>）、。樊余凤（驾驶证为3</w:t>
            </w:r>
            <w:r>
              <w:t>2102519671109223X</w:t>
            </w:r>
            <w:r>
              <w:rPr>
                <w:rFonts w:hint="eastAsia"/>
              </w:rPr>
              <w:t>，驾驶车牌号为苏M</w:t>
            </w:r>
            <w:r>
              <w:t>AU339</w:t>
            </w:r>
            <w:r>
              <w:rPr>
                <w:rFonts w:hint="eastAsia"/>
              </w:rPr>
              <w:t>）。</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bookmarkStart w:id="3" w:name="_GoBack"/>
                  <w:r>
                    <w:rPr>
                      <w:rFonts w:hint="eastAsia"/>
                    </w:rPr>
                    <w:t>与食品接触物品</w:t>
                  </w:r>
                </w:p>
              </w:tc>
              <w:tc>
                <w:tcPr>
                  <w:tcW w:w="2579" w:type="dxa"/>
                </w:tcPr>
                <w:p>
                  <w:r>
                    <w:rPr>
                      <w:rFonts w:hint="eastAsia"/>
                    </w:rPr>
                    <w:t>清洁频次</w:t>
                  </w:r>
                </w:p>
              </w:tc>
              <w:tc>
                <w:tcPr>
                  <w:tcW w:w="1417" w:type="dxa"/>
                </w:tcPr>
                <w:p>
                  <w:r>
                    <w:rPr>
                      <w:rFonts w:hint="eastAsia"/>
                    </w:rPr>
                    <w:t>清洁方法</w:t>
                  </w:r>
                </w:p>
              </w:tc>
              <w:tc>
                <w:tcPr>
                  <w:tcW w:w="144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容器</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工器具</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设备</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车辆</w:t>
                  </w:r>
                </w:p>
              </w:tc>
              <w:tc>
                <w:tcPr>
                  <w:tcW w:w="2579" w:type="dxa"/>
                </w:tcPr>
                <w:p>
                  <w:r>
                    <w:rPr>
                      <w:rFonts w:hint="eastAsia"/>
                    </w:rPr>
                    <w:t>车辆每次装车前进行清洁消毒，合格装车</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bookmarkEnd w:id="3"/>
          </w:tbl>
          <w:p>
            <w:r>
              <w:rPr>
                <w:rFonts w:hint="eastAsia"/>
              </w:rPr>
              <w:t>查看，提供了配送卸货车辆检查表，对基本卫生状况、装卸货规范、驾驶员操作规范、评估关键项、人脸产品、食品安全防护关键点等进行检查，抽2</w:t>
            </w:r>
            <w:r>
              <w:t>021.12.29</w:t>
            </w:r>
            <w:r>
              <w:rPr>
                <w:rFonts w:hint="eastAsia"/>
              </w:rPr>
              <w:t>，配送路线溪桥小学、驾驶员叶祥国，驾驶车辆苏M</w:t>
            </w:r>
            <w:r>
              <w:t>29662</w:t>
            </w:r>
            <w:r>
              <w:rPr>
                <w:rFonts w:hint="eastAsia"/>
              </w:rPr>
              <w:t>，检查地点出货口，检查人叶美琴，检查结果均为“√”，未发现有问题。人员、车辆、路线等与计划安排基本一致。</w:t>
            </w:r>
          </w:p>
          <w:p>
            <w:r>
              <w:rPr>
                <w:rFonts w:hint="eastAsia"/>
              </w:rPr>
              <w:t>食品及食品相关产品应依据性质的不同分设贮存场所，或分区域码放，并有明确标识，防止交叉污染。</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物料名称</w:t>
                  </w:r>
                </w:p>
              </w:tc>
              <w:tc>
                <w:tcPr>
                  <w:tcW w:w="1359" w:type="dxa"/>
                </w:tcPr>
                <w:p>
                  <w:r>
                    <w:rPr>
                      <w:rFonts w:hint="eastAsia"/>
                    </w:rPr>
                    <w:t>存放位置</w:t>
                  </w:r>
                </w:p>
              </w:tc>
              <w:tc>
                <w:tcPr>
                  <w:tcW w:w="2785"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r>
                    <w:rPr>
                      <w:rFonts w:hint="eastAsia"/>
                    </w:rPr>
                    <w:t>原料</w:t>
                  </w:r>
                </w:p>
              </w:tc>
              <w:tc>
                <w:tcPr>
                  <w:tcW w:w="1359" w:type="dxa"/>
                </w:tcPr>
                <w:p>
                  <w:r>
                    <w:rPr>
                      <w:rFonts w:hint="eastAsia"/>
                    </w:rPr>
                    <w:t>原料库</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食品添加剂（无）</w:t>
                  </w:r>
                </w:p>
              </w:tc>
              <w:tc>
                <w:tcPr>
                  <w:tcW w:w="1359" w:type="dxa"/>
                </w:tcPr>
                <w:p>
                  <w:r>
                    <w:rPr>
                      <w:rFonts w:hint="eastAsia"/>
                    </w:rPr>
                    <w:t>——</w:t>
                  </w:r>
                </w:p>
              </w:tc>
              <w:tc>
                <w:tcPr>
                  <w:tcW w:w="2785" w:type="dxa"/>
                </w:tcPr>
                <w:p/>
              </w:tc>
              <w:tc>
                <w:tcPr>
                  <w:tcW w:w="1293" w:type="dxa"/>
                </w:tcPr>
                <w:p>
                  <w:pPr>
                    <w:rPr>
                      <w:rFonts w:ascii="Calibri" w:hAnsi="Calibri"/>
                    </w:rPr>
                  </w:pP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半成品</w:t>
                  </w:r>
                </w:p>
              </w:tc>
              <w:tc>
                <w:tcPr>
                  <w:tcW w:w="1359" w:type="dxa"/>
                </w:tcPr>
                <w:p>
                  <w:r>
                    <w:rPr>
                      <w:rFonts w:hint="eastAsia"/>
                    </w:rPr>
                    <w:t>加工间暂存</w:t>
                  </w:r>
                </w:p>
              </w:tc>
              <w:tc>
                <w:tcPr>
                  <w:tcW w:w="2785" w:type="dxa"/>
                </w:tcPr>
                <w:p>
                  <w:r>
                    <w:rPr>
                      <w:rFonts w:hint="eastAsia"/>
                    </w:rPr>
                    <w:t>分区域存放标识标牌</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成品</w:t>
                  </w:r>
                </w:p>
              </w:tc>
              <w:tc>
                <w:tcPr>
                  <w:tcW w:w="1359" w:type="dxa"/>
                </w:tcPr>
                <w:p>
                  <w:r>
                    <w:rPr>
                      <w:rFonts w:hint="eastAsia"/>
                    </w:rPr>
                    <w:t>临时存放，即时配送</w:t>
                  </w:r>
                </w:p>
              </w:tc>
              <w:tc>
                <w:tcPr>
                  <w:tcW w:w="2785" w:type="dxa"/>
                </w:tcPr>
                <w:p>
                  <w:r>
                    <w:rPr>
                      <w:rFonts w:hint="eastAsia"/>
                    </w:rPr>
                    <w:t>分区域存放、标签标示，但现场查看</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A3"/>
                  </w:r>
                  <w:r>
                    <w:rPr>
                      <w:rFonts w:hint="eastAsia"/>
                    </w:rPr>
                    <w:t xml:space="preserve">有效  </w:t>
                  </w:r>
                  <w:r>
                    <w:rPr>
                      <w:rFonts w:hint="eastAsia" w:ascii="Calibri" w:hAnsi="Calibri"/>
                    </w:rPr>
                    <w:sym w:font="Wingdings 2" w:char="0052"/>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包装材料</w:t>
                  </w:r>
                </w:p>
              </w:tc>
              <w:tc>
                <w:tcPr>
                  <w:tcW w:w="1359" w:type="dxa"/>
                </w:tcPr>
                <w:p>
                  <w:r>
                    <w:rPr>
                      <w:rFonts w:hint="eastAsia"/>
                    </w:rPr>
                    <w:t>包材库</w:t>
                  </w:r>
                </w:p>
              </w:tc>
              <w:tc>
                <w:tcPr>
                  <w:tcW w:w="2785" w:type="dxa"/>
                </w:tcPr>
                <w:p>
                  <w:r>
                    <w:rPr>
                      <w:rFonts w:hint="eastAsia"/>
                    </w:rPr>
                    <w:t>分区域存放、标签标示</w:t>
                  </w:r>
                </w:p>
              </w:tc>
              <w:tc>
                <w:tcPr>
                  <w:tcW w:w="1293" w:type="dxa"/>
                </w:tcPr>
                <w:p>
                  <w:pPr>
                    <w:rPr>
                      <w:rFonts w:ascii="Calibri" w:hAnsi="Calibri"/>
                    </w:rPr>
                  </w:pPr>
                  <w:r>
                    <w:rPr>
                      <w:rFonts w:hint="eastAsia" w:ascii="Calibri" w:hAnsi="Calibri"/>
                    </w:rPr>
                    <w:t>不定期</w:t>
                  </w:r>
                </w:p>
              </w:tc>
              <w:tc>
                <w:tcPr>
                  <w:tcW w:w="1775" w:type="dxa"/>
                </w:tcPr>
                <w:p>
                  <w:pPr>
                    <w:rPr>
                      <w:rFonts w:ascii="Calibri" w:hAnsi="Calibri"/>
                    </w:rPr>
                  </w:pPr>
                  <w:r>
                    <w:rPr>
                      <w:rFonts w:hint="eastAsia" w:ascii="Calibri" w:hAnsi="Calibri"/>
                    </w:rPr>
                    <w:sym w:font="Wingdings 2" w:char="0052"/>
                  </w:r>
                  <w:r>
                    <w:rPr>
                      <w:rFonts w:hint="eastAsia"/>
                    </w:rPr>
                    <w:t xml:space="preserve">有效  </w:t>
                  </w:r>
                  <w:r>
                    <w:rPr>
                      <w:rFonts w:hint="eastAsia" w:ascii="Calibri" w:hAnsi="Calibri"/>
                    </w:rPr>
                    <w:t>□不足</w:t>
                  </w:r>
                </w:p>
              </w:tc>
            </w:tr>
          </w:tbl>
          <w:p/>
          <w:p>
            <w:r>
              <w:rPr>
                <w:rFonts w:hint="eastAsia"/>
              </w:rPr>
              <w:t>是否根据食品的特点和卫生需要选择适宜且受控的贮存和运输条件：</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sym w:font="Wingdings 2" w:char="0052"/>
            </w:r>
            <w:r>
              <w:rPr>
                <w:rFonts w:hint="eastAsia"/>
              </w:rPr>
              <w:t>冷藏，温度</w:t>
            </w:r>
            <w:r>
              <w:rPr>
                <w:rFonts w:hint="eastAsia"/>
                <w:u w:val="single"/>
              </w:rPr>
              <w:t xml:space="preserve"> </w:t>
            </w:r>
            <w:r>
              <w:rPr>
                <w:u w:val="single"/>
              </w:rPr>
              <w:t>3.8</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sym w:font="Wingdings 2" w:char="0052"/>
            </w:r>
            <w:r>
              <w:rPr>
                <w:rFonts w:hint="eastAsia"/>
              </w:rPr>
              <w:t>冷冻，温度</w:t>
            </w:r>
            <w:r>
              <w:rPr>
                <w:rFonts w:hint="eastAsia"/>
                <w:u w:val="single"/>
              </w:rPr>
              <w:t xml:space="preserve"> -</w:t>
            </w:r>
            <w:r>
              <w:rPr>
                <w:u w:val="single"/>
              </w:rPr>
              <w:t>16.7</w:t>
            </w:r>
            <w:r>
              <w:rPr>
                <w:rFonts w:hint="eastAsia"/>
                <w:u w:val="single"/>
              </w:rPr>
              <w:t xml:space="preserve">   </w:t>
            </w:r>
            <w:r>
              <w:rPr>
                <w:rFonts w:hint="eastAsia"/>
              </w:rPr>
              <w:t>℃，湿度</w:t>
            </w:r>
            <w:r>
              <w:rPr>
                <w:rFonts w:hint="eastAsia"/>
                <w:u w:val="single"/>
              </w:rPr>
              <w:t xml:space="preserve">    </w:t>
            </w:r>
            <w:r>
              <w:rPr>
                <w:rFonts w:hint="eastAsia"/>
              </w:rPr>
              <w:t xml:space="preserve"> %</w:t>
            </w:r>
          </w:p>
          <w:p/>
          <w:p>
            <w:r>
              <w:rPr>
                <w:rFonts w:hint="eastAsia"/>
              </w:rPr>
              <w:t>查看运输管理，《食品运输协议》，内容是否包括：（不适用）</w:t>
            </w:r>
          </w:p>
          <w:p>
            <w:r>
              <w:rPr>
                <w:rFonts w:hint="eastAsia"/>
                <w:u w:val="single"/>
              </w:rPr>
              <w:t xml:space="preserve">要求不得将食品与有毒、有害或有异味的物料一同贮存运输。 </w:t>
            </w:r>
            <w:r>
              <w:rPr>
                <w:rFonts w:hint="eastAsia"/>
              </w:rPr>
              <w:t xml:space="preserve">        </w:t>
            </w:r>
            <w:r>
              <w:t xml:space="preserve"> </w:t>
            </w:r>
            <w:r>
              <w:rPr>
                <w:rFonts w:hint="eastAsia" w:ascii="Calibri" w:hAnsi="Calibri"/>
              </w:rPr>
              <w:t>□是</w:t>
            </w:r>
            <w:r>
              <w:rPr>
                <w:rFonts w:hint="eastAsia"/>
              </w:rPr>
              <w:t xml:space="preserve">  </w:t>
            </w:r>
            <w:r>
              <w:rPr>
                <w:rFonts w:hint="eastAsia" w:ascii="Calibri" w:hAnsi="Calibri"/>
              </w:rPr>
              <w:t>□否</w:t>
            </w:r>
          </w:p>
          <w:p>
            <w:r>
              <w:rPr>
                <w:rFonts w:hint="eastAsia"/>
              </w:rPr>
              <w:t>运输散装食品的容器和运输工具，应确保食品安全和宜食用性不受影响。</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739"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pPr>
              <w:rPr>
                <w:rFonts w:hint="eastAsia"/>
              </w:rPr>
            </w:pPr>
            <w:r>
              <w:rPr>
                <w:rFonts w:hint="eastAsia"/>
              </w:rPr>
              <w:t>审核期间，周一到周五（节假日除外）都会发货，查2</w:t>
            </w:r>
            <w:r>
              <w:t>022.1.5</w:t>
            </w:r>
            <w:r>
              <w:rPr>
                <w:rFonts w:hint="eastAsia"/>
              </w:rPr>
              <w:t>配送卸货车辆检查表，抽配送路线分界初中，驾驶员为叶永志，车牌号为苏M</w:t>
            </w:r>
            <w:r>
              <w:t>C3P85,</w:t>
            </w:r>
            <w:r>
              <w:rPr>
                <w:rFonts w:hint="eastAsia"/>
              </w:rPr>
              <w:t>检查地点为出货口，检察人员为叶美琴。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90" w:hRule="atLeast"/>
        </w:trPr>
        <w:tc>
          <w:tcPr>
            <w:tcW w:w="1912" w:type="dxa"/>
            <w:vMerge w:val="restart"/>
          </w:tcPr>
          <w:p>
            <w:r>
              <w:rPr>
                <w:rFonts w:hint="eastAsia"/>
              </w:rPr>
              <w:t>来访者</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A8"/>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现场观察</w:t>
            </w:r>
          </w:p>
        </w:tc>
        <w:tc>
          <w:tcPr>
            <w:tcW w:w="9259" w:type="dxa"/>
          </w:tcPr>
          <w:p>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未保留外来人员进入车间记录，已现场沟通，要求后期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restart"/>
          </w:tcPr>
          <w:p>
            <w:r>
              <w:rPr>
                <w:rFonts w:hint="eastAsia"/>
              </w:rPr>
              <w:t>培训</w:t>
            </w:r>
          </w:p>
        </w:tc>
        <w:tc>
          <w:tcPr>
            <w:tcW w:w="1100" w:type="dxa"/>
            <w:gridSpan w:val="2"/>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81" w:hRule="atLeast"/>
        </w:trPr>
        <w:tc>
          <w:tcPr>
            <w:tcW w:w="1912" w:type="dxa"/>
            <w:vMerge w:val="continue"/>
          </w:tcPr>
          <w:p/>
        </w:tc>
        <w:tc>
          <w:tcPr>
            <w:tcW w:w="1100" w:type="dxa"/>
            <w:gridSpan w:val="2"/>
            <w:vMerge w:val="continue"/>
          </w:tcPr>
          <w:p/>
        </w:tc>
        <w:tc>
          <w:tcPr>
            <w:tcW w:w="745" w:type="dxa"/>
          </w:tcPr>
          <w:p>
            <w:r>
              <w:rPr>
                <w:rFonts w:hint="eastAsia"/>
              </w:rPr>
              <w:t>运行证据</w:t>
            </w:r>
          </w:p>
        </w:tc>
        <w:tc>
          <w:tcPr>
            <w:tcW w:w="9259" w:type="dxa"/>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color w:val="0000FF"/>
                <w:u w:val="single"/>
              </w:rPr>
              <w:t>见“办公室审核记录”</w:t>
            </w:r>
          </w:p>
          <w:p>
            <w:pPr>
              <w:rPr>
                <w:rFonts w:ascii="Calibri" w:hAnsi="Calibri"/>
              </w:rPr>
            </w:pPr>
          </w:p>
          <w:p>
            <w:pPr>
              <w:rPr>
                <w:rFonts w:ascii="Calibri" w:hAnsi="Calibri"/>
              </w:rPr>
            </w:pPr>
            <w:r>
              <w:rPr>
                <w:rFonts w:hint="eastAsia" w:ascii="Calibri" w:hAnsi="Calibri"/>
              </w:rPr>
              <w:t>培训过程的控制：</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4BDCA"/>
    <w:multiLevelType w:val="singleLevel"/>
    <w:tmpl w:val="2894BDCA"/>
    <w:lvl w:ilvl="0" w:tentative="0">
      <w:start w:val="1"/>
      <w:numFmt w:val="decimal"/>
      <w:suff w:val="space"/>
      <w:lvlText w:val="%1."/>
      <w:lvlJc w:val="left"/>
    </w:lvl>
  </w:abstractNum>
  <w:abstractNum w:abstractNumId="1">
    <w:nsid w:val="6EBC7138"/>
    <w:multiLevelType w:val="multilevel"/>
    <w:tmpl w:val="6EBC7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57F0"/>
    <w:rsid w:val="000237F6"/>
    <w:rsid w:val="0003373A"/>
    <w:rsid w:val="000400E2"/>
    <w:rsid w:val="0004638C"/>
    <w:rsid w:val="00062E46"/>
    <w:rsid w:val="00064FB3"/>
    <w:rsid w:val="0008296E"/>
    <w:rsid w:val="000C2DCE"/>
    <w:rsid w:val="000D04DF"/>
    <w:rsid w:val="000E6B21"/>
    <w:rsid w:val="00101728"/>
    <w:rsid w:val="001139D4"/>
    <w:rsid w:val="00145549"/>
    <w:rsid w:val="0014558D"/>
    <w:rsid w:val="00186260"/>
    <w:rsid w:val="001A2D7F"/>
    <w:rsid w:val="001C485E"/>
    <w:rsid w:val="001E3A1C"/>
    <w:rsid w:val="001F319E"/>
    <w:rsid w:val="001F7537"/>
    <w:rsid w:val="002165CB"/>
    <w:rsid w:val="00236BAF"/>
    <w:rsid w:val="00283176"/>
    <w:rsid w:val="002939AD"/>
    <w:rsid w:val="002A028A"/>
    <w:rsid w:val="002E67B3"/>
    <w:rsid w:val="00314AF6"/>
    <w:rsid w:val="00337922"/>
    <w:rsid w:val="00340867"/>
    <w:rsid w:val="00354AA6"/>
    <w:rsid w:val="00375754"/>
    <w:rsid w:val="00380837"/>
    <w:rsid w:val="003A198A"/>
    <w:rsid w:val="003A23C6"/>
    <w:rsid w:val="003B13B8"/>
    <w:rsid w:val="003C1754"/>
    <w:rsid w:val="003C641B"/>
    <w:rsid w:val="003C7DBF"/>
    <w:rsid w:val="003E2647"/>
    <w:rsid w:val="003E3564"/>
    <w:rsid w:val="003F2A84"/>
    <w:rsid w:val="00410914"/>
    <w:rsid w:val="004304D8"/>
    <w:rsid w:val="00440274"/>
    <w:rsid w:val="004708B8"/>
    <w:rsid w:val="004811CC"/>
    <w:rsid w:val="004946B7"/>
    <w:rsid w:val="004B42A9"/>
    <w:rsid w:val="004E3507"/>
    <w:rsid w:val="005303DA"/>
    <w:rsid w:val="005310FB"/>
    <w:rsid w:val="0053372E"/>
    <w:rsid w:val="00536930"/>
    <w:rsid w:val="005472E3"/>
    <w:rsid w:val="005511FE"/>
    <w:rsid w:val="00554AB1"/>
    <w:rsid w:val="00564E53"/>
    <w:rsid w:val="005B3D23"/>
    <w:rsid w:val="005B58ED"/>
    <w:rsid w:val="005C0A06"/>
    <w:rsid w:val="005D3515"/>
    <w:rsid w:val="005D5659"/>
    <w:rsid w:val="00600C20"/>
    <w:rsid w:val="0060648C"/>
    <w:rsid w:val="00610513"/>
    <w:rsid w:val="006414ED"/>
    <w:rsid w:val="00644FE2"/>
    <w:rsid w:val="00674E7B"/>
    <w:rsid w:val="0067640C"/>
    <w:rsid w:val="00676974"/>
    <w:rsid w:val="00687324"/>
    <w:rsid w:val="006C3DBC"/>
    <w:rsid w:val="006E2050"/>
    <w:rsid w:val="006E36FF"/>
    <w:rsid w:val="006E668E"/>
    <w:rsid w:val="006E678B"/>
    <w:rsid w:val="007060B4"/>
    <w:rsid w:val="00737F57"/>
    <w:rsid w:val="007757F3"/>
    <w:rsid w:val="0078153B"/>
    <w:rsid w:val="0079242C"/>
    <w:rsid w:val="007B4D48"/>
    <w:rsid w:val="007C1B48"/>
    <w:rsid w:val="007E6AEB"/>
    <w:rsid w:val="007F652D"/>
    <w:rsid w:val="00832EC2"/>
    <w:rsid w:val="0083482E"/>
    <w:rsid w:val="00835B02"/>
    <w:rsid w:val="008550AB"/>
    <w:rsid w:val="00880FAA"/>
    <w:rsid w:val="008973EE"/>
    <w:rsid w:val="008B432D"/>
    <w:rsid w:val="008C5D06"/>
    <w:rsid w:val="008D6135"/>
    <w:rsid w:val="008E769D"/>
    <w:rsid w:val="008F56BA"/>
    <w:rsid w:val="00925CDC"/>
    <w:rsid w:val="00971600"/>
    <w:rsid w:val="00990C06"/>
    <w:rsid w:val="009973B4"/>
    <w:rsid w:val="009B216F"/>
    <w:rsid w:val="009C1290"/>
    <w:rsid w:val="009C28C1"/>
    <w:rsid w:val="009C5776"/>
    <w:rsid w:val="009E1E7D"/>
    <w:rsid w:val="009F7EED"/>
    <w:rsid w:val="00A0586E"/>
    <w:rsid w:val="00A2292E"/>
    <w:rsid w:val="00A80636"/>
    <w:rsid w:val="00AE0550"/>
    <w:rsid w:val="00AF0AAB"/>
    <w:rsid w:val="00B25A0B"/>
    <w:rsid w:val="00B3204F"/>
    <w:rsid w:val="00B4743E"/>
    <w:rsid w:val="00B62178"/>
    <w:rsid w:val="00B843D3"/>
    <w:rsid w:val="00BC1484"/>
    <w:rsid w:val="00BD17BA"/>
    <w:rsid w:val="00BF0D7D"/>
    <w:rsid w:val="00BF3CC7"/>
    <w:rsid w:val="00BF597E"/>
    <w:rsid w:val="00C51A36"/>
    <w:rsid w:val="00C55228"/>
    <w:rsid w:val="00C63768"/>
    <w:rsid w:val="00C8281D"/>
    <w:rsid w:val="00C9058E"/>
    <w:rsid w:val="00CC2622"/>
    <w:rsid w:val="00CD2D54"/>
    <w:rsid w:val="00CE315A"/>
    <w:rsid w:val="00CF243B"/>
    <w:rsid w:val="00D06F59"/>
    <w:rsid w:val="00D10920"/>
    <w:rsid w:val="00D21958"/>
    <w:rsid w:val="00D406FA"/>
    <w:rsid w:val="00D56BE5"/>
    <w:rsid w:val="00D807A3"/>
    <w:rsid w:val="00D8388C"/>
    <w:rsid w:val="00DC63A4"/>
    <w:rsid w:val="00DC731C"/>
    <w:rsid w:val="00E041A3"/>
    <w:rsid w:val="00E46E55"/>
    <w:rsid w:val="00E4786C"/>
    <w:rsid w:val="00E5357C"/>
    <w:rsid w:val="00E6224C"/>
    <w:rsid w:val="00E70AD6"/>
    <w:rsid w:val="00E70BFD"/>
    <w:rsid w:val="00E8317C"/>
    <w:rsid w:val="00E86934"/>
    <w:rsid w:val="00E91025"/>
    <w:rsid w:val="00EA002E"/>
    <w:rsid w:val="00EB0164"/>
    <w:rsid w:val="00ED0F62"/>
    <w:rsid w:val="00EF2D8F"/>
    <w:rsid w:val="00F10EBC"/>
    <w:rsid w:val="00F30D53"/>
    <w:rsid w:val="00F833C4"/>
    <w:rsid w:val="00FA4815"/>
    <w:rsid w:val="00FC31A8"/>
    <w:rsid w:val="00FD40FA"/>
    <w:rsid w:val="00FF6A5E"/>
    <w:rsid w:val="015D4D12"/>
    <w:rsid w:val="06266A4B"/>
    <w:rsid w:val="063C100F"/>
    <w:rsid w:val="06CD2AC4"/>
    <w:rsid w:val="08D45654"/>
    <w:rsid w:val="08E10230"/>
    <w:rsid w:val="08EF65F2"/>
    <w:rsid w:val="0A101B38"/>
    <w:rsid w:val="0A3B7AFB"/>
    <w:rsid w:val="0DAA4638"/>
    <w:rsid w:val="0DB258A3"/>
    <w:rsid w:val="0DB265A2"/>
    <w:rsid w:val="0E5F120E"/>
    <w:rsid w:val="0FAE2D98"/>
    <w:rsid w:val="108219C2"/>
    <w:rsid w:val="10845C87"/>
    <w:rsid w:val="120C6352"/>
    <w:rsid w:val="12464BA6"/>
    <w:rsid w:val="133F19A9"/>
    <w:rsid w:val="145801E9"/>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F174A6"/>
    <w:rsid w:val="219D36DA"/>
    <w:rsid w:val="22B54B0B"/>
    <w:rsid w:val="2455723F"/>
    <w:rsid w:val="252E75E6"/>
    <w:rsid w:val="26A77D69"/>
    <w:rsid w:val="26DE579B"/>
    <w:rsid w:val="27BD6C5C"/>
    <w:rsid w:val="28380A89"/>
    <w:rsid w:val="2D176851"/>
    <w:rsid w:val="2DA24E9D"/>
    <w:rsid w:val="2F216952"/>
    <w:rsid w:val="30F57479"/>
    <w:rsid w:val="30F667EB"/>
    <w:rsid w:val="31CE6892"/>
    <w:rsid w:val="32123FFF"/>
    <w:rsid w:val="329E6ECC"/>
    <w:rsid w:val="34952C24"/>
    <w:rsid w:val="35BE7955"/>
    <w:rsid w:val="35C21E9E"/>
    <w:rsid w:val="374A55D1"/>
    <w:rsid w:val="38D16F63"/>
    <w:rsid w:val="39232843"/>
    <w:rsid w:val="397A6350"/>
    <w:rsid w:val="39B80D19"/>
    <w:rsid w:val="39ED37D1"/>
    <w:rsid w:val="3AA8309D"/>
    <w:rsid w:val="3AD866D8"/>
    <w:rsid w:val="3ADF3E40"/>
    <w:rsid w:val="3B021652"/>
    <w:rsid w:val="3CBC4F1E"/>
    <w:rsid w:val="3D017E9E"/>
    <w:rsid w:val="3DC72E19"/>
    <w:rsid w:val="3DFF1189"/>
    <w:rsid w:val="403C1B0A"/>
    <w:rsid w:val="40D31FBB"/>
    <w:rsid w:val="4217591C"/>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3E91CD7"/>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9D1E9C"/>
    <w:rsid w:val="5EA12B9A"/>
    <w:rsid w:val="600300DE"/>
    <w:rsid w:val="613A20A4"/>
    <w:rsid w:val="61546784"/>
    <w:rsid w:val="61914B57"/>
    <w:rsid w:val="628971D1"/>
    <w:rsid w:val="64E122F1"/>
    <w:rsid w:val="667B0FB6"/>
    <w:rsid w:val="668156F0"/>
    <w:rsid w:val="66E80594"/>
    <w:rsid w:val="67E458E5"/>
    <w:rsid w:val="68522439"/>
    <w:rsid w:val="6E475FBD"/>
    <w:rsid w:val="6EDD479C"/>
    <w:rsid w:val="6F000F64"/>
    <w:rsid w:val="6F8034DB"/>
    <w:rsid w:val="6FD60296"/>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1"/>
    <w:semiHidden/>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Body Text First Indent 2"/>
    <w:basedOn w:val="5"/>
    <w:unhideWhenUsed/>
    <w:qFormat/>
    <w:uiPriority w:val="99"/>
    <w:pPr>
      <w:tabs>
        <w:tab w:val="left" w:pos="540"/>
      </w:tabs>
      <w:spacing w:after="0"/>
      <w:ind w:left="0" w:leftChars="0" w:firstLine="420" w:firstLineChars="200"/>
    </w:pPr>
    <w:rPr>
      <w:rFonts w:ascii="宋体" w:hAnsi="宋体"/>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rFonts w:ascii="Times New Roman" w:hAnsi="Times New Roman" w:eastAsia="宋体" w:cs="Times New Roman"/>
      <w:sz w:val="18"/>
      <w:szCs w:val="18"/>
    </w:rPr>
  </w:style>
  <w:style w:type="character" w:customStyle="1" w:styleId="15">
    <w:name w:val="页脚 字符"/>
    <w:basedOn w:val="13"/>
    <w:link w:val="7"/>
    <w:qFormat/>
    <w:uiPriority w:val="99"/>
    <w:rPr>
      <w:rFonts w:ascii="Times New Roman" w:hAnsi="Times New Roman" w:eastAsia="宋体" w:cs="Times New Roman"/>
      <w:sz w:val="18"/>
      <w:szCs w:val="18"/>
    </w:rPr>
  </w:style>
  <w:style w:type="character" w:customStyle="1" w:styleId="16">
    <w:name w:val="批注框文本 字符"/>
    <w:basedOn w:val="13"/>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1">
    <w:name w:val="正文文本 字符"/>
    <w:basedOn w:val="13"/>
    <w:link w:val="4"/>
    <w:semiHidden/>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25</Pages>
  <Words>2622</Words>
  <Characters>14952</Characters>
  <Lines>124</Lines>
  <Paragraphs>35</Paragraphs>
  <TotalTime>2</TotalTime>
  <ScaleCrop>false</ScaleCrop>
  <LinksUpToDate>false</LinksUpToDate>
  <CharactersWithSpaces>17539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2022-01-07T02:07:51Z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2E468793282A4E34BEB690BFAB0E6E0A</vt:lpwstr>
  </property>
</Properties>
</file>