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0503-2020-QEO-2022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1089025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北京华星隆盛劳务服务有限公司</w:t>
      </w:r>
      <w:bookmarkEnd w:id="1"/>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r>
        <w:rPr>
          <w:rFonts w:hint="eastAsia"/>
          <w:sz w:val="28"/>
          <w:szCs w:val="28"/>
          <w:u w:val="single"/>
          <w:lang w:val="en-US" w:eastAsia="zh-CN"/>
        </w:rPr>
        <w:t>监督1</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r>
        <w:rPr>
          <w:rFonts w:hint="eastAsia"/>
          <w:sz w:val="28"/>
          <w:szCs w:val="28"/>
          <w:u w:val="single"/>
          <w:lang w:val="en-US" w:eastAsia="zh-CN"/>
        </w:rPr>
        <w:t>监督1</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r>
        <w:rPr>
          <w:rFonts w:hint="eastAsia"/>
          <w:sz w:val="28"/>
          <w:szCs w:val="28"/>
          <w:u w:val="single"/>
          <w:lang w:val="en-US" w:eastAsia="zh-CN"/>
        </w:rPr>
        <w:t>监督1</w:t>
      </w:r>
    </w:p>
    <w:p>
      <w:pPr>
        <w:jc w:val="left"/>
        <w:rPr>
          <w:rFonts w:hint="eastAsia"/>
          <w:sz w:val="28"/>
          <w:szCs w:val="28"/>
        </w:rPr>
      </w:pPr>
      <w:r>
        <w:rPr>
          <w:rFonts w:hint="eastAsia"/>
          <w:sz w:val="28"/>
          <w:szCs w:val="28"/>
        </w:rPr>
        <w:t xml:space="preserve"> </w:t>
      </w:r>
    </w:p>
    <w:p>
      <w:pPr>
        <w:pStyle w:val="2"/>
        <w:rPr>
          <w:rFonts w:hint="eastAsia"/>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北京华易阳光劳务服务有限公司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北京市延庆区延庆镇唐家堡村西一幢102室</w:t>
            </w:r>
          </w:p>
        </w:tc>
        <w:tc>
          <w:tcPr>
            <w:tcW w:w="1242" w:type="dxa"/>
            <w:vMerge w:val="restart"/>
            <w:vAlign w:val="center"/>
          </w:tcPr>
          <w:p>
            <w:r>
              <w:rPr>
                <w:rFonts w:hint="eastAsia"/>
              </w:rPr>
              <w:t>邮编</w:t>
            </w:r>
          </w:p>
        </w:tc>
        <w:tc>
          <w:tcPr>
            <w:tcW w:w="1771" w:type="dxa"/>
            <w:vAlign w:val="top"/>
          </w:tcPr>
          <w:p>
            <w:r>
              <w:t>102100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北京市延庆区张山营镇龙聚山庄东区6号2层</w:t>
            </w:r>
          </w:p>
        </w:tc>
        <w:tc>
          <w:tcPr>
            <w:tcW w:w="1242" w:type="dxa"/>
            <w:vMerge w:val="continue"/>
            <w:vAlign w:val="center"/>
          </w:tcPr>
          <w:p/>
        </w:tc>
        <w:tc>
          <w:tcPr>
            <w:tcW w:w="1771" w:type="dxa"/>
            <w:vAlign w:val="top"/>
          </w:tcPr>
          <w:p>
            <w:r>
              <w:t>102199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69" w:type="dxa"/>
            <w:vAlign w:val="center"/>
          </w:tcPr>
          <w:p>
            <w:r>
              <w:rPr>
                <w:rFonts w:hint="eastAsia"/>
              </w:rPr>
              <w:t>联系人</w:t>
            </w:r>
          </w:p>
        </w:tc>
        <w:tc>
          <w:tcPr>
            <w:tcW w:w="1552" w:type="dxa"/>
            <w:vAlign w:val="top"/>
          </w:tcPr>
          <w:p>
            <w:r>
              <w:t>刘海</w:t>
            </w:r>
          </w:p>
        </w:tc>
        <w:tc>
          <w:tcPr>
            <w:tcW w:w="1313" w:type="dxa"/>
            <w:vAlign w:val="center"/>
          </w:tcPr>
          <w:p>
            <w:r>
              <w:rPr>
                <w:rFonts w:hint="eastAsia"/>
              </w:rPr>
              <w:t>电话.</w:t>
            </w:r>
          </w:p>
        </w:tc>
        <w:tc>
          <w:tcPr>
            <w:tcW w:w="2180" w:type="dxa"/>
            <w:vAlign w:val="center"/>
          </w:tcPr>
          <w:p>
            <w:r>
              <w:t>13501379134</w:t>
            </w:r>
          </w:p>
        </w:tc>
        <w:tc>
          <w:tcPr>
            <w:tcW w:w="1242" w:type="dxa"/>
            <w:vAlign w:val="center"/>
          </w:tcPr>
          <w:p>
            <w:r>
              <w:rPr>
                <w:rFonts w:hint="eastAsia"/>
              </w:rPr>
              <w:t>传真</w:t>
            </w:r>
          </w:p>
        </w:tc>
        <w:tc>
          <w:tcPr>
            <w:tcW w:w="1771" w:type="dxa"/>
            <w:vAlign w:val="top"/>
          </w:tcPr>
          <w:p>
            <w:bookmarkStart w:id="5" w:name="联系人传真"/>
            <w:bookmarkEnd w:id="5"/>
            <w:r>
              <w:t>010-69182112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刘海</w:t>
            </w:r>
          </w:p>
        </w:tc>
        <w:tc>
          <w:tcPr>
            <w:tcW w:w="1313" w:type="dxa"/>
            <w:vAlign w:val="center"/>
          </w:tcPr>
          <w:p>
            <w:r>
              <w:rPr>
                <w:rFonts w:hint="eastAsia"/>
              </w:rPr>
              <w:t>管理者代表</w:t>
            </w:r>
          </w:p>
        </w:tc>
        <w:tc>
          <w:tcPr>
            <w:tcW w:w="2180" w:type="dxa"/>
            <w:vAlign w:val="top"/>
          </w:tcPr>
          <w:p>
            <w:r>
              <w:t>孟洁</w:t>
            </w:r>
          </w:p>
        </w:tc>
        <w:tc>
          <w:tcPr>
            <w:tcW w:w="1242" w:type="dxa"/>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0000FF"/>
              </w:rPr>
            </w:pPr>
            <w:r>
              <w:rPr>
                <w:rFonts w:hint="eastAsia"/>
                <w:color w:val="0000FF"/>
              </w:rPr>
              <w:t>生产/服务提供流程简图</w:t>
            </w:r>
          </w:p>
          <w:p>
            <w:pPr>
              <w:rPr>
                <w:color w:val="0000FF"/>
              </w:rPr>
            </w:pPr>
          </w:p>
          <w:p>
            <w:pPr>
              <w:rPr>
                <w:color w:val="0000FF"/>
              </w:rPr>
            </w:pPr>
          </w:p>
        </w:tc>
        <w:tc>
          <w:tcPr>
            <w:tcW w:w="8058" w:type="dxa"/>
            <w:gridSpan w:val="5"/>
            <w:shd w:val="clear" w:color="auto" w:fill="auto"/>
          </w:tcPr>
          <w:p>
            <w:pPr>
              <w:tabs>
                <w:tab w:val="left" w:pos="540"/>
              </w:tabs>
              <w:spacing w:line="300" w:lineRule="exact"/>
              <w:ind w:left="201" w:hanging="210" w:hangingChars="100"/>
              <w:rPr>
                <w:rFonts w:hint="eastAsia"/>
                <w:color w:val="000000" w:themeColor="text1"/>
                <w:szCs w:val="21"/>
              </w:rPr>
            </w:pPr>
          </w:p>
          <w:p>
            <w:pPr>
              <w:tabs>
                <w:tab w:val="left" w:pos="540"/>
              </w:tabs>
              <w:spacing w:line="300" w:lineRule="exact"/>
              <w:ind w:left="201" w:hanging="210" w:hangingChars="100"/>
              <w:rPr>
                <w:rFonts w:hint="eastAsia"/>
                <w:color w:val="000000" w:themeColor="text1"/>
                <w:szCs w:val="21"/>
              </w:rPr>
            </w:pPr>
            <w:r>
              <w:rPr>
                <w:rFonts w:hint="eastAsia"/>
                <w:color w:val="000000" w:themeColor="text1"/>
                <w:szCs w:val="21"/>
              </w:rPr>
              <w:t>服务需求-洽谈-签订劳务派遣协议-人员派遣-人员劳务  -服务跟踪</w:t>
            </w:r>
          </w:p>
          <w:p>
            <w:pPr>
              <w:rPr>
                <w:rFonts w:hint="eastAsia"/>
                <w:color w:val="0000FF"/>
                <w:szCs w:val="22"/>
                <w:lang w:eastAsia="zh-CN"/>
              </w:rPr>
            </w:pPr>
          </w:p>
          <w:p>
            <w:pPr>
              <w:rPr>
                <w:rFonts w:hint="eastAsia"/>
                <w:color w:val="0000FF"/>
              </w:rPr>
            </w:pPr>
          </w:p>
          <w:p>
            <w:pPr>
              <w:rPr>
                <w:color w:val="0000FF"/>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6" w:name="审核日期"/>
            <w:r>
              <w:rPr>
                <w:rFonts w:hint="eastAsia"/>
              </w:rPr>
              <w:t>2022年01月07日 上午至2022年01月07日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4" w:name="监督勾选Add1"/>
            <w:r>
              <w:rPr>
                <w:rFonts w:hint="eastAsia"/>
              </w:rPr>
              <w:t>■</w:t>
            </w:r>
            <w:bookmarkEnd w:id="14"/>
            <w:r>
              <w:rPr>
                <w:rFonts w:hint="eastAsia"/>
              </w:rPr>
              <w:t xml:space="preserve">监督 第 </w:t>
            </w:r>
            <w:bookmarkStart w:id="15" w:name="监督次数"/>
            <w:r>
              <w:rPr>
                <w:rFonts w:hint="eastAsia"/>
              </w:rPr>
              <w:t>一</w:t>
            </w:r>
            <w:bookmarkEnd w:id="15"/>
            <w:r>
              <w:rPr>
                <w:rFonts w:hint="eastAsia"/>
              </w:rPr>
              <w:t xml:space="preserve"> 次监督审核  </w:t>
            </w:r>
            <w:bookmarkStart w:id="16" w:name="再认证勾选"/>
            <w:r>
              <w:rPr>
                <w:rFonts w:hint="eastAsia"/>
              </w:rPr>
              <w:t>□</w:t>
            </w:r>
            <w:bookmarkEnd w:id="16"/>
            <w:r>
              <w:rPr>
                <w:rFonts w:hint="eastAsia"/>
              </w:rPr>
              <w:t xml:space="preserve">再认证 </w:t>
            </w:r>
            <w:bookmarkStart w:id="17" w:name="扩项勾选Add1"/>
            <w:r>
              <w:rPr>
                <w:rFonts w:hint="eastAsia"/>
              </w:rPr>
              <w:t>□</w:t>
            </w:r>
            <w:bookmarkEnd w:id="1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Q：许可范围内劳务派遣</w:t>
            </w:r>
          </w:p>
          <w:p>
            <w:r>
              <w:t>E：许可范围内劳务派遣及相关环境管理活动</w:t>
            </w:r>
          </w:p>
          <w:p>
            <w:pPr>
              <w:rPr>
                <w:rFonts w:hint="eastAsia"/>
                <w:color w:val="FF0000"/>
              </w:rPr>
            </w:pPr>
            <w:r>
              <w:t>O：许可范围内劳务派遣及相关职业健康安全管理活动</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Q：35.10.00</w:t>
            </w:r>
          </w:p>
          <w:p>
            <w:r>
              <w:t>E：35.10.00</w:t>
            </w:r>
          </w:p>
          <w:p>
            <w:pPr>
              <w:rPr>
                <w:color w:val="FF0000"/>
              </w:rPr>
            </w:pPr>
            <w: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widowControl/>
              <w:jc w:val="left"/>
              <w:rPr>
                <w:rFonts w:hint="default" w:eastAsia="宋体"/>
                <w:lang w:val="en-US" w:eastAsia="zh-CN"/>
              </w:rPr>
            </w:pPr>
            <w:r>
              <w:rPr>
                <w:rFonts w:hint="eastAsia" w:ascii="宋体" w:hAnsi="宋体"/>
                <w:b/>
                <w:color w:val="000000" w:themeColor="text1"/>
                <w:sz w:val="20"/>
                <w:szCs w:val="20"/>
                <w:u w:val="none"/>
              </w:rPr>
              <w:t>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widowControl/>
              <w:jc w:val="left"/>
            </w:pPr>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ascii="宋体" w:hAnsi="宋体" w:cs="宋体"/>
                <w:color w:val="000000"/>
                <w:kern w:val="0"/>
                <w:szCs w:val="21"/>
              </w:rPr>
              <w:t>许可范围内劳务派遣</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年 </w:t>
            </w:r>
            <w:r>
              <w:rPr>
                <w:rFonts w:hint="eastAsia"/>
                <w:lang w:val="en-US" w:eastAsia="zh-CN"/>
              </w:rPr>
              <w:t>3</w:t>
            </w:r>
            <w:r>
              <w:rPr>
                <w:rFonts w:hint="eastAsia"/>
              </w:rPr>
              <w:t>月</w:t>
            </w:r>
            <w:r>
              <w:rPr>
                <w:rFonts w:hint="eastAsia"/>
                <w:lang w:val="en-US" w:eastAsia="zh-CN"/>
              </w:rPr>
              <w:t>10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rPr>
            </w:pPr>
            <w:r>
              <w:rPr>
                <w:rFonts w:hint="eastAsia"/>
              </w:rPr>
              <w:t>上次审核时间</w:t>
            </w:r>
          </w:p>
        </w:tc>
        <w:tc>
          <w:tcPr>
            <w:tcW w:w="2733" w:type="dxa"/>
            <w:vAlign w:val="center"/>
          </w:tcPr>
          <w:p>
            <w:pPr>
              <w:rPr>
                <w:rFonts w:hint="eastAsia"/>
              </w:rPr>
            </w:pPr>
            <w:r>
              <w:rPr>
                <w:rFonts w:hint="eastAsia"/>
              </w:rPr>
              <w:t>2020-11-06 -- 2020-11-30</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2023.12.10</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北京华易阳光劳务服务有限公司</w:t>
            </w:r>
            <w:r>
              <w:rPr>
                <w:rFonts w:hint="eastAsia" w:ascii="宋体" w:hAnsi="宋体" w:cs="宋体"/>
                <w:color w:val="000000"/>
                <w:kern w:val="0"/>
                <w:szCs w:val="21"/>
                <w:lang w:val="en-US" w:eastAsia="zh-CN"/>
              </w:rPr>
              <w:t>/</w:t>
            </w:r>
            <w:bookmarkStart w:id="18" w:name="注册地址"/>
            <w:r>
              <w:rPr>
                <w:rFonts w:hint="eastAsia" w:ascii="宋体" w:hAnsi="宋体" w:cs="宋体"/>
                <w:color w:val="000000"/>
                <w:kern w:val="0"/>
                <w:szCs w:val="21"/>
              </w:rPr>
              <w:t>北京市延庆区延庆镇唐家堡村西一幢102室</w:t>
            </w:r>
            <w:bookmarkEnd w:id="18"/>
          </w:p>
        </w:tc>
        <w:tc>
          <w:tcPr>
            <w:tcW w:w="1534" w:type="dxa"/>
          </w:tcPr>
          <w:p>
            <w:pPr>
              <w:rPr>
                <w:rFonts w:hint="eastAsia" w:eastAsia="宋体"/>
                <w:lang w:val="en-US" w:eastAsia="zh-CN"/>
              </w:rPr>
            </w:pPr>
            <w:bookmarkStart w:id="19" w:name="生产地址"/>
            <w:r>
              <w:rPr>
                <w:rFonts w:ascii="宋体" w:hAnsi="宋体" w:cs="宋体"/>
                <w:color w:val="000000"/>
                <w:kern w:val="0"/>
                <w:szCs w:val="21"/>
              </w:rPr>
              <w:t>北京市延庆区张山营镇龙聚山庄东区6号2层</w:t>
            </w:r>
            <w:bookmarkEnd w:id="19"/>
          </w:p>
        </w:tc>
        <w:tc>
          <w:tcPr>
            <w:tcW w:w="958" w:type="dxa"/>
            <w:vAlign w:val="center"/>
          </w:tcPr>
          <w:p>
            <w:pPr>
              <w:rPr>
                <w:rFonts w:hint="default" w:eastAsia="宋体"/>
                <w:lang w:val="en-US" w:eastAsia="zh-CN"/>
              </w:rPr>
            </w:pPr>
            <w:r>
              <w:rPr>
                <w:rFonts w:hint="eastAsia"/>
                <w:lang w:val="en-US" w:eastAsia="zh-CN"/>
              </w:rPr>
              <w:t>23</w:t>
            </w:r>
          </w:p>
        </w:tc>
        <w:tc>
          <w:tcPr>
            <w:tcW w:w="1917" w:type="dxa"/>
            <w:vAlign w:val="center"/>
          </w:tcPr>
          <w:p>
            <w:pPr>
              <w:rPr>
                <w:rFonts w:hint="eastAsia" w:eastAsia="宋体"/>
                <w:lang w:val="en-US" w:eastAsia="zh-CN"/>
              </w:rPr>
            </w:pPr>
            <w:r>
              <w:rPr>
                <w:rFonts w:ascii="宋体" w:hAnsi="宋体" w:cs="宋体"/>
                <w:color w:val="000000"/>
                <w:kern w:val="0"/>
                <w:szCs w:val="21"/>
              </w:rPr>
              <w:t>许可范围内劳务派遣</w:t>
            </w:r>
          </w:p>
        </w:tc>
        <w:tc>
          <w:tcPr>
            <w:tcW w:w="1901" w:type="dxa"/>
            <w:vAlign w:val="center"/>
          </w:tcPr>
          <w:p>
            <w:pPr>
              <w:rPr>
                <w:lang w:eastAsia="ja-JP"/>
              </w:rPr>
            </w:pPr>
            <w:bookmarkStart w:id="20" w:name="审核依据"/>
            <w:r>
              <w:rPr>
                <w:rFonts w:hint="eastAsia" w:ascii="宋体" w:hAnsi="宋体"/>
                <w:snapToGrid w:val="0"/>
                <w:color w:val="000000"/>
                <w:kern w:val="0"/>
                <w:sz w:val="18"/>
                <w:szCs w:val="21"/>
              </w:rPr>
              <w:t>Q：GB/T19001-2016/ISO9001:2015,E：GB/T 24001-2016/ISO14001:2015,O：GB/T45001-2020 / ISO45001：2018</w:t>
            </w:r>
            <w:bookmarkEnd w:id="20"/>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Q:35.10.00</w:t>
            </w:r>
          </w:p>
          <w:p>
            <w:r>
              <w:t>E:35.10.00</w:t>
            </w:r>
          </w:p>
          <w:p>
            <w:pPr>
              <w:rPr>
                <w:rFonts w:ascii="Times New Roman" w:hAnsi="Times New Roman" w:eastAsia="宋体" w:cs="Times New Roman"/>
                <w:kern w:val="2"/>
                <w:sz w:val="21"/>
                <w:szCs w:val="24"/>
                <w:lang w:val="en-US" w:eastAsia="zh-CN" w:bidi="ar-SA"/>
              </w:rPr>
            </w:pPr>
            <w: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朱晓丽</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pPr>
              <w:rPr>
                <w:rFonts w:ascii="Times New Roman" w:hAnsi="Times New Roman" w:eastAsia="宋体" w:cs="Times New Roman"/>
                <w:kern w:val="2"/>
                <w:sz w:val="21"/>
                <w:szCs w:val="24"/>
                <w:lang w:val="en-US" w:eastAsia="zh-CN" w:bidi="ar-SA"/>
              </w:rPr>
            </w:pPr>
            <w:r>
              <w:t>E:35.10.00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ind w:firstLine="632" w:firstLineChars="300"/>
              <w:rPr>
                <w:rFonts w:hint="eastAsia"/>
                <w:b/>
                <w:bCs/>
              </w:rPr>
            </w:pPr>
            <w:r>
              <w:rPr>
                <w:rFonts w:hint="eastAsia"/>
                <w:b/>
                <w:bCs/>
              </w:rPr>
              <w:t>守法诚信追求质量，预防污染保护环境；</w:t>
            </w:r>
          </w:p>
          <w:p>
            <w:pPr>
              <w:shd w:val="clear" w:color="auto" w:fill="C7DAF1" w:themeFill="text2" w:themeFillTint="32"/>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工程咨询风险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人员的工程咨询意识提供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hAnsi="宋体" w:cs="宋体"/>
                      <w:kern w:val="0"/>
                    </w:rPr>
                    <w:t>服务质量合格率</w:t>
                  </w:r>
                  <w:r>
                    <w:rPr>
                      <w:rFonts w:hint="eastAsia" w:hAnsi="宋体" w:cs="宋体"/>
                      <w:kern w:val="0"/>
                      <w:lang w:val="en-US" w:eastAsia="zh-CN"/>
                    </w:rPr>
                    <w:t>100%</w:t>
                  </w:r>
                </w:p>
              </w:tc>
              <w:tc>
                <w:tcPr>
                  <w:tcW w:w="3136" w:type="dxa"/>
                  <w:shd w:val="clear" w:color="auto" w:fill="auto"/>
                  <w:vAlign w:val="center"/>
                </w:tcPr>
                <w:p>
                  <w:pPr>
                    <w:shd w:val="clear" w:color="auto" w:fill="C7DAF1" w:themeFill="text2" w:themeFillTint="32"/>
                    <w:rPr>
                      <w:lang w:val="en-GB"/>
                    </w:rPr>
                  </w:pPr>
                  <w:r>
                    <w:rPr>
                      <w:rFonts w:hint="eastAsia"/>
                      <w:lang w:val="en-GB"/>
                    </w:rPr>
                    <w:t>合格率数量/总数量*100%；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8</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left"/>
                    <w:rPr>
                      <w:rFonts w:hAnsi="宋体" w:cs="宋体"/>
                      <w:kern w:val="0"/>
                    </w:rPr>
                  </w:pPr>
                  <w:r>
                    <w:rPr>
                      <w:rFonts w:hint="eastAsia" w:hAnsi="宋体" w:cs="宋体"/>
                      <w:kern w:val="0"/>
                      <w:lang w:val="en-US" w:eastAsia="zh-CN"/>
                    </w:rPr>
                    <w:t>合同评审</w:t>
                  </w:r>
                  <w:r>
                    <w:rPr>
                      <w:rFonts w:hint="eastAsia" w:hAnsi="宋体" w:cs="宋体"/>
                      <w:kern w:val="0"/>
                    </w:rPr>
                    <w:t>率100%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合同评审完成数量/总数量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w:t>
            </w:r>
            <w:r>
              <w:rPr>
                <w:rFonts w:hint="eastAsia"/>
                <w:u w:val="single"/>
                <w:lang w:val="en-US" w:eastAsia="zh-CN"/>
              </w:rPr>
              <w:t>100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szCs w:val="21"/>
              </w:rPr>
              <w:t>电话，电脑、打印机、复印机、空调、办公桌椅</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rPr>
                      <w:rFonts w:hint="default"/>
                      <w:lang w:val="en-US" w:eastAsia="zh-CN"/>
                    </w:rPr>
                  </w:pPr>
                  <w:r>
                    <w:rPr>
                      <w:rFonts w:hint="eastAsia"/>
                      <w:lang w:eastAsia="zh-CN"/>
                    </w:rPr>
                    <w:t>劳务派遣</w:t>
                  </w:r>
                  <w:r>
                    <w:rPr>
                      <w:rFonts w:hint="eastAsia"/>
                    </w:rPr>
                    <w:t xml:space="preserve">过程 </w:t>
                  </w:r>
                </w:p>
              </w:tc>
              <w:tc>
                <w:tcPr>
                  <w:tcW w:w="2978" w:type="dxa"/>
                </w:tcPr>
                <w:p>
                  <w:pPr>
                    <w:shd w:val="clear" w:color="auto" w:fill="C7DAF1" w:themeFill="text2" w:themeFillTint="32"/>
                    <w:jc w:val="left"/>
                    <w:rPr>
                      <w:rFonts w:hint="default"/>
                      <w:lang w:val="en-US" w:eastAsia="zh-CN"/>
                    </w:rPr>
                  </w:pPr>
                  <w:r>
                    <w:rPr>
                      <w:rFonts w:hint="eastAsia"/>
                      <w:lang w:eastAsia="zh-CN"/>
                    </w:rPr>
                    <w:t>劳务派遣</w:t>
                  </w:r>
                  <w:r>
                    <w:rPr>
                      <w:rFonts w:hint="eastAsia"/>
                    </w:rPr>
                    <w:t xml:space="preserve">过程 </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人员能力、设备情况、服务标准、派遣流程等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lang w:eastAsia="zh-CN"/>
              </w:rPr>
              <w:t>劳务派遣</w:t>
            </w:r>
            <w:r>
              <w:rPr>
                <w:rFonts w:hint="eastAsia"/>
              </w:rPr>
              <w:t xml:space="preserve">过程  </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ind w:firstLine="632" w:firstLineChars="300"/>
              <w:rPr>
                <w:rFonts w:hint="eastAsia"/>
                <w:b/>
                <w:bCs/>
              </w:rPr>
            </w:pPr>
            <w:r>
              <w:rPr>
                <w:rFonts w:hint="eastAsia"/>
                <w:b/>
                <w:bCs/>
              </w:rPr>
              <w:t>守法诚信追求质量，预防污染保护环境；</w:t>
            </w:r>
          </w:p>
          <w:p>
            <w:pPr>
              <w:shd w:val="clear" w:color="auto" w:fill="EBF1DE" w:themeFill="accent3" w:themeFillTint="32"/>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hAnsi="宋体" w:cs="宋体"/>
                      <w:kern w:val="0"/>
                    </w:rPr>
                    <w:t>环境污染事故发生率为零</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无环境污染事故发生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12</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lang w:val="en-US" w:eastAsia="zh-CN"/>
              </w:rPr>
              <w:t>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bookmarkStart w:id="24" w:name="_GoBack"/>
            <w:r>
              <w:rPr>
                <w:rFonts w:hint="eastAsia"/>
                <w:lang w:val="en-US" w:eastAsia="zh-CN"/>
              </w:rPr>
              <w:t>高飞</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hAnsi="宋体" w:cs="宋体"/>
                      <w:kern w:val="0"/>
                    </w:rPr>
                    <w:t>各类重伤以上事故发生率为零</w:t>
                  </w:r>
                </w:p>
              </w:tc>
              <w:tc>
                <w:tcPr>
                  <w:tcW w:w="3965" w:type="dxa"/>
                </w:tcPr>
                <w:p>
                  <w:pPr>
                    <w:rPr>
                      <w:rFonts w:hint="default" w:eastAsia="宋体"/>
                      <w:lang w:val="en-US" w:eastAsia="zh-CN"/>
                    </w:rPr>
                  </w:pPr>
                  <w:r>
                    <w:rPr>
                      <w:rFonts w:hint="eastAsia"/>
                      <w:lang w:val="en-US" w:eastAsia="zh-CN"/>
                    </w:rPr>
                    <w:t>定期检查、安全培训、应急演练</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default" w:eastAsia="宋体"/>
                      <w:lang w:val="en-US" w:eastAsia="zh-CN"/>
                    </w:rPr>
                  </w:pPr>
                </w:p>
              </w:tc>
              <w:tc>
                <w:tcPr>
                  <w:tcW w:w="3965" w:type="dxa"/>
                </w:tcPr>
                <w:p>
                  <w:pPr>
                    <w:rPr>
                      <w:rFonts w:hint="default" w:eastAsia="宋体"/>
                      <w:lang w:val="en-US" w:eastAsia="zh-CN"/>
                    </w:rPr>
                  </w:pPr>
                </w:p>
              </w:tc>
              <w:tc>
                <w:tcPr>
                  <w:tcW w:w="1717"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12</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0C955299"/>
    <w:rsid w:val="15127974"/>
    <w:rsid w:val="200107B3"/>
    <w:rsid w:val="20212AAB"/>
    <w:rsid w:val="26861592"/>
    <w:rsid w:val="2BE13F4C"/>
    <w:rsid w:val="2D794D9C"/>
    <w:rsid w:val="2EEA4E2E"/>
    <w:rsid w:val="361A7120"/>
    <w:rsid w:val="375841FD"/>
    <w:rsid w:val="39302B9F"/>
    <w:rsid w:val="3B0B4456"/>
    <w:rsid w:val="3F8E5DE5"/>
    <w:rsid w:val="464863E3"/>
    <w:rsid w:val="4A726890"/>
    <w:rsid w:val="51925152"/>
    <w:rsid w:val="5BE42D97"/>
    <w:rsid w:val="601301DD"/>
    <w:rsid w:val="701F2AB7"/>
    <w:rsid w:val="791F78AA"/>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19059</Words>
  <Characters>20104</Characters>
  <Lines>179</Lines>
  <Paragraphs>50</Paragraphs>
  <TotalTime>27</TotalTime>
  <ScaleCrop>false</ScaleCrop>
  <LinksUpToDate>false</LinksUpToDate>
  <CharactersWithSpaces>23024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2022-01-11T01:41:17Z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