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ascii="宋体" w:hAnsi="华文楷体"/>
          <w:b/>
          <w:sz w:val="22"/>
          <w:szCs w:val="22"/>
        </w:rPr>
      </w:pPr>
      <w:bookmarkStart w:id="0" w:name="_GoBack"/>
      <w:r>
        <w:drawing>
          <wp:inline distT="0" distB="0" distL="114300" distR="114300">
            <wp:extent cx="5499735" cy="8741410"/>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99735" cy="8741410"/>
                    </a:xfrm>
                    <a:prstGeom prst="rect">
                      <a:avLst/>
                    </a:prstGeom>
                    <a:noFill/>
                    <a:ln>
                      <a:noFill/>
                    </a:ln>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734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15</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2022-01-24T11:52:56Z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