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北京昊阳芯成电子有限公司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09:00至2025年06月30日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456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