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10793-2023-EnMS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313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河北金宏阳太阳能科技股份有限公司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范玲玲、陈文阁、赵艳敏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51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范玲玲</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2025-N1EnMS-2024421</w:t>
            </w:r>
          </w:p>
        </w:tc>
        <w:tc>
          <w:tcPr>
            <w:tcW w:w="3145" w:type="dxa"/>
            <w:vAlign w:val="center"/>
          </w:tcPr>
          <w:p w:rsidR="00513B91">
            <w:pPr>
              <w:spacing w:line="360" w:lineRule="exact"/>
              <w:jc w:val="center"/>
              <w:rPr>
                <w:szCs w:val="21"/>
              </w:rPr>
            </w:pPr>
            <w:r>
              <w:t>2.4</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陈文阁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2024-N1EnMS-1034532</w:t>
            </w:r>
          </w:p>
        </w:tc>
        <w:tc>
          <w:tcPr>
            <w:tcW w:w="3145" w:type="dxa"/>
            <w:vAlign w:val="center"/>
          </w:tcPr>
          <w:p w:rsidR="00513B91">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2025年12月01日上午至2025年12月01日下午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EnMS:汽车玻璃、光伏背板玻璃、超薄超厚平板玻璃的生产所涉及场所的相关能源管理活动（需资质许可除外）。</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河北省邢台市沙河市S329省道116号</w:t>
      </w:r>
    </w:p>
    <w:p w:rsidR="00513B91">
      <w:pPr>
        <w:spacing w:line="360" w:lineRule="auto"/>
        <w:ind w:firstLine="420" w:firstLineChars="200"/>
      </w:pPr>
      <w:r>
        <w:rPr>
          <w:rFonts w:hint="eastAsia"/>
        </w:rPr>
        <w:t>办公地址：</w:t>
      </w:r>
      <w:r>
        <w:rPr>
          <w:rFonts w:hint="eastAsia"/>
        </w:rPr>
        <w:t>河北省邢台市沙河市S329省道116号</w:t>
      </w:r>
    </w:p>
    <w:p w:rsidR="00513B91">
      <w:pPr>
        <w:spacing w:line="360" w:lineRule="auto"/>
        <w:ind w:firstLine="420" w:firstLineChars="200"/>
      </w:pPr>
      <w:r>
        <w:rPr>
          <w:rFonts w:hint="eastAsia"/>
        </w:rPr>
        <w:t>经营地址：</w:t>
      </w:r>
      <w:bookmarkStart w:id="11" w:name="生产地址"/>
      <w:bookmarkEnd w:id="11"/>
      <w:r>
        <w:rPr>
          <w:rFonts w:hint="eastAsia"/>
        </w:rPr>
        <w:t>河北省邢台市沙河市S329省道116号</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河北金宏阳太阳能科技股份有限公司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范玲玲、陈文阁、赵艳敏</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995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