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0003-2019-2021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JT-L-001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直流数字电桥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145741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QJ84A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l=0.015% 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直流标准电阻器0.01级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Q1457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l=6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-2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兆欧表检定装置0.2%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1475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RK2671C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交流电压：U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-3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交流电流：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-3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时间：U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-3 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superscript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superscript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数字高压表0.5%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兆欧表检定装置0.2%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数字多用表DCV:±0.005%ACV:±0.06%DCI:±0.05%ADI:±0.1%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22300" cy="242570"/>
                  <wp:effectExtent l="0" t="0" r="0" b="11430"/>
                  <wp:docPr id="2" name="图片 2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759" t="52807" r="43370" b="399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13AD"/>
    <w:rsid w:val="07DF43A6"/>
    <w:rsid w:val="0F1E5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2021-12-28T11:07:44Z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BCEA86EF55474CBAB3D9903C8499F521</vt:lpwstr>
  </property>
</Properties>
</file>