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宋体"/>
          <w:b/>
          <w:bCs/>
          <w:color w:val="000000" w:themeColor="text1"/>
          <w:sz w:val="21"/>
          <w:szCs w:val="21"/>
          <w:u w:val="single"/>
          <w:lang w:eastAsia="zh-CN"/>
        </w:rPr>
      </w:pPr>
      <w:r>
        <w:rPr>
          <w:rFonts w:hint="eastAsia"/>
          <w:b/>
          <w:color w:val="000000" w:themeColor="text1"/>
          <w:sz w:val="21"/>
          <w:szCs w:val="21"/>
        </w:rPr>
        <w:t>合同编号</w:t>
      </w:r>
      <w:r>
        <w:rPr>
          <w:rFonts w:hint="eastAsia"/>
          <w:b/>
          <w:color w:val="000000" w:themeColor="text1"/>
          <w:sz w:val="21"/>
          <w:szCs w:val="21"/>
          <w:lang w:eastAsia="zh-CN"/>
        </w:rPr>
        <w:t>：</w:t>
      </w:r>
      <w:bookmarkStart w:id="0" w:name="合同编号"/>
      <w:r>
        <w:rPr>
          <w:szCs w:val="44"/>
        </w:rPr>
        <w:t>0591-2019-Q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重庆惠云机械有限公司</w:t>
      </w:r>
      <w:bookmarkEnd w:id="1"/>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bookmarkStart w:id="2" w:name="组织名称英"/>
      <w:bookmarkEnd w:id="2"/>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重庆市北碚区童家溪镇建设村松林社</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400709</w:t>
      </w:r>
      <w:bookmarkEnd w:id="4"/>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重庆市北碚区童家溪镇建设村松林社</w:t>
      </w:r>
      <w:bookmarkEnd w:id="5"/>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400709</w:t>
      </w:r>
      <w:bookmarkEnd w:id="6"/>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w:t>
      </w:r>
    </w:p>
    <w:p>
      <w:pPr>
        <w:pStyle w:val="2"/>
        <w:spacing w:line="400" w:lineRule="exact"/>
        <w:ind w:firstLine="632" w:firstLineChars="286"/>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9150010975307985XC</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13883077220</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赵良云</w:t>
      </w:r>
      <w:bookmarkEnd w:id="10"/>
      <w:r>
        <w:rPr>
          <w:rFonts w:hint="eastAsia"/>
          <w:b/>
          <w:color w:val="000000" w:themeColor="text1"/>
          <w:sz w:val="22"/>
          <w:szCs w:val="22"/>
          <w:lang w:val="en-US" w:eastAsia="zh-CN"/>
        </w:rPr>
        <w:t xml:space="preserve">       </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赵林</w:t>
      </w:r>
      <w:bookmarkEnd w:id="11"/>
      <w:r>
        <w:rPr>
          <w:rFonts w:hint="eastAsia"/>
          <w:b/>
          <w:color w:val="000000" w:themeColor="text1"/>
          <w:sz w:val="22"/>
          <w:szCs w:val="22"/>
        </w:rPr>
        <w:t xml:space="preserve"> </w:t>
      </w:r>
      <w:r>
        <w:rPr>
          <w:rFonts w:hint="eastAsia"/>
          <w:b/>
          <w:color w:val="000000" w:themeColor="text1"/>
          <w:sz w:val="22"/>
          <w:szCs w:val="22"/>
          <w:lang w:val="en-US" w:eastAsia="zh-CN"/>
        </w:rPr>
        <w:t xml:space="preserve">       </w:t>
      </w:r>
      <w:bookmarkStart w:id="17" w:name="_GoBack"/>
      <w:bookmarkEnd w:id="17"/>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p>
    <w:p>
      <w:pPr>
        <w:pStyle w:val="2"/>
        <w:spacing w:line="240" w:lineRule="auto"/>
        <w:ind w:firstLine="0"/>
        <w:rPr>
          <w:rFonts w:hint="eastAsia"/>
          <w:b/>
          <w:color w:val="000000" w:themeColor="text1"/>
          <w:spacing w:val="-2"/>
          <w:sz w:val="22"/>
          <w:szCs w:val="22"/>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QMS范围：</w:t>
      </w:r>
      <w:r>
        <w:rPr>
          <w:rFonts w:hint="eastAsia"/>
          <w:b/>
          <w:color w:val="000000" w:themeColor="text1"/>
          <w:sz w:val="22"/>
          <w:szCs w:val="22"/>
        </w:rPr>
        <w:t>冲压件的加工</w:t>
      </w:r>
      <w:bookmarkEnd w:id="15"/>
      <w:bookmarkStart w:id="16" w:name="审核范围英"/>
      <w:r>
        <w:rPr>
          <w:rFonts w:hint="eastAsia"/>
          <w:b/>
          <w:color w:val="000000" w:themeColor="text1"/>
          <w:sz w:val="22"/>
          <w:szCs w:val="22"/>
        </w:rPr>
        <w:t>冲压件的加工</w:t>
      </w:r>
      <w:bookmarkEnd w:id="16"/>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w:t>
      </w:r>
      <w:r>
        <w:rPr>
          <w:rFonts w:hint="eastAsia"/>
          <w:b/>
          <w:color w:val="000000" w:themeColor="text1"/>
          <w:sz w:val="22"/>
          <w:szCs w:val="22"/>
          <w:lang w:val="en-US" w:eastAsia="zh-CN"/>
        </w:rPr>
        <w:t xml:space="preserve">        </w:t>
      </w:r>
      <w:r>
        <w:rPr>
          <w:rFonts w:hint="eastAsia"/>
          <w:b/>
          <w:color w:val="000000" w:themeColor="text1"/>
          <w:sz w:val="22"/>
          <w:szCs w:val="22"/>
        </w:rPr>
        <w:t>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7F18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3</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2019-11-26T13:50:30Z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