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2F8C" w14:textId="77777777" w:rsidR="00E604D8" w:rsidRDefault="000C039F" w:rsidP="0074026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1316-2021-Q</w:t>
      </w:r>
      <w:bookmarkEnd w:id="0"/>
    </w:p>
    <w:p w14:paraId="6DA9CA06" w14:textId="77777777" w:rsidR="00E604D8" w:rsidRDefault="000C039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247"/>
        <w:gridCol w:w="313"/>
        <w:gridCol w:w="1328"/>
        <w:gridCol w:w="2357"/>
      </w:tblGrid>
      <w:tr w:rsidR="00E32CDD" w14:paraId="20E20B40" w14:textId="77777777" w:rsidTr="007E1641">
        <w:tc>
          <w:tcPr>
            <w:tcW w:w="1838" w:type="dxa"/>
          </w:tcPr>
          <w:p w14:paraId="25B842EA" w14:textId="77777777" w:rsidR="00E604D8" w:rsidRDefault="000C039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20" w:type="dxa"/>
            <w:gridSpan w:val="3"/>
          </w:tcPr>
          <w:p w14:paraId="28EBD2DE" w14:textId="77777777" w:rsidR="00E604D8" w:rsidRDefault="000C039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中发国际资产评估有限公司</w:t>
            </w:r>
            <w:bookmarkEnd w:id="1"/>
          </w:p>
        </w:tc>
        <w:tc>
          <w:tcPr>
            <w:tcW w:w="1328" w:type="dxa"/>
          </w:tcPr>
          <w:p w14:paraId="7A05498A" w14:textId="77777777" w:rsidR="00E604D8" w:rsidRDefault="000C039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57" w:type="dxa"/>
          </w:tcPr>
          <w:p w14:paraId="37E32A7F" w14:textId="77777777" w:rsidR="00E604D8" w:rsidRDefault="000C039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陈芳</w:t>
            </w:r>
            <w:bookmarkEnd w:id="2"/>
          </w:p>
        </w:tc>
      </w:tr>
      <w:tr w:rsidR="00E32CDD" w14:paraId="7B3C9C52" w14:textId="77777777" w:rsidTr="007E1641">
        <w:tc>
          <w:tcPr>
            <w:tcW w:w="1838" w:type="dxa"/>
          </w:tcPr>
          <w:p w14:paraId="1AD66A2C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  <w:gridSpan w:val="3"/>
          </w:tcPr>
          <w:p w14:paraId="2EB3DE3F" w14:textId="77777777" w:rsidR="00E604D8" w:rsidRDefault="001B68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4561DC92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57" w:type="dxa"/>
          </w:tcPr>
          <w:p w14:paraId="5657A408" w14:textId="77777777" w:rsidR="00E604D8" w:rsidRDefault="001B68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E32CDD" w14:paraId="0F15EE8E" w14:textId="77777777" w:rsidTr="007E1641">
        <w:tc>
          <w:tcPr>
            <w:tcW w:w="1838" w:type="dxa"/>
          </w:tcPr>
          <w:p w14:paraId="5F45F8B0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20" w:type="dxa"/>
            <w:gridSpan w:val="3"/>
          </w:tcPr>
          <w:p w14:paraId="1A625E5E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91110108625900113M</w:t>
            </w:r>
            <w:bookmarkEnd w:id="4"/>
          </w:p>
        </w:tc>
        <w:tc>
          <w:tcPr>
            <w:tcW w:w="1328" w:type="dxa"/>
          </w:tcPr>
          <w:p w14:paraId="4ACAFB3D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357" w:type="dxa"/>
          </w:tcPr>
          <w:p w14:paraId="68152AC0" w14:textId="77777777" w:rsidR="00E604D8" w:rsidRDefault="000C039F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E32CDD" w14:paraId="26052EBE" w14:textId="77777777" w:rsidTr="007E1641">
        <w:tc>
          <w:tcPr>
            <w:tcW w:w="1838" w:type="dxa"/>
          </w:tcPr>
          <w:p w14:paraId="576D7927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20" w:type="dxa"/>
            <w:gridSpan w:val="3"/>
          </w:tcPr>
          <w:p w14:paraId="1DCDB685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7DFCEA0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6006C6CF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F05E89C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0B99AB7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B7123A5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0E711728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3922570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28" w:type="dxa"/>
          </w:tcPr>
          <w:p w14:paraId="38B2ED3D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57" w:type="dxa"/>
          </w:tcPr>
          <w:p w14:paraId="434415CD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 w:rsidR="00E32CDD" w14:paraId="661E9FCB" w14:textId="77777777" w:rsidTr="007E1641">
        <w:tc>
          <w:tcPr>
            <w:tcW w:w="1838" w:type="dxa"/>
          </w:tcPr>
          <w:p w14:paraId="2FDEFDA0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505" w:type="dxa"/>
            <w:gridSpan w:val="5"/>
          </w:tcPr>
          <w:p w14:paraId="18B4AB5C" w14:textId="77777777" w:rsidR="00E604D8" w:rsidRDefault="000C039F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32CDD" w14:paraId="30A441A3" w14:textId="77777777" w:rsidTr="007E1641">
        <w:tc>
          <w:tcPr>
            <w:tcW w:w="1838" w:type="dxa"/>
          </w:tcPr>
          <w:p w14:paraId="3FE51180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505" w:type="dxa"/>
            <w:gridSpan w:val="5"/>
          </w:tcPr>
          <w:p w14:paraId="51DD44C6" w14:textId="77777777" w:rsidR="00E604D8" w:rsidRDefault="000C039F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32CDD" w14:paraId="7348C811" w14:textId="77777777" w:rsidTr="007E1641">
        <w:tc>
          <w:tcPr>
            <w:tcW w:w="10343" w:type="dxa"/>
            <w:gridSpan w:val="6"/>
            <w:shd w:val="clear" w:color="auto" w:fill="D8D8D8" w:themeFill="background1" w:themeFillShade="D8"/>
          </w:tcPr>
          <w:p w14:paraId="2876DEA9" w14:textId="77777777" w:rsidR="00E604D8" w:rsidRDefault="000C039F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32CDD" w14:paraId="43EEF698" w14:textId="77777777" w:rsidTr="007E1641">
        <w:tc>
          <w:tcPr>
            <w:tcW w:w="1838" w:type="dxa"/>
          </w:tcPr>
          <w:p w14:paraId="4A3029BD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BE115A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45" w:type="dxa"/>
            <w:gridSpan w:val="4"/>
          </w:tcPr>
          <w:p w14:paraId="7AAC6D6D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32CDD" w14:paraId="056F9A6F" w14:textId="77777777" w:rsidTr="007E1641">
        <w:trPr>
          <w:trHeight w:val="312"/>
        </w:trPr>
        <w:tc>
          <w:tcPr>
            <w:tcW w:w="1838" w:type="dxa"/>
          </w:tcPr>
          <w:p w14:paraId="4176F2C5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60" w:type="dxa"/>
          </w:tcPr>
          <w:p w14:paraId="0B4C4956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中发国际资产评估有限公司</w:t>
            </w:r>
            <w:bookmarkEnd w:id="17"/>
          </w:p>
        </w:tc>
        <w:tc>
          <w:tcPr>
            <w:tcW w:w="5245" w:type="dxa"/>
            <w:gridSpan w:val="4"/>
            <w:vMerge w:val="restart"/>
          </w:tcPr>
          <w:p w14:paraId="08A60C96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资产评估及咨询服务</w:t>
            </w:r>
            <w:bookmarkEnd w:id="18"/>
          </w:p>
          <w:p w14:paraId="653D8DA3" w14:textId="77777777" w:rsidR="006B24F2" w:rsidRDefault="006B24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62C99E03" w14:textId="77777777" w:rsidTr="007E1641">
        <w:trPr>
          <w:trHeight w:val="376"/>
        </w:trPr>
        <w:tc>
          <w:tcPr>
            <w:tcW w:w="1838" w:type="dxa"/>
          </w:tcPr>
          <w:p w14:paraId="25843D3D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60" w:type="dxa"/>
          </w:tcPr>
          <w:p w14:paraId="5D2E0761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北京市海淀区紫竹院路</w:t>
            </w:r>
            <w:r>
              <w:rPr>
                <w:rFonts w:hint="eastAsia"/>
                <w:sz w:val="22"/>
                <w:szCs w:val="22"/>
                <w:lang w:val="en-GB"/>
              </w:rPr>
              <w:t>81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802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245" w:type="dxa"/>
            <w:gridSpan w:val="4"/>
            <w:vMerge/>
          </w:tcPr>
          <w:p w14:paraId="49DDF33F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23D2F5F0" w14:textId="77777777" w:rsidTr="007E1641">
        <w:trPr>
          <w:trHeight w:val="437"/>
        </w:trPr>
        <w:tc>
          <w:tcPr>
            <w:tcW w:w="1838" w:type="dxa"/>
          </w:tcPr>
          <w:p w14:paraId="6BBFC908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60" w:type="dxa"/>
          </w:tcPr>
          <w:p w14:paraId="37901FFC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北京市海淀区紫竹院路</w:t>
            </w:r>
            <w:r>
              <w:rPr>
                <w:rFonts w:hint="eastAsia"/>
                <w:sz w:val="22"/>
                <w:szCs w:val="22"/>
                <w:lang w:val="en-GB"/>
              </w:rPr>
              <w:t>81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802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0"/>
          </w:p>
        </w:tc>
        <w:tc>
          <w:tcPr>
            <w:tcW w:w="5245" w:type="dxa"/>
            <w:gridSpan w:val="4"/>
            <w:vMerge/>
          </w:tcPr>
          <w:p w14:paraId="2F27C590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6222CCF1" w14:textId="77777777" w:rsidTr="007E1641">
        <w:tc>
          <w:tcPr>
            <w:tcW w:w="10343" w:type="dxa"/>
            <w:gridSpan w:val="6"/>
            <w:shd w:val="clear" w:color="auto" w:fill="D8D8D8" w:themeFill="background1" w:themeFillShade="D8"/>
          </w:tcPr>
          <w:p w14:paraId="6F31BCBF" w14:textId="77777777" w:rsidR="00E604D8" w:rsidRDefault="000C039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32CDD" w14:paraId="12C29196" w14:textId="77777777" w:rsidTr="007E1641">
        <w:tc>
          <w:tcPr>
            <w:tcW w:w="1838" w:type="dxa"/>
          </w:tcPr>
          <w:p w14:paraId="6C1D2692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5D93E5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245" w:type="dxa"/>
            <w:gridSpan w:val="4"/>
          </w:tcPr>
          <w:p w14:paraId="61FF7E8C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1A6B034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32CDD" w14:paraId="520C000E" w14:textId="77777777" w:rsidTr="007E1641">
        <w:trPr>
          <w:trHeight w:val="214"/>
        </w:trPr>
        <w:tc>
          <w:tcPr>
            <w:tcW w:w="1838" w:type="dxa"/>
            <w:vMerge w:val="restart"/>
          </w:tcPr>
          <w:p w14:paraId="4D57E109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60" w:type="dxa"/>
            <w:vMerge w:val="restart"/>
          </w:tcPr>
          <w:p w14:paraId="3F61034A" w14:textId="1893FAA8" w:rsidR="00E604D8" w:rsidRDefault="00A402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DeveChina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International Appraisal</w:t>
            </w:r>
            <w:r w:rsidR="000C039F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 w:rsidR="000C039F">
              <w:rPr>
                <w:rFonts w:cs="Arial"/>
                <w:b/>
                <w:bCs/>
                <w:sz w:val="22"/>
                <w:szCs w:val="16"/>
              </w:rPr>
              <w:t>Co.</w:t>
            </w:r>
            <w:r w:rsidR="00EF239D">
              <w:rPr>
                <w:rFonts w:cs="Arial"/>
                <w:b/>
                <w:bCs/>
                <w:sz w:val="22"/>
                <w:szCs w:val="16"/>
              </w:rPr>
              <w:t>,</w:t>
            </w:r>
            <w:r w:rsidR="000C039F">
              <w:rPr>
                <w:rFonts w:cs="Arial"/>
                <w:b/>
                <w:bCs/>
                <w:sz w:val="22"/>
                <w:szCs w:val="16"/>
              </w:rPr>
              <w:t>Ltd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14:paraId="07C812BD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85" w:type="dxa"/>
            <w:gridSpan w:val="2"/>
          </w:tcPr>
          <w:p w14:paraId="2183A2DF" w14:textId="306D2908" w:rsidR="00E604D8" w:rsidRDefault="006B24F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6B24F2">
              <w:rPr>
                <w:sz w:val="22"/>
                <w:szCs w:val="22"/>
              </w:rPr>
              <w:t>Asset valuation and advisory services</w:t>
            </w:r>
          </w:p>
        </w:tc>
      </w:tr>
      <w:tr w:rsidR="00E32CDD" w14:paraId="4F3E1226" w14:textId="77777777" w:rsidTr="007E1641">
        <w:trPr>
          <w:trHeight w:val="70"/>
        </w:trPr>
        <w:tc>
          <w:tcPr>
            <w:tcW w:w="1838" w:type="dxa"/>
            <w:vMerge/>
          </w:tcPr>
          <w:p w14:paraId="316AF805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60" w:type="dxa"/>
            <w:vMerge/>
          </w:tcPr>
          <w:p w14:paraId="6FB9B6F9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42AD6285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85" w:type="dxa"/>
            <w:gridSpan w:val="2"/>
          </w:tcPr>
          <w:p w14:paraId="10A97018" w14:textId="054FE207" w:rsidR="00E604D8" w:rsidRDefault="001B68D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32CDD" w14:paraId="37F9BAE2" w14:textId="77777777" w:rsidTr="007E1641">
        <w:trPr>
          <w:trHeight w:val="412"/>
        </w:trPr>
        <w:tc>
          <w:tcPr>
            <w:tcW w:w="1838" w:type="dxa"/>
            <w:vMerge w:val="restart"/>
          </w:tcPr>
          <w:p w14:paraId="1B4B15F2" w14:textId="5CF884AF" w:rsidR="00E604D8" w:rsidRDefault="00CF582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0C039F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 w:rsidR="007E1641">
              <w:rPr>
                <w:rFonts w:hint="eastAsia"/>
                <w:b/>
                <w:bCs/>
                <w:noProof/>
                <w:sz w:val="22"/>
                <w:szCs w:val="16"/>
              </w:rPr>
              <w:t>错误</w:t>
            </w:r>
            <w:r w:rsidR="007E1641">
              <w:rPr>
                <w:rFonts w:hint="eastAsia"/>
                <w:b/>
                <w:bCs/>
                <w:noProof/>
                <w:sz w:val="22"/>
                <w:szCs w:val="16"/>
              </w:rPr>
              <w:t>!</w:t>
            </w:r>
            <w:r w:rsidR="007E1641">
              <w:rPr>
                <w:rFonts w:hint="eastAsia"/>
                <w:b/>
                <w:bCs/>
                <w:noProof/>
                <w:sz w:val="22"/>
                <w:szCs w:val="16"/>
              </w:rPr>
              <w:t>使用“开始”选项卡将</w:t>
            </w:r>
            <w:r w:rsidR="007E1641">
              <w:rPr>
                <w:rFonts w:hint="eastAsia"/>
                <w:b/>
                <w:bCs/>
                <w:noProof/>
                <w:sz w:val="22"/>
                <w:szCs w:val="16"/>
              </w:rPr>
              <w:t xml:space="preserve"> TM_street </w:t>
            </w:r>
            <w:r w:rsidR="007E1641">
              <w:rPr>
                <w:rFonts w:hint="eastAsia"/>
                <w:b/>
                <w:bCs/>
                <w:noProof/>
                <w:sz w:val="22"/>
                <w:szCs w:val="16"/>
              </w:rPr>
              <w:t>应用于要在此处显示的文字。</w:t>
            </w:r>
            <w:r>
              <w:rPr>
                <w:sz w:val="22"/>
                <w:szCs w:val="16"/>
              </w:rPr>
              <w:fldChar w:fldCharType="end"/>
            </w:r>
            <w:r w:rsidR="000C039F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0C039F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60" w:type="dxa"/>
            <w:vMerge w:val="restart"/>
          </w:tcPr>
          <w:p w14:paraId="2A95AC19" w14:textId="77777777" w:rsidR="00E604D8" w:rsidRDefault="006B24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Room 802, No. 81 </w:t>
            </w:r>
            <w:proofErr w:type="spellStart"/>
            <w:r w:rsidRPr="006B24F2">
              <w:rPr>
                <w:rFonts w:cs="Arial"/>
                <w:b/>
                <w:bCs/>
                <w:sz w:val="22"/>
                <w:szCs w:val="16"/>
              </w:rPr>
              <w:t>Zizhuyuan</w:t>
            </w:r>
            <w:proofErr w:type="spellEnd"/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6B24F2">
              <w:rPr>
                <w:rFonts w:cs="Arial"/>
                <w:b/>
                <w:bCs/>
                <w:sz w:val="22"/>
                <w:szCs w:val="16"/>
              </w:rPr>
              <w:t>Haidian</w:t>
            </w:r>
            <w:proofErr w:type="spellEnd"/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 District, Beijing</w:t>
            </w:r>
          </w:p>
        </w:tc>
        <w:tc>
          <w:tcPr>
            <w:tcW w:w="1560" w:type="dxa"/>
            <w:gridSpan w:val="2"/>
          </w:tcPr>
          <w:p w14:paraId="4AF803FD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85" w:type="dxa"/>
            <w:gridSpan w:val="2"/>
          </w:tcPr>
          <w:p w14:paraId="27BDD0A3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105D6851" w14:textId="77777777" w:rsidTr="007E1641">
        <w:trPr>
          <w:trHeight w:val="421"/>
        </w:trPr>
        <w:tc>
          <w:tcPr>
            <w:tcW w:w="1838" w:type="dxa"/>
            <w:vMerge/>
          </w:tcPr>
          <w:p w14:paraId="02833663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60" w:type="dxa"/>
            <w:vMerge/>
          </w:tcPr>
          <w:p w14:paraId="7ECA35F9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2E8592A3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85" w:type="dxa"/>
            <w:gridSpan w:val="2"/>
          </w:tcPr>
          <w:p w14:paraId="55574776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2D1B3ED8" w14:textId="77777777" w:rsidTr="007E1641">
        <w:trPr>
          <w:trHeight w:val="459"/>
        </w:trPr>
        <w:tc>
          <w:tcPr>
            <w:tcW w:w="1838" w:type="dxa"/>
            <w:vMerge w:val="restart"/>
          </w:tcPr>
          <w:p w14:paraId="6A7794DC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60" w:type="dxa"/>
            <w:vMerge w:val="restart"/>
          </w:tcPr>
          <w:p w14:paraId="0896A6EC" w14:textId="77777777" w:rsidR="00E604D8" w:rsidRDefault="006B24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Room 802, No. 81 </w:t>
            </w:r>
            <w:proofErr w:type="spellStart"/>
            <w:r w:rsidRPr="006B24F2">
              <w:rPr>
                <w:rFonts w:cs="Arial"/>
                <w:b/>
                <w:bCs/>
                <w:sz w:val="22"/>
                <w:szCs w:val="16"/>
              </w:rPr>
              <w:t>Zizhuyuan</w:t>
            </w:r>
            <w:proofErr w:type="spellEnd"/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6B24F2">
              <w:rPr>
                <w:rFonts w:cs="Arial"/>
                <w:b/>
                <w:bCs/>
                <w:sz w:val="22"/>
                <w:szCs w:val="16"/>
              </w:rPr>
              <w:t>Haidian</w:t>
            </w:r>
            <w:proofErr w:type="spellEnd"/>
            <w:r w:rsidRPr="006B24F2">
              <w:rPr>
                <w:rFonts w:cs="Arial"/>
                <w:b/>
                <w:bCs/>
                <w:sz w:val="22"/>
                <w:szCs w:val="16"/>
              </w:rPr>
              <w:t xml:space="preserve"> District, Beijing</w:t>
            </w:r>
          </w:p>
        </w:tc>
        <w:tc>
          <w:tcPr>
            <w:tcW w:w="1560" w:type="dxa"/>
            <w:gridSpan w:val="2"/>
          </w:tcPr>
          <w:p w14:paraId="168E6DE6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85" w:type="dxa"/>
            <w:gridSpan w:val="2"/>
          </w:tcPr>
          <w:p w14:paraId="711AD2F0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62A3C300" w14:textId="77777777" w:rsidTr="007E1641">
        <w:trPr>
          <w:trHeight w:val="374"/>
        </w:trPr>
        <w:tc>
          <w:tcPr>
            <w:tcW w:w="1838" w:type="dxa"/>
            <w:vMerge/>
          </w:tcPr>
          <w:p w14:paraId="0946AF7A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60" w:type="dxa"/>
            <w:vMerge/>
          </w:tcPr>
          <w:p w14:paraId="77C687F9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165B658E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85" w:type="dxa"/>
            <w:gridSpan w:val="2"/>
          </w:tcPr>
          <w:p w14:paraId="4B53A312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32CDD" w14:paraId="32A67F95" w14:textId="77777777" w:rsidTr="007E1641">
        <w:trPr>
          <w:trHeight w:val="90"/>
        </w:trPr>
        <w:tc>
          <w:tcPr>
            <w:tcW w:w="10343" w:type="dxa"/>
            <w:gridSpan w:val="6"/>
          </w:tcPr>
          <w:p w14:paraId="3F7CD28F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32CDD" w14:paraId="1F1EA30C" w14:textId="77777777" w:rsidTr="007E1641">
        <w:tc>
          <w:tcPr>
            <w:tcW w:w="10343" w:type="dxa"/>
            <w:gridSpan w:val="6"/>
          </w:tcPr>
          <w:p w14:paraId="3879437B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32CDD" w14:paraId="7F8A5831" w14:textId="77777777" w:rsidTr="007E1641">
        <w:trPr>
          <w:trHeight w:val="516"/>
        </w:trPr>
        <w:tc>
          <w:tcPr>
            <w:tcW w:w="1838" w:type="dxa"/>
          </w:tcPr>
          <w:p w14:paraId="7561C345" w14:textId="77777777" w:rsidR="00E604D8" w:rsidRDefault="000C039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507" w:type="dxa"/>
            <w:gridSpan w:val="2"/>
          </w:tcPr>
          <w:p w14:paraId="67B654A9" w14:textId="77777777" w:rsidR="00E604D8" w:rsidRDefault="001B68D9">
            <w:pPr>
              <w:snapToGrid w:val="0"/>
              <w:spacing w:line="0" w:lineRule="atLeast"/>
              <w:jc w:val="left"/>
              <w:rPr>
                <w:rFonts w:cs="Arial" w:hint="eastAsia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  <w:gridSpan w:val="2"/>
          </w:tcPr>
          <w:p w14:paraId="58DAC397" w14:textId="77777777" w:rsidR="00E604D8" w:rsidRDefault="000C039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57" w:type="dxa"/>
          </w:tcPr>
          <w:p w14:paraId="5B8E5CC8" w14:textId="77777777" w:rsidR="00E604D8" w:rsidRDefault="001B68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9665372" w14:textId="77777777" w:rsidR="00E604D8" w:rsidRDefault="001B68D9" w:rsidP="007E1641">
      <w:pPr>
        <w:snapToGrid w:val="0"/>
        <w:spacing w:line="0" w:lineRule="atLeast"/>
        <w:rPr>
          <w:rFonts w:hint="eastAsia"/>
          <w:szCs w:val="24"/>
        </w:rPr>
      </w:pPr>
    </w:p>
    <w:sectPr w:rsidR="00E604D8" w:rsidSect="006F2F02">
      <w:headerReference w:type="default" r:id="rId7"/>
      <w:pgSz w:w="11906" w:h="16838"/>
      <w:pgMar w:top="720" w:right="720" w:bottom="720" w:left="72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5370" w14:textId="77777777" w:rsidR="001B68D9" w:rsidRDefault="001B68D9" w:rsidP="00E32CDD">
      <w:r>
        <w:separator/>
      </w:r>
    </w:p>
  </w:endnote>
  <w:endnote w:type="continuationSeparator" w:id="0">
    <w:p w14:paraId="05D82466" w14:textId="77777777" w:rsidR="001B68D9" w:rsidRDefault="001B68D9" w:rsidP="00E3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92D9" w14:textId="77777777" w:rsidR="001B68D9" w:rsidRDefault="001B68D9" w:rsidP="00E32CDD">
      <w:r>
        <w:separator/>
      </w:r>
    </w:p>
  </w:footnote>
  <w:footnote w:type="continuationSeparator" w:id="0">
    <w:p w14:paraId="39392B39" w14:textId="77777777" w:rsidR="001B68D9" w:rsidRDefault="001B68D9" w:rsidP="00E3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4DC1" w14:textId="172BADCF" w:rsidR="00E604D8" w:rsidRDefault="000C039F" w:rsidP="00F505C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CBF5F5" wp14:editId="09A7B12B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35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46729" wp14:editId="50F9B899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364DA3" w14:textId="77777777" w:rsidR="00E604D8" w:rsidRDefault="000C039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467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" stroked="f">
              <v:textbox>
                <w:txbxContent>
                  <w:p w14:paraId="38364DA3" w14:textId="77777777" w:rsidR="00E604D8" w:rsidRDefault="000C039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95BECD" w14:textId="77777777" w:rsidR="00E604D8" w:rsidRDefault="000C039F" w:rsidP="00F505C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007C47"/>
    <w:rsid w:val="000C039F"/>
    <w:rsid w:val="00171859"/>
    <w:rsid w:val="001B68D9"/>
    <w:rsid w:val="003D4161"/>
    <w:rsid w:val="006B24F2"/>
    <w:rsid w:val="006F2F02"/>
    <w:rsid w:val="0074026D"/>
    <w:rsid w:val="007E1641"/>
    <w:rsid w:val="009420E3"/>
    <w:rsid w:val="009B35BC"/>
    <w:rsid w:val="00A40270"/>
    <w:rsid w:val="00CF5822"/>
    <w:rsid w:val="00E32CDD"/>
    <w:rsid w:val="00EF239D"/>
    <w:rsid w:val="00F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51314"/>
  <w15:docId w15:val="{86E4EA1E-7948-4547-9D0F-8344F05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zfn</cp:lastModifiedBy>
  <cp:revision>3</cp:revision>
  <cp:lastPrinted>2021-12-28T07:21:00Z</cp:lastPrinted>
  <dcterms:created xsi:type="dcterms:W3CDTF">2021-12-28T07:09:00Z</dcterms:created>
  <dcterms:modified xsi:type="dcterms:W3CDTF">2021-12-28T07:22:00Z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