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宋体"/>
          <w:b/>
          <w:sz w:val="22"/>
          <w:szCs w:val="22"/>
          <w:lang w:eastAsia="zh-CN"/>
        </w:rPr>
        <w:drawing>
          <wp:anchor distT="0" distB="0" distL="114300" distR="114300" simplePos="0" relativeHeight="251659264" behindDoc="0" locked="0" layoutInCell="1" allowOverlap="1">
            <wp:simplePos x="0" y="0"/>
            <wp:positionH relativeFrom="column">
              <wp:posOffset>-327660</wp:posOffset>
            </wp:positionH>
            <wp:positionV relativeFrom="paragraph">
              <wp:posOffset>-683895</wp:posOffset>
            </wp:positionV>
            <wp:extent cx="7239635" cy="10453370"/>
            <wp:effectExtent l="0" t="0" r="12065" b="11430"/>
            <wp:wrapNone/>
            <wp:docPr id="2" name="图片 2" descr="扫描全能王 2022-02-18 09.03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2-02-18 09.03_19"/>
                    <pic:cNvPicPr>
                      <a:picLocks noChangeAspect="1"/>
                    </pic:cNvPicPr>
                  </pic:nvPicPr>
                  <pic:blipFill>
                    <a:blip r:embed="rId6"/>
                    <a:stretch>
                      <a:fillRect/>
                    </a:stretch>
                  </pic:blipFill>
                  <pic:spPr>
                    <a:xfrm>
                      <a:off x="0" y="0"/>
                      <a:ext cx="7239635" cy="10453370"/>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陕西中科中美激光科技有限公司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1334-2021-Q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2165" w:type="dxa"/>
            <w:vMerge w:val="restart"/>
            <w:vAlign w:val="center"/>
          </w:tcPr>
          <w:p>
            <w:pPr>
              <w:ind w:left="70" w:leftChars="29"/>
              <w:rPr>
                <w:rFonts w:hint="eastAsia"/>
                <w:sz w:val="22"/>
                <w:szCs w:val="22"/>
              </w:rPr>
            </w:pPr>
            <w:r>
              <w:rPr>
                <w:rFonts w:hint="eastAsia"/>
                <w:sz w:val="22"/>
                <w:szCs w:val="22"/>
              </w:rPr>
              <w:t>审核组成员信息</w:t>
            </w:r>
          </w:p>
        </w:tc>
        <w:tc>
          <w:tcPr>
            <w:tcW w:w="1185" w:type="dxa"/>
            <w:vAlign w:val="center"/>
          </w:tcPr>
          <w:p>
            <w:pPr>
              <w:ind w:left="70" w:leftChars="29"/>
              <w:rPr>
                <w:rFonts w:hint="eastAsia"/>
                <w:sz w:val="22"/>
                <w:szCs w:val="22"/>
              </w:rPr>
            </w:pPr>
            <w:r>
              <w:rPr>
                <w:rFonts w:hint="eastAsia"/>
                <w:sz w:val="22"/>
                <w:szCs w:val="22"/>
              </w:rPr>
              <w:t>姓名</w:t>
            </w:r>
          </w:p>
        </w:tc>
        <w:tc>
          <w:tcPr>
            <w:tcW w:w="1184" w:type="dxa"/>
            <w:vAlign w:val="center"/>
          </w:tcPr>
          <w:p>
            <w:pPr>
              <w:ind w:left="70" w:leftChars="29"/>
              <w:rPr>
                <w:rFonts w:hint="eastAsia"/>
                <w:sz w:val="22"/>
                <w:szCs w:val="22"/>
              </w:rPr>
            </w:pPr>
            <w:r>
              <w:rPr>
                <w:rFonts w:hint="eastAsia"/>
                <w:sz w:val="22"/>
                <w:szCs w:val="22"/>
              </w:rPr>
              <w:t>职务</w:t>
            </w:r>
          </w:p>
        </w:tc>
        <w:tc>
          <w:tcPr>
            <w:tcW w:w="5595" w:type="dxa"/>
            <w:gridSpan w:val="3"/>
            <w:vAlign w:val="center"/>
          </w:tcPr>
          <w:p>
            <w:pPr>
              <w:ind w:left="70" w:leftChars="29"/>
              <w:rPr>
                <w:rFonts w:hint="eastAsia"/>
                <w:sz w:val="22"/>
                <w:szCs w:val="22"/>
              </w:rPr>
            </w:pPr>
            <w:r>
              <w:rPr>
                <w:rFonts w:hint="eastAsia"/>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ind w:left="70" w:leftChars="29"/>
              <w:rPr>
                <w:rFonts w:hint="eastAsia"/>
                <w:sz w:val="22"/>
                <w:szCs w:val="22"/>
              </w:rPr>
            </w:pPr>
          </w:p>
        </w:tc>
        <w:tc>
          <w:tcPr>
            <w:tcW w:w="1185" w:type="dxa"/>
            <w:vAlign w:val="center"/>
          </w:tcPr>
          <w:p>
            <w:pPr>
              <w:ind w:left="70" w:leftChars="29"/>
              <w:rPr>
                <w:rFonts w:hint="eastAsia"/>
                <w:sz w:val="22"/>
                <w:szCs w:val="22"/>
              </w:rPr>
            </w:pPr>
            <w:r>
              <w:rPr>
                <w:rFonts w:hint="eastAsia"/>
                <w:sz w:val="22"/>
                <w:szCs w:val="22"/>
              </w:rPr>
              <w:t>李俐</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rFonts w:hint="eastAsia" w:eastAsia="宋体"/>
                <w:b/>
                <w:sz w:val="22"/>
                <w:szCs w:val="22"/>
                <w:lang w:eastAsia="zh-CN"/>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3960" w:firstLineChars="18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657EE5"/>
    <w:rsid w:val="633A6A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2022-02-19T15:14:11Z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