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10750-2024-Q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911101097447322398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北京市海淀区蓝靛厂东路2号院2号楼（金源时代商务中心2号楼）9层3单元（C座）10E-6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北京市海淀区蓝靛厂东路2号院2号楼（金源时代商务中心2号楼）9层3单元（C座）10E-6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Q:嵌入式计算机系统功能模块的研发、生产（外包）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北京市海淀区蓝靛厂东路2号院2号楼（金源时代商务中心2号楼）9层3单元（C座）10E-6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北京市海淀区蓝靛厂东路2号院2号楼（金源时代商务中心2号楼）9层3单元（C座）10E-6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Q:嵌入式计算机系统功能模块的研发、生产（外包）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038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