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Pr="00AF57CF" w:rsidRDefault="007742A2">
      <w:pPr>
        <w:spacing w:line="480" w:lineRule="exact"/>
        <w:jc w:val="center"/>
        <w:rPr>
          <w:rFonts w:asciiTheme="minorEastAsia" w:eastAsiaTheme="minorEastAsia" w:hAnsiTheme="minorEastAsia"/>
          <w:bCs/>
          <w:sz w:val="36"/>
          <w:szCs w:val="36"/>
        </w:rPr>
      </w:pPr>
      <w:r w:rsidRPr="00AF57CF">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20480" w:rsidRPr="00AF57CF">
        <w:trPr>
          <w:trHeight w:val="515"/>
        </w:trPr>
        <w:tc>
          <w:tcPr>
            <w:tcW w:w="1892" w:type="dxa"/>
            <w:vMerge w:val="restart"/>
            <w:vAlign w:val="center"/>
          </w:tcPr>
          <w:p w:rsidR="00EE4ECC" w:rsidRPr="00AF57CF" w:rsidRDefault="007742A2">
            <w:pPr>
              <w:spacing w:before="120" w:line="360" w:lineRule="auto"/>
              <w:jc w:val="center"/>
              <w:rPr>
                <w:rFonts w:asciiTheme="minorEastAsia" w:eastAsiaTheme="minorEastAsia" w:hAnsiTheme="minorEastAsia" w:cs="宋体"/>
                <w:sz w:val="24"/>
                <w:szCs w:val="24"/>
              </w:rPr>
            </w:pPr>
            <w:r w:rsidRPr="00AF57CF">
              <w:rPr>
                <w:rFonts w:asciiTheme="minorEastAsia" w:eastAsiaTheme="minorEastAsia" w:hAnsiTheme="minorEastAsia" w:cs="宋体" w:hint="eastAsia"/>
                <w:sz w:val="24"/>
                <w:szCs w:val="24"/>
              </w:rPr>
              <w:t>过程与活动、</w:t>
            </w:r>
          </w:p>
          <w:p w:rsidR="00EE4ECC" w:rsidRPr="00AF57CF" w:rsidRDefault="007742A2">
            <w:pPr>
              <w:spacing w:line="360" w:lineRule="auto"/>
              <w:jc w:val="center"/>
              <w:rPr>
                <w:rFonts w:asciiTheme="minorEastAsia" w:eastAsiaTheme="minorEastAsia" w:hAnsiTheme="minorEastAsia" w:cs="宋体"/>
                <w:sz w:val="24"/>
                <w:szCs w:val="24"/>
              </w:rPr>
            </w:pPr>
            <w:r w:rsidRPr="00AF57CF">
              <w:rPr>
                <w:rFonts w:asciiTheme="minorEastAsia" w:eastAsiaTheme="minorEastAsia" w:hAnsiTheme="minorEastAsia" w:cs="宋体" w:hint="eastAsia"/>
                <w:sz w:val="24"/>
                <w:szCs w:val="24"/>
              </w:rPr>
              <w:t>抽样计划</w:t>
            </w:r>
          </w:p>
        </w:tc>
        <w:tc>
          <w:tcPr>
            <w:tcW w:w="1228" w:type="dxa"/>
            <w:vMerge w:val="restart"/>
            <w:vAlign w:val="center"/>
          </w:tcPr>
          <w:p w:rsidR="00EE4ECC" w:rsidRPr="00AF57CF" w:rsidRDefault="007742A2">
            <w:pPr>
              <w:spacing w:line="360" w:lineRule="auto"/>
              <w:rPr>
                <w:rFonts w:asciiTheme="minorEastAsia" w:eastAsiaTheme="minorEastAsia" w:hAnsiTheme="minorEastAsia" w:cs="宋体"/>
                <w:sz w:val="24"/>
                <w:szCs w:val="24"/>
              </w:rPr>
            </w:pPr>
            <w:r w:rsidRPr="00AF57CF">
              <w:rPr>
                <w:rFonts w:asciiTheme="minorEastAsia" w:eastAsiaTheme="minorEastAsia" w:hAnsiTheme="minorEastAsia" w:cs="宋体" w:hint="eastAsia"/>
                <w:sz w:val="24"/>
                <w:szCs w:val="24"/>
              </w:rPr>
              <w:t>涉及</w:t>
            </w:r>
          </w:p>
          <w:p w:rsidR="00EE4ECC" w:rsidRPr="00AF57CF" w:rsidRDefault="007742A2">
            <w:pPr>
              <w:spacing w:line="360" w:lineRule="auto"/>
              <w:rPr>
                <w:rFonts w:asciiTheme="minorEastAsia" w:eastAsiaTheme="minorEastAsia" w:hAnsiTheme="minorEastAsia" w:cs="宋体"/>
                <w:sz w:val="24"/>
                <w:szCs w:val="24"/>
              </w:rPr>
            </w:pPr>
            <w:r w:rsidRPr="00AF57CF">
              <w:rPr>
                <w:rFonts w:asciiTheme="minorEastAsia" w:eastAsiaTheme="minorEastAsia" w:hAnsiTheme="minorEastAsia" w:cs="宋体" w:hint="eastAsia"/>
                <w:sz w:val="24"/>
                <w:szCs w:val="24"/>
              </w:rPr>
              <w:t>条款</w:t>
            </w:r>
          </w:p>
        </w:tc>
        <w:tc>
          <w:tcPr>
            <w:tcW w:w="10943" w:type="dxa"/>
            <w:vAlign w:val="center"/>
          </w:tcPr>
          <w:p w:rsidR="00EE4ECC" w:rsidRPr="00AF57CF" w:rsidRDefault="007742A2">
            <w:pPr>
              <w:spacing w:line="360" w:lineRule="auto"/>
              <w:rPr>
                <w:rFonts w:asciiTheme="minorEastAsia" w:eastAsiaTheme="minorEastAsia" w:hAnsiTheme="minorEastAsia" w:cs="宋体"/>
                <w:sz w:val="24"/>
                <w:szCs w:val="24"/>
              </w:rPr>
            </w:pPr>
            <w:r w:rsidRPr="00AF57CF">
              <w:rPr>
                <w:rFonts w:asciiTheme="minorEastAsia" w:eastAsiaTheme="minorEastAsia" w:hAnsiTheme="minorEastAsia" w:cs="宋体" w:hint="eastAsia"/>
                <w:sz w:val="24"/>
                <w:szCs w:val="24"/>
              </w:rPr>
              <w:t>受审核部门：管理层    总经理：</w:t>
            </w:r>
            <w:r w:rsidR="0010061D">
              <w:rPr>
                <w:rFonts w:asciiTheme="minorEastAsia" w:eastAsiaTheme="minorEastAsia" w:hAnsiTheme="minorEastAsia" w:cs="宋体" w:hint="eastAsia"/>
                <w:sz w:val="24"/>
                <w:szCs w:val="24"/>
              </w:rPr>
              <w:t>王高锋</w:t>
            </w:r>
            <w:r w:rsidRPr="00AF57CF">
              <w:rPr>
                <w:rFonts w:asciiTheme="minorEastAsia" w:eastAsiaTheme="minorEastAsia" w:hAnsiTheme="minorEastAsia" w:cs="宋体" w:hint="eastAsia"/>
                <w:sz w:val="24"/>
                <w:szCs w:val="24"/>
              </w:rPr>
              <w:t xml:space="preserve">  管理者代表：</w:t>
            </w:r>
            <w:r w:rsidR="0010061D">
              <w:rPr>
                <w:rFonts w:asciiTheme="minorEastAsia" w:eastAsiaTheme="minorEastAsia" w:hAnsiTheme="minorEastAsia" w:hint="eastAsia"/>
                <w:bCs/>
                <w:sz w:val="24"/>
                <w:szCs w:val="24"/>
              </w:rPr>
              <w:t>陈道庆</w:t>
            </w:r>
            <w:r w:rsidRPr="00AF57CF">
              <w:rPr>
                <w:rFonts w:asciiTheme="minorEastAsia" w:eastAsiaTheme="minorEastAsia" w:hAnsiTheme="minorEastAsia" w:hint="eastAsia"/>
                <w:bCs/>
                <w:sz w:val="24"/>
                <w:szCs w:val="24"/>
              </w:rPr>
              <w:t xml:space="preserve">  员工代表：</w:t>
            </w:r>
            <w:r w:rsidR="0010061D">
              <w:rPr>
                <w:rFonts w:asciiTheme="minorEastAsia" w:eastAsiaTheme="minorEastAsia" w:hAnsiTheme="minorEastAsia" w:hint="eastAsia"/>
                <w:bCs/>
                <w:sz w:val="24"/>
                <w:szCs w:val="24"/>
              </w:rPr>
              <w:t>张华丽</w:t>
            </w:r>
          </w:p>
        </w:tc>
        <w:tc>
          <w:tcPr>
            <w:tcW w:w="646" w:type="dxa"/>
            <w:vMerge w:val="restart"/>
            <w:vAlign w:val="center"/>
          </w:tcPr>
          <w:p w:rsidR="00EE4ECC" w:rsidRPr="00AF57CF" w:rsidRDefault="007742A2">
            <w:pPr>
              <w:spacing w:line="360" w:lineRule="auto"/>
              <w:rPr>
                <w:rFonts w:asciiTheme="minorEastAsia" w:eastAsiaTheme="minorEastAsia" w:hAnsiTheme="minorEastAsia" w:cs="宋体"/>
                <w:sz w:val="24"/>
                <w:szCs w:val="24"/>
              </w:rPr>
            </w:pPr>
            <w:r w:rsidRPr="00AF57CF">
              <w:rPr>
                <w:rFonts w:asciiTheme="minorEastAsia" w:eastAsiaTheme="minorEastAsia" w:hAnsiTheme="minorEastAsia" w:cs="宋体" w:hint="eastAsia"/>
                <w:sz w:val="24"/>
                <w:szCs w:val="24"/>
              </w:rPr>
              <w:t>判定</w:t>
            </w:r>
          </w:p>
        </w:tc>
      </w:tr>
      <w:tr w:rsidR="00B20480" w:rsidRPr="00AF57CF">
        <w:trPr>
          <w:trHeight w:val="403"/>
        </w:trPr>
        <w:tc>
          <w:tcPr>
            <w:tcW w:w="1892" w:type="dxa"/>
            <w:vMerge/>
            <w:vAlign w:val="center"/>
          </w:tcPr>
          <w:p w:rsidR="00EE4ECC" w:rsidRPr="00AF57CF" w:rsidRDefault="00EE4ECC">
            <w:pPr>
              <w:spacing w:line="360" w:lineRule="auto"/>
              <w:rPr>
                <w:rFonts w:asciiTheme="minorEastAsia" w:eastAsiaTheme="minorEastAsia" w:hAnsiTheme="minorEastAsia" w:cs="宋体"/>
                <w:sz w:val="24"/>
                <w:szCs w:val="24"/>
              </w:rPr>
            </w:pPr>
          </w:p>
        </w:tc>
        <w:tc>
          <w:tcPr>
            <w:tcW w:w="1228" w:type="dxa"/>
            <w:vMerge/>
            <w:vAlign w:val="center"/>
          </w:tcPr>
          <w:p w:rsidR="00EE4ECC" w:rsidRPr="00AF57CF" w:rsidRDefault="00EE4ECC">
            <w:pPr>
              <w:spacing w:line="360" w:lineRule="auto"/>
              <w:rPr>
                <w:rFonts w:asciiTheme="minorEastAsia" w:eastAsiaTheme="minorEastAsia" w:hAnsiTheme="minorEastAsia" w:cs="宋体"/>
                <w:sz w:val="24"/>
                <w:szCs w:val="24"/>
              </w:rPr>
            </w:pPr>
          </w:p>
        </w:tc>
        <w:tc>
          <w:tcPr>
            <w:tcW w:w="10943" w:type="dxa"/>
            <w:vAlign w:val="center"/>
          </w:tcPr>
          <w:p w:rsidR="00EE4ECC" w:rsidRPr="00AF57CF" w:rsidRDefault="007742A2" w:rsidP="0010061D">
            <w:pPr>
              <w:spacing w:line="360" w:lineRule="auto"/>
              <w:rPr>
                <w:rFonts w:asciiTheme="minorEastAsia" w:eastAsiaTheme="minorEastAsia" w:hAnsiTheme="minorEastAsia" w:cs="宋体"/>
                <w:sz w:val="24"/>
                <w:szCs w:val="24"/>
              </w:rPr>
            </w:pPr>
            <w:r w:rsidRPr="00AF57CF">
              <w:rPr>
                <w:rFonts w:asciiTheme="minorEastAsia" w:eastAsiaTheme="minorEastAsia" w:hAnsiTheme="minorEastAsia" w:cs="宋体" w:hint="eastAsia"/>
                <w:sz w:val="24"/>
                <w:szCs w:val="24"/>
              </w:rPr>
              <w:t>审核员：</w:t>
            </w:r>
            <w:r w:rsidR="009E4A79" w:rsidRPr="00AF57CF">
              <w:rPr>
                <w:rFonts w:asciiTheme="minorEastAsia" w:eastAsiaTheme="minorEastAsia" w:hAnsiTheme="minorEastAsia" w:cs="宋体" w:hint="eastAsia"/>
                <w:sz w:val="24"/>
                <w:szCs w:val="24"/>
              </w:rPr>
              <w:t>冷春宇</w:t>
            </w:r>
            <w:r w:rsidRPr="00AF57CF">
              <w:rPr>
                <w:rFonts w:asciiTheme="minorEastAsia" w:eastAsiaTheme="minorEastAsia" w:hAnsiTheme="minorEastAsia" w:cs="宋体" w:hint="eastAsia"/>
                <w:sz w:val="24"/>
                <w:szCs w:val="24"/>
              </w:rPr>
              <w:t xml:space="preserve">            审核时间：202</w:t>
            </w:r>
            <w:r w:rsidR="00341455" w:rsidRPr="00AF57CF">
              <w:rPr>
                <w:rFonts w:asciiTheme="minorEastAsia" w:eastAsiaTheme="minorEastAsia" w:hAnsiTheme="minorEastAsia" w:cs="宋体" w:hint="eastAsia"/>
                <w:sz w:val="24"/>
                <w:szCs w:val="24"/>
              </w:rPr>
              <w:t>1</w:t>
            </w:r>
            <w:r w:rsidRPr="00AF57CF">
              <w:rPr>
                <w:rFonts w:asciiTheme="minorEastAsia" w:eastAsiaTheme="minorEastAsia" w:hAnsiTheme="minorEastAsia" w:cs="宋体" w:hint="eastAsia"/>
                <w:sz w:val="24"/>
                <w:szCs w:val="24"/>
              </w:rPr>
              <w:t>年</w:t>
            </w:r>
            <w:r w:rsidR="00EB4D9D" w:rsidRPr="00AF57CF">
              <w:rPr>
                <w:rFonts w:asciiTheme="minorEastAsia" w:eastAsiaTheme="minorEastAsia" w:hAnsiTheme="minorEastAsia" w:cs="宋体" w:hint="eastAsia"/>
                <w:sz w:val="24"/>
                <w:szCs w:val="24"/>
              </w:rPr>
              <w:t>1</w:t>
            </w:r>
            <w:r w:rsidR="0010061D">
              <w:rPr>
                <w:rFonts w:asciiTheme="minorEastAsia" w:eastAsiaTheme="minorEastAsia" w:hAnsiTheme="minorEastAsia" w:cs="宋体" w:hint="eastAsia"/>
                <w:sz w:val="24"/>
                <w:szCs w:val="24"/>
              </w:rPr>
              <w:t>2</w:t>
            </w:r>
            <w:r w:rsidRPr="00AF57CF">
              <w:rPr>
                <w:rFonts w:asciiTheme="minorEastAsia" w:eastAsiaTheme="minorEastAsia" w:hAnsiTheme="minorEastAsia" w:cs="宋体" w:hint="eastAsia"/>
                <w:sz w:val="24"/>
                <w:szCs w:val="24"/>
              </w:rPr>
              <w:t>月</w:t>
            </w:r>
            <w:r w:rsidR="0010061D">
              <w:rPr>
                <w:rFonts w:asciiTheme="minorEastAsia" w:eastAsiaTheme="minorEastAsia" w:hAnsiTheme="minorEastAsia" w:cs="宋体" w:hint="eastAsia"/>
                <w:sz w:val="24"/>
                <w:szCs w:val="24"/>
              </w:rPr>
              <w:t>21</w:t>
            </w:r>
            <w:r w:rsidRPr="00AF57CF">
              <w:rPr>
                <w:rFonts w:asciiTheme="minorEastAsia" w:eastAsiaTheme="minorEastAsia" w:hAnsiTheme="minorEastAsia" w:cs="宋体" w:hint="eastAsia"/>
                <w:sz w:val="24"/>
                <w:szCs w:val="24"/>
              </w:rPr>
              <w:t>日</w:t>
            </w:r>
          </w:p>
        </w:tc>
        <w:tc>
          <w:tcPr>
            <w:tcW w:w="646" w:type="dxa"/>
            <w:vMerge/>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Merge/>
            <w:vAlign w:val="center"/>
          </w:tcPr>
          <w:p w:rsidR="00EE4ECC" w:rsidRPr="00AF57CF" w:rsidRDefault="00EE4ECC">
            <w:pPr>
              <w:spacing w:line="360" w:lineRule="auto"/>
              <w:rPr>
                <w:rFonts w:asciiTheme="minorEastAsia" w:eastAsiaTheme="minorEastAsia" w:hAnsiTheme="minorEastAsia" w:cs="宋体"/>
                <w:sz w:val="24"/>
                <w:szCs w:val="24"/>
              </w:rPr>
            </w:pPr>
          </w:p>
        </w:tc>
        <w:tc>
          <w:tcPr>
            <w:tcW w:w="1228" w:type="dxa"/>
            <w:vMerge/>
            <w:vAlign w:val="center"/>
          </w:tcPr>
          <w:p w:rsidR="00EE4ECC" w:rsidRPr="00AF57CF" w:rsidRDefault="00EE4ECC">
            <w:pPr>
              <w:spacing w:line="360" w:lineRule="auto"/>
              <w:rPr>
                <w:rFonts w:asciiTheme="minorEastAsia" w:eastAsiaTheme="minorEastAsia" w:hAnsiTheme="minorEastAsia" w:cs="宋体"/>
                <w:sz w:val="24"/>
                <w:szCs w:val="24"/>
              </w:rPr>
            </w:pPr>
          </w:p>
        </w:tc>
        <w:tc>
          <w:tcPr>
            <w:tcW w:w="10943" w:type="dxa"/>
            <w:vAlign w:val="center"/>
          </w:tcPr>
          <w:p w:rsidR="00EE4ECC" w:rsidRPr="00AF57CF" w:rsidRDefault="007742A2">
            <w:pPr>
              <w:snapToGrid w:val="0"/>
              <w:rPr>
                <w:rFonts w:asciiTheme="minorEastAsia" w:eastAsiaTheme="minorEastAsia" w:hAnsiTheme="minorEastAsia" w:cs="宋体"/>
                <w:szCs w:val="21"/>
              </w:rPr>
            </w:pPr>
            <w:r w:rsidRPr="00AF57CF">
              <w:rPr>
                <w:rFonts w:asciiTheme="minorEastAsia" w:eastAsiaTheme="minorEastAsia" w:hAnsiTheme="minorEastAsia" w:cs="宋体" w:hint="eastAsia"/>
                <w:szCs w:val="21"/>
              </w:rPr>
              <w:t>审核条款：</w:t>
            </w:r>
          </w:p>
          <w:p w:rsidR="00EE4ECC" w:rsidRPr="00AF57CF" w:rsidRDefault="007742A2">
            <w:pPr>
              <w:adjustRightInd w:val="0"/>
              <w:snapToGrid w:val="0"/>
              <w:ind w:rightChars="50" w:right="105"/>
              <w:jc w:val="left"/>
              <w:textAlignment w:val="baseline"/>
              <w:rPr>
                <w:rFonts w:asciiTheme="minorEastAsia" w:eastAsiaTheme="minorEastAsia" w:hAnsiTheme="minorEastAsia" w:cs="Arial"/>
                <w:spacing w:val="-6"/>
                <w:szCs w:val="21"/>
              </w:rPr>
            </w:pPr>
            <w:r w:rsidRPr="00AF57CF">
              <w:rPr>
                <w:rFonts w:asciiTheme="minorEastAsia" w:eastAsiaTheme="minorEastAsia" w:hAnsiTheme="minorEastAsia" w:cs="Arial" w:hint="eastAsia"/>
                <w:spacing w:val="-6"/>
                <w:szCs w:val="21"/>
              </w:rPr>
              <w:t>QEO:4.1理解组织及其环境、4.2理解相关方的需求和期望、4.3 确定管理体系的范围、4.4质量/环境/</w:t>
            </w:r>
            <w:r w:rsidRPr="00AF57CF">
              <w:rPr>
                <w:rFonts w:asciiTheme="minorEastAsia" w:eastAsiaTheme="minorEastAsia" w:hAnsiTheme="minorEastAsia" w:cs="Arial" w:hint="eastAsia"/>
                <w:szCs w:val="21"/>
              </w:rPr>
              <w:t>职业健康</w:t>
            </w:r>
            <w:r w:rsidRPr="00AF57CF">
              <w:rPr>
                <w:rFonts w:asciiTheme="minorEastAsia" w:eastAsiaTheme="minorEastAsia" w:hAnsiTheme="minorEastAsia" w:cs="Arial" w:hint="eastAsia"/>
                <w:spacing w:val="-6"/>
                <w:szCs w:val="21"/>
              </w:rPr>
              <w:t>安全管理体系及其过程、5.1领导作用和承诺、5.2质量/环境/</w:t>
            </w:r>
            <w:r w:rsidRPr="00AF57CF">
              <w:rPr>
                <w:rFonts w:asciiTheme="minorEastAsia" w:eastAsiaTheme="minorEastAsia" w:hAnsiTheme="minorEastAsia" w:cs="Arial" w:hint="eastAsia"/>
                <w:szCs w:val="21"/>
              </w:rPr>
              <w:t>职业健康</w:t>
            </w:r>
            <w:r w:rsidRPr="00AF57CF">
              <w:rPr>
                <w:rFonts w:asciiTheme="minorEastAsia" w:eastAsiaTheme="minorEastAsia" w:hAnsiTheme="minorEastAsia" w:cs="Arial" w:hint="eastAsia"/>
                <w:spacing w:val="-6"/>
                <w:szCs w:val="21"/>
              </w:rPr>
              <w:t>安全方针、5.3组织的岗位、职责和权限、O5.4协商与参与、6.1应对风险和机遇的措施、6.2质量/环境/</w:t>
            </w:r>
            <w:r w:rsidRPr="00AF57CF">
              <w:rPr>
                <w:rFonts w:asciiTheme="minorEastAsia" w:eastAsiaTheme="minorEastAsia" w:hAnsiTheme="minorEastAsia" w:cs="Arial" w:hint="eastAsia"/>
                <w:szCs w:val="21"/>
              </w:rPr>
              <w:t>职业健康</w:t>
            </w:r>
            <w:r w:rsidRPr="00AF57CF">
              <w:rPr>
                <w:rFonts w:asciiTheme="minorEastAsia" w:eastAsiaTheme="minorEastAsia" w:hAnsiTheme="minorEastAsia" w:cs="Arial" w:hint="eastAsia"/>
                <w:spacing w:val="-6"/>
                <w:szCs w:val="21"/>
              </w:rPr>
              <w:t>安全目标及其实现的策划、Q6.3变更的策划、7.1.1（EO7.1）资源总则、7.4沟通/信息交流、9.3管理评审、10.1改进、10.3持续改进，</w:t>
            </w:r>
          </w:p>
          <w:p w:rsidR="00EE4ECC" w:rsidRPr="00AF57CF" w:rsidRDefault="007742A2">
            <w:pPr>
              <w:ind w:firstLineChars="200" w:firstLine="396"/>
              <w:jc w:val="left"/>
              <w:rPr>
                <w:rFonts w:asciiTheme="minorEastAsia" w:eastAsiaTheme="minorEastAsia" w:hAnsiTheme="minorEastAsia" w:cs="宋体"/>
                <w:sz w:val="24"/>
                <w:szCs w:val="24"/>
              </w:rPr>
            </w:pPr>
            <w:r w:rsidRPr="00AF57CF">
              <w:rPr>
                <w:rFonts w:asciiTheme="minorEastAsia" w:eastAsiaTheme="minorEastAsia" w:hAnsiTheme="minorEastAsia" w:cs="Arial" w:hint="eastAsia"/>
                <w:spacing w:val="-6"/>
                <w:szCs w:val="21"/>
              </w:rPr>
              <w:t>国家/地方监督抽查情况；顾客满意、相关</w:t>
            </w:r>
            <w:proofErr w:type="gramStart"/>
            <w:r w:rsidRPr="00AF57CF">
              <w:rPr>
                <w:rFonts w:asciiTheme="minorEastAsia" w:eastAsiaTheme="minorEastAsia" w:hAnsiTheme="minorEastAsia" w:cs="Arial" w:hint="eastAsia"/>
                <w:spacing w:val="-6"/>
                <w:szCs w:val="21"/>
              </w:rPr>
              <w:t>方投诉</w:t>
            </w:r>
            <w:proofErr w:type="gramEnd"/>
            <w:r w:rsidRPr="00AF57CF">
              <w:rPr>
                <w:rFonts w:asciiTheme="minorEastAsia" w:eastAsiaTheme="minorEastAsia" w:hAnsiTheme="minorEastAsia" w:cs="Arial" w:hint="eastAsia"/>
                <w:spacing w:val="-6"/>
                <w:szCs w:val="21"/>
              </w:rPr>
              <w:t>及处理情况；一阶段问题</w:t>
            </w:r>
            <w:r w:rsidR="00E31381" w:rsidRPr="00AF57CF">
              <w:rPr>
                <w:rFonts w:asciiTheme="minorEastAsia" w:eastAsiaTheme="minorEastAsia" w:hAnsiTheme="minorEastAsia" w:cs="Arial" w:hint="eastAsia"/>
                <w:spacing w:val="-6"/>
                <w:szCs w:val="21"/>
              </w:rPr>
              <w:t>及上次审核不符合</w:t>
            </w:r>
            <w:r w:rsidRPr="00AF57CF">
              <w:rPr>
                <w:rFonts w:asciiTheme="minorEastAsia" w:eastAsiaTheme="minorEastAsia" w:hAnsiTheme="minorEastAsia" w:cs="Arial" w:hint="eastAsia"/>
                <w:spacing w:val="-6"/>
                <w:szCs w:val="21"/>
              </w:rPr>
              <w:t>验证，验证企业相关资质证明的有效性；</w:t>
            </w:r>
          </w:p>
        </w:tc>
        <w:tc>
          <w:tcPr>
            <w:tcW w:w="646" w:type="dxa"/>
            <w:vMerge/>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Align w:val="center"/>
          </w:tcPr>
          <w:p w:rsidR="00EE4ECC" w:rsidRPr="00AF57CF" w:rsidRDefault="007742A2">
            <w:pPr>
              <w:spacing w:line="360" w:lineRule="auto"/>
              <w:rPr>
                <w:rFonts w:asciiTheme="minorEastAsia" w:eastAsiaTheme="minorEastAsia" w:hAnsiTheme="minorEastAsia"/>
                <w:b/>
                <w:sz w:val="24"/>
                <w:szCs w:val="24"/>
              </w:rPr>
            </w:pPr>
            <w:r w:rsidRPr="00AF57CF">
              <w:rPr>
                <w:rFonts w:asciiTheme="minorEastAsia" w:eastAsiaTheme="minorEastAsia" w:hAnsiTheme="minorEastAsia" w:hint="eastAsia"/>
                <w:sz w:val="24"/>
                <w:szCs w:val="24"/>
              </w:rPr>
              <w:t>企业基本信息</w:t>
            </w:r>
          </w:p>
        </w:tc>
        <w:tc>
          <w:tcPr>
            <w:tcW w:w="1228" w:type="dxa"/>
            <w:vAlign w:val="center"/>
          </w:tcPr>
          <w:p w:rsidR="00EE4ECC" w:rsidRPr="00AF57CF" w:rsidRDefault="00EE4ECC">
            <w:pPr>
              <w:spacing w:line="360" w:lineRule="auto"/>
              <w:rPr>
                <w:rFonts w:asciiTheme="minorEastAsia" w:eastAsiaTheme="minorEastAsia" w:hAnsiTheme="minorEastAsia"/>
                <w:b/>
                <w:sz w:val="24"/>
                <w:szCs w:val="24"/>
              </w:rPr>
            </w:pPr>
          </w:p>
        </w:tc>
        <w:tc>
          <w:tcPr>
            <w:tcW w:w="10943" w:type="dxa"/>
            <w:vAlign w:val="center"/>
          </w:tcPr>
          <w:p w:rsidR="00EE4ECC" w:rsidRPr="00AF57CF" w:rsidRDefault="00F90FF7">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高层</w:t>
            </w:r>
            <w:r w:rsidR="007742A2" w:rsidRPr="00AF57CF">
              <w:rPr>
                <w:rFonts w:asciiTheme="minorEastAsia" w:eastAsiaTheme="minorEastAsia" w:hAnsiTheme="minorEastAsia" w:hint="eastAsia"/>
                <w:sz w:val="24"/>
                <w:szCs w:val="24"/>
              </w:rPr>
              <w:t>人员：最</w:t>
            </w:r>
            <w:r w:rsidR="00791ECE" w:rsidRPr="00AF57CF">
              <w:rPr>
                <w:rFonts w:asciiTheme="minorEastAsia" w:eastAsiaTheme="minorEastAsia" w:hAnsiTheme="minorEastAsia" w:hint="eastAsia"/>
                <w:sz w:val="24"/>
                <w:szCs w:val="24"/>
              </w:rPr>
              <w:t>高</w:t>
            </w:r>
            <w:r w:rsidR="007742A2" w:rsidRPr="00AF57CF">
              <w:rPr>
                <w:rFonts w:asciiTheme="minorEastAsia" w:eastAsiaTheme="minorEastAsia" w:hAnsiTheme="minorEastAsia" w:hint="eastAsia"/>
                <w:sz w:val="24"/>
                <w:szCs w:val="24"/>
              </w:rPr>
              <w:t>管理者</w:t>
            </w:r>
            <w:r w:rsidR="0010061D">
              <w:rPr>
                <w:rFonts w:asciiTheme="minorEastAsia" w:eastAsiaTheme="minorEastAsia" w:hAnsiTheme="minorEastAsia" w:hint="eastAsia"/>
                <w:sz w:val="24"/>
                <w:szCs w:val="24"/>
              </w:rPr>
              <w:t>王高锋</w:t>
            </w:r>
            <w:r w:rsidR="007742A2" w:rsidRPr="00AF57CF">
              <w:rPr>
                <w:rFonts w:asciiTheme="minorEastAsia" w:eastAsiaTheme="minorEastAsia" w:hAnsiTheme="minorEastAsia" w:hint="eastAsia"/>
                <w:sz w:val="24"/>
                <w:szCs w:val="24"/>
              </w:rPr>
              <w:t>、管代</w:t>
            </w:r>
            <w:r w:rsidR="0010061D">
              <w:rPr>
                <w:rFonts w:asciiTheme="minorEastAsia" w:eastAsiaTheme="minorEastAsia" w:hAnsiTheme="minorEastAsia" w:hint="eastAsia"/>
                <w:sz w:val="24"/>
                <w:szCs w:val="24"/>
              </w:rPr>
              <w:t>陈道庆</w:t>
            </w:r>
          </w:p>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公司</w:t>
            </w:r>
            <w:r w:rsidR="00BE4B73" w:rsidRPr="00AF57CF">
              <w:rPr>
                <w:rFonts w:asciiTheme="minorEastAsia" w:eastAsiaTheme="minorEastAsia" w:hAnsiTheme="minorEastAsia" w:hint="eastAsia"/>
                <w:sz w:val="24"/>
                <w:szCs w:val="24"/>
              </w:rPr>
              <w:t>营业执照统一代码证：</w:t>
            </w:r>
            <w:r w:rsidR="0010061D" w:rsidRPr="0010061D">
              <w:rPr>
                <w:rFonts w:asciiTheme="minorEastAsia" w:eastAsiaTheme="minorEastAsia" w:hAnsiTheme="minorEastAsia"/>
                <w:sz w:val="24"/>
                <w:szCs w:val="24"/>
              </w:rPr>
              <w:t>91371726MA94NDOWXY</w:t>
            </w:r>
            <w:r w:rsidR="00BE4B73" w:rsidRPr="00AF57CF">
              <w:rPr>
                <w:rFonts w:asciiTheme="minorEastAsia" w:eastAsiaTheme="minorEastAsia" w:hAnsiTheme="minorEastAsia" w:hint="eastAsia"/>
                <w:sz w:val="24"/>
                <w:szCs w:val="24"/>
              </w:rPr>
              <w:t>，</w:t>
            </w:r>
            <w:r w:rsidRPr="00AF57CF">
              <w:rPr>
                <w:rFonts w:asciiTheme="minorEastAsia" w:eastAsiaTheme="minorEastAsia" w:hAnsiTheme="minorEastAsia" w:hint="eastAsia"/>
                <w:sz w:val="24"/>
                <w:szCs w:val="24"/>
              </w:rPr>
              <w:t>成立于20</w:t>
            </w:r>
            <w:r w:rsidR="0010061D">
              <w:rPr>
                <w:rFonts w:asciiTheme="minorEastAsia" w:eastAsiaTheme="minorEastAsia" w:hAnsiTheme="minorEastAsia" w:hint="eastAsia"/>
                <w:sz w:val="24"/>
                <w:szCs w:val="24"/>
              </w:rPr>
              <w:t>21</w:t>
            </w:r>
            <w:r w:rsidRPr="00AF57CF">
              <w:rPr>
                <w:rFonts w:asciiTheme="minorEastAsia" w:eastAsiaTheme="minorEastAsia" w:hAnsiTheme="minorEastAsia" w:hint="eastAsia"/>
                <w:sz w:val="24"/>
                <w:szCs w:val="24"/>
              </w:rPr>
              <w:t>年</w:t>
            </w:r>
            <w:r w:rsidR="00BE4B73" w:rsidRPr="00AF57CF">
              <w:rPr>
                <w:rFonts w:asciiTheme="minorEastAsia" w:eastAsiaTheme="minorEastAsia" w:hAnsiTheme="minorEastAsia" w:hint="eastAsia"/>
                <w:sz w:val="24"/>
                <w:szCs w:val="24"/>
              </w:rPr>
              <w:t>8</w:t>
            </w:r>
            <w:r w:rsidR="0068633C" w:rsidRPr="00AF57CF">
              <w:rPr>
                <w:rFonts w:asciiTheme="minorEastAsia" w:eastAsiaTheme="minorEastAsia" w:hAnsiTheme="minorEastAsia" w:hint="eastAsia"/>
                <w:sz w:val="24"/>
                <w:szCs w:val="24"/>
              </w:rPr>
              <w:t>月</w:t>
            </w:r>
            <w:r w:rsidR="0010061D">
              <w:rPr>
                <w:rFonts w:asciiTheme="minorEastAsia" w:eastAsiaTheme="minorEastAsia" w:hAnsiTheme="minorEastAsia" w:hint="eastAsia"/>
                <w:sz w:val="24"/>
                <w:szCs w:val="24"/>
              </w:rPr>
              <w:t>13</w:t>
            </w:r>
            <w:r w:rsidRPr="00AF57CF">
              <w:rPr>
                <w:rFonts w:asciiTheme="minorEastAsia" w:eastAsiaTheme="minorEastAsia" w:hAnsiTheme="minorEastAsia" w:hint="eastAsia"/>
                <w:sz w:val="24"/>
                <w:szCs w:val="24"/>
              </w:rPr>
              <w:t>日，</w:t>
            </w:r>
            <w:r w:rsidR="00BE4B73" w:rsidRPr="00AF57CF">
              <w:rPr>
                <w:rFonts w:asciiTheme="minorEastAsia" w:eastAsiaTheme="minorEastAsia" w:hAnsiTheme="minorEastAsia" w:hint="eastAsia"/>
                <w:sz w:val="24"/>
                <w:szCs w:val="24"/>
              </w:rPr>
              <w:t>有效期至</w:t>
            </w:r>
            <w:r w:rsidR="0010061D">
              <w:rPr>
                <w:rFonts w:asciiTheme="minorEastAsia" w:eastAsiaTheme="minorEastAsia" w:hAnsiTheme="minorEastAsia" w:hint="eastAsia"/>
                <w:sz w:val="24"/>
                <w:szCs w:val="24"/>
              </w:rPr>
              <w:t>长期</w:t>
            </w:r>
            <w:r w:rsidR="00BE4B73" w:rsidRPr="00AF57CF">
              <w:rPr>
                <w:rFonts w:asciiTheme="minorEastAsia" w:eastAsiaTheme="minorEastAsia" w:hAnsiTheme="minorEastAsia" w:hint="eastAsia"/>
                <w:sz w:val="24"/>
                <w:szCs w:val="24"/>
              </w:rPr>
              <w:t>，</w:t>
            </w:r>
            <w:r w:rsidRPr="00AF57CF">
              <w:rPr>
                <w:rFonts w:asciiTheme="minorEastAsia" w:eastAsiaTheme="minorEastAsia" w:hAnsiTheme="minorEastAsia" w:hint="eastAsia"/>
                <w:sz w:val="24"/>
                <w:szCs w:val="24"/>
              </w:rPr>
              <w:t>法人代表兼总经理</w:t>
            </w:r>
            <w:r w:rsidR="0010061D">
              <w:rPr>
                <w:rFonts w:asciiTheme="minorEastAsia" w:eastAsiaTheme="minorEastAsia" w:hAnsiTheme="minorEastAsia" w:hint="eastAsia"/>
                <w:sz w:val="24"/>
                <w:szCs w:val="24"/>
              </w:rPr>
              <w:t>王高锋</w:t>
            </w:r>
            <w:r w:rsidRPr="00AF57CF">
              <w:rPr>
                <w:rFonts w:asciiTheme="minorEastAsia" w:eastAsiaTheme="minorEastAsia" w:hAnsiTheme="minorEastAsia" w:hint="eastAsia"/>
                <w:sz w:val="24"/>
                <w:szCs w:val="24"/>
              </w:rPr>
              <w:t>，注册地址：</w:t>
            </w:r>
            <w:bookmarkStart w:id="0" w:name="注册地址"/>
            <w:r w:rsidR="0010061D" w:rsidRPr="0010061D">
              <w:rPr>
                <w:rFonts w:asciiTheme="minorEastAsia" w:eastAsiaTheme="minorEastAsia" w:hAnsiTheme="minorEastAsia" w:hint="eastAsia"/>
                <w:sz w:val="24"/>
                <w:szCs w:val="24"/>
              </w:rPr>
              <w:t>山东省菏泽市鄄城</w:t>
            </w:r>
            <w:proofErr w:type="gramStart"/>
            <w:r w:rsidR="0010061D" w:rsidRPr="0010061D">
              <w:rPr>
                <w:rFonts w:asciiTheme="minorEastAsia" w:eastAsiaTheme="minorEastAsia" w:hAnsiTheme="minorEastAsia" w:hint="eastAsia"/>
                <w:sz w:val="24"/>
                <w:szCs w:val="24"/>
              </w:rPr>
              <w:t>县郑营镇</w:t>
            </w:r>
            <w:proofErr w:type="gramEnd"/>
            <w:r w:rsidR="0010061D" w:rsidRPr="0010061D">
              <w:rPr>
                <w:rFonts w:asciiTheme="minorEastAsia" w:eastAsiaTheme="minorEastAsia" w:hAnsiTheme="minorEastAsia" w:hint="eastAsia"/>
                <w:sz w:val="24"/>
                <w:szCs w:val="24"/>
              </w:rPr>
              <w:t>西街行政村西街村文化路中段路南</w:t>
            </w:r>
            <w:bookmarkEnd w:id="0"/>
            <w:r w:rsidR="00661E7F" w:rsidRPr="00AF57CF">
              <w:rPr>
                <w:rFonts w:asciiTheme="minorEastAsia" w:eastAsiaTheme="minorEastAsia" w:hAnsiTheme="minorEastAsia" w:hint="eastAsia"/>
                <w:sz w:val="24"/>
                <w:szCs w:val="24"/>
              </w:rPr>
              <w:t>；</w:t>
            </w:r>
            <w:r w:rsidRPr="00AF57CF">
              <w:rPr>
                <w:rFonts w:asciiTheme="minorEastAsia" w:eastAsiaTheme="minorEastAsia" w:hAnsiTheme="minorEastAsia"/>
                <w:sz w:val="24"/>
                <w:szCs w:val="24"/>
              </w:rPr>
              <w:t>经营</w:t>
            </w:r>
            <w:r w:rsidRPr="00AF57CF">
              <w:rPr>
                <w:rFonts w:asciiTheme="minorEastAsia" w:eastAsiaTheme="minorEastAsia" w:hAnsiTheme="minorEastAsia" w:hint="eastAsia"/>
                <w:sz w:val="24"/>
                <w:szCs w:val="24"/>
              </w:rPr>
              <w:t>地址：</w:t>
            </w:r>
            <w:r w:rsidR="0010061D">
              <w:rPr>
                <w:rFonts w:asciiTheme="minorEastAsia" w:eastAsiaTheme="minorEastAsia" w:hAnsiTheme="minorEastAsia" w:hint="eastAsia"/>
                <w:sz w:val="24"/>
                <w:szCs w:val="24"/>
              </w:rPr>
              <w:t>山东省鄄城县凤凰工业园中段路东</w:t>
            </w:r>
            <w:r w:rsidRPr="00AF57CF">
              <w:rPr>
                <w:rFonts w:asciiTheme="minorEastAsia" w:eastAsiaTheme="minorEastAsia" w:hAnsiTheme="minorEastAsia" w:hint="eastAsia"/>
                <w:sz w:val="24"/>
                <w:szCs w:val="24"/>
              </w:rPr>
              <w:t>。</w:t>
            </w:r>
            <w:r w:rsidR="0010061D">
              <w:rPr>
                <w:rFonts w:asciiTheme="minorEastAsia" w:eastAsiaTheme="minorEastAsia" w:hAnsiTheme="minorEastAsia" w:hint="eastAsia"/>
                <w:sz w:val="24"/>
                <w:szCs w:val="24"/>
              </w:rPr>
              <w:t>有租赁合同。</w:t>
            </w:r>
          </w:p>
          <w:p w:rsidR="00144DC4" w:rsidRDefault="007742A2" w:rsidP="00144DC4">
            <w:pPr>
              <w:spacing w:line="440" w:lineRule="exact"/>
              <w:ind w:firstLineChars="200" w:firstLine="480"/>
              <w:rPr>
                <w:rFonts w:asciiTheme="minorEastAsia" w:eastAsiaTheme="minorEastAsia" w:hAnsiTheme="minorEastAsia" w:hint="eastAsia"/>
                <w:sz w:val="24"/>
                <w:szCs w:val="24"/>
              </w:rPr>
            </w:pPr>
            <w:r w:rsidRPr="00AF57CF">
              <w:rPr>
                <w:rFonts w:asciiTheme="minorEastAsia" w:eastAsiaTheme="minorEastAsia" w:hAnsiTheme="minorEastAsia" w:hint="eastAsia"/>
                <w:sz w:val="24"/>
                <w:szCs w:val="24"/>
              </w:rPr>
              <w:t>目前主要从事</w:t>
            </w:r>
            <w:r w:rsidR="00144DC4" w:rsidRPr="00144DC4">
              <w:rPr>
                <w:rFonts w:asciiTheme="minorEastAsia" w:eastAsiaTheme="minorEastAsia" w:hAnsiTheme="minorEastAsia" w:hint="eastAsia"/>
                <w:sz w:val="24"/>
                <w:szCs w:val="24"/>
              </w:rPr>
              <w:t>计算器设备销售;教学专用仪器销售;教学专用仪器制造，教学用模型及教具制造;实验分析仪器制造:仪器仪表制造;计算机软硬件及辅助设备零售;专用设备制造（不含许可类专业设备制造);文具用品批发，风机风扇销售;</w:t>
            </w:r>
            <w:proofErr w:type="gramStart"/>
            <w:r w:rsidR="00144DC4" w:rsidRPr="00144DC4">
              <w:rPr>
                <w:rFonts w:asciiTheme="minorEastAsia" w:eastAsiaTheme="minorEastAsia" w:hAnsiTheme="minorEastAsia" w:hint="eastAsia"/>
                <w:sz w:val="24"/>
                <w:szCs w:val="24"/>
              </w:rPr>
              <w:t>厨具卫具及</w:t>
            </w:r>
            <w:proofErr w:type="gramEnd"/>
            <w:r w:rsidR="00144DC4" w:rsidRPr="00144DC4">
              <w:rPr>
                <w:rFonts w:asciiTheme="minorEastAsia" w:eastAsiaTheme="minorEastAsia" w:hAnsiTheme="minorEastAsia" w:hint="eastAsia"/>
                <w:sz w:val="24"/>
                <w:szCs w:val="24"/>
              </w:rPr>
              <w:t>日用杂品批发;玩具制造;玩具销售;家具制造;家用电器销售;通信设备制造;日用家电零售;五金产品批发;电子元器件制造;日用百货销售;日用木制品销售;家用电器制造;网络设备销售;音响设备销售，炼油、化工生产专用设备销售;计算机软硬件及辅助设备批发;电子元器件批发;橡胶制品销售，配电开关控制设备销售;乐器零配件销售;集成电路芯片及产品销售;电器辅件销售，数字视频监控系统制造;特种劳动防护用品销售;乐器批发;电线、电缆经营;制冷、</w:t>
            </w:r>
            <w:r w:rsidR="00144DC4" w:rsidRPr="00144DC4">
              <w:rPr>
                <w:rFonts w:asciiTheme="minorEastAsia" w:eastAsiaTheme="minorEastAsia" w:hAnsiTheme="minorEastAsia" w:hint="eastAsia"/>
                <w:sz w:val="24"/>
                <w:szCs w:val="24"/>
              </w:rPr>
              <w:lastRenderedPageBreak/>
              <w:t>空调设备销售;家居用品销售;电力设施器材销售，五金产品制造，五金产品零售，体育用品及器材批发;机械零件、零部件销售;橡胶制品制造;模具销售，乐器制造;家用纺织制成品制造:体育用品及器材零售，体育场地设施工程施工:智能仪器仪表销售;实验分析仪器销售;卫生用品和一次性使用医疗用品销售，服装服饰批发;玻璃仪器销售,环境保护专用设备制造，电子元器件与机电组件设备销售;服装服饰零售，家居用品制造:服饰制造，电子产品销售，劳动保护用品销售，办公用品销售;针纺织品及原料销售:智能仪器仪表制造，鞋帽零售;玻璃仪器制造:卫生洁具制造;塑料制品制造;网络与信息安全软件开发;办公设备销售;办公设备耗材销售，数字视频监控系统销售;仪器仪表销售;环境保护专用设备销售，专用化学产品销售(不含危险化学品);专用化学产品制造（不含危险化学品)﹔软件开发;人工智能应用软件开发，第二类医疗器械销售;第一类医疗器械销售;教学用模型及教具销售;工艺美术品及收藏品零售(象牙及其制品除外);颜料销售;文具用品零售;工艺美术品及礼仪用品制造(象牙及其制品除外);工艺美术品及收藏品批发（象牙及其制品除外)，颜料制造;工艺美术品及礼仪用品销售(象牙及其制品除外)。(除依法须经批准的项目外，凭营业执照依法自主开展经营活动)</w:t>
            </w:r>
            <w:r w:rsidR="00DA4A07" w:rsidRPr="00AF57CF">
              <w:rPr>
                <w:rFonts w:asciiTheme="minorEastAsia" w:eastAsiaTheme="minorEastAsia" w:hAnsiTheme="minorEastAsia" w:hint="eastAsia"/>
                <w:sz w:val="24"/>
                <w:szCs w:val="24"/>
              </w:rPr>
              <w:t>。</w:t>
            </w:r>
          </w:p>
          <w:p w:rsidR="00EE4ECC" w:rsidRPr="00AF57CF" w:rsidRDefault="007742A2" w:rsidP="00144DC4">
            <w:pPr>
              <w:spacing w:line="440" w:lineRule="exact"/>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查看认证范围在营业执照的经营范围内。</w:t>
            </w: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Align w:val="center"/>
          </w:tcPr>
          <w:p w:rsidR="00EE4ECC" w:rsidRPr="00AF57CF" w:rsidRDefault="007742A2">
            <w:pPr>
              <w:spacing w:line="360" w:lineRule="auto"/>
              <w:rPr>
                <w:rFonts w:asciiTheme="minorEastAsia" w:eastAsiaTheme="minorEastAsia" w:hAnsiTheme="minorEastAsia"/>
                <w:b/>
                <w:sz w:val="24"/>
                <w:szCs w:val="24"/>
              </w:rPr>
            </w:pPr>
            <w:r w:rsidRPr="00AF57CF">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EE4ECC" w:rsidRPr="00AF57CF" w:rsidRDefault="007742A2">
            <w:pPr>
              <w:spacing w:line="360" w:lineRule="auto"/>
              <w:rPr>
                <w:rFonts w:asciiTheme="minorEastAsia" w:eastAsiaTheme="minorEastAsia" w:hAnsiTheme="minorEastAsia"/>
                <w:b/>
                <w:sz w:val="24"/>
                <w:szCs w:val="24"/>
              </w:rPr>
            </w:pPr>
            <w:r w:rsidRPr="00AF57CF">
              <w:rPr>
                <w:rFonts w:asciiTheme="minorEastAsia" w:eastAsiaTheme="minorEastAsia" w:hAnsiTheme="minorEastAsia" w:hint="eastAsia"/>
                <w:sz w:val="24"/>
                <w:szCs w:val="24"/>
              </w:rPr>
              <w:t xml:space="preserve">QEO：5.1，5.3  </w:t>
            </w:r>
          </w:p>
        </w:tc>
        <w:tc>
          <w:tcPr>
            <w:tcW w:w="10943" w:type="dxa"/>
            <w:vAlign w:val="center"/>
          </w:tcPr>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据负责人</w:t>
            </w:r>
            <w:r w:rsidR="0010061D">
              <w:rPr>
                <w:rFonts w:asciiTheme="minorEastAsia" w:eastAsiaTheme="minorEastAsia" w:hAnsiTheme="minorEastAsia" w:hint="eastAsia"/>
                <w:sz w:val="24"/>
                <w:szCs w:val="24"/>
              </w:rPr>
              <w:t>王高锋</w:t>
            </w:r>
            <w:r w:rsidRPr="00AF57CF">
              <w:rPr>
                <w:rFonts w:asciiTheme="minorEastAsia" w:eastAsiaTheme="minorEastAsia" w:hAnsiTheme="minorEastAsia" w:hint="eastAsia"/>
                <w:sz w:val="24"/>
                <w:szCs w:val="24"/>
              </w:rPr>
              <w:t>介绍，公司管理体系运行已</w:t>
            </w:r>
            <w:r w:rsidR="00144DC4">
              <w:rPr>
                <w:rFonts w:asciiTheme="minorEastAsia" w:eastAsiaTheme="minorEastAsia" w:hAnsiTheme="minorEastAsia" w:hint="eastAsia"/>
                <w:sz w:val="24"/>
                <w:szCs w:val="24"/>
              </w:rPr>
              <w:t>3个多月</w:t>
            </w:r>
            <w:r w:rsidRPr="00AF57CF">
              <w:rPr>
                <w:rFonts w:asciiTheme="minorEastAsia" w:eastAsiaTheme="minorEastAsia" w:hAnsiTheme="minorEastAsia" w:hint="eastAsia"/>
                <w:sz w:val="24"/>
                <w:szCs w:val="24"/>
              </w:rPr>
              <w:t>。对部门及其职责进行了规定，设有</w:t>
            </w:r>
            <w:r w:rsidR="002E0DEF" w:rsidRPr="00AF57CF">
              <w:rPr>
                <w:rFonts w:asciiTheme="minorEastAsia" w:eastAsiaTheme="minorEastAsia" w:hAnsiTheme="minorEastAsia" w:hint="eastAsia"/>
                <w:sz w:val="24"/>
                <w:szCs w:val="24"/>
              </w:rPr>
              <w:t>行政部</w:t>
            </w:r>
            <w:r w:rsidRPr="00AF57CF">
              <w:rPr>
                <w:rFonts w:asciiTheme="minorEastAsia" w:eastAsiaTheme="minorEastAsia" w:hAnsiTheme="minorEastAsia" w:hint="eastAsia"/>
                <w:sz w:val="24"/>
                <w:szCs w:val="24"/>
              </w:rPr>
              <w:t>、</w:t>
            </w:r>
            <w:r w:rsidR="00B84C84" w:rsidRPr="00AF57CF">
              <w:rPr>
                <w:rFonts w:asciiTheme="minorEastAsia" w:eastAsiaTheme="minorEastAsia" w:hAnsiTheme="minorEastAsia" w:hint="eastAsia"/>
                <w:sz w:val="24"/>
                <w:szCs w:val="24"/>
              </w:rPr>
              <w:t>销售部</w:t>
            </w:r>
            <w:r w:rsidRPr="00AF57CF">
              <w:rPr>
                <w:rFonts w:asciiTheme="minorEastAsia" w:eastAsiaTheme="minorEastAsia" w:hAnsiTheme="minorEastAsia" w:hint="eastAsia"/>
                <w:sz w:val="24"/>
                <w:szCs w:val="24"/>
              </w:rPr>
              <w:t>，编制了岗位职责汇编，以文件</w:t>
            </w:r>
            <w:r w:rsidR="00791ECE" w:rsidRPr="00AF57CF">
              <w:rPr>
                <w:rFonts w:asciiTheme="minorEastAsia" w:eastAsiaTheme="minorEastAsia" w:hAnsiTheme="minorEastAsia" w:hint="eastAsia"/>
                <w:sz w:val="24"/>
                <w:szCs w:val="24"/>
              </w:rPr>
              <w:t>下</w:t>
            </w:r>
            <w:r w:rsidRPr="00AF57CF">
              <w:rPr>
                <w:rFonts w:asciiTheme="minorEastAsia" w:eastAsiaTheme="minorEastAsia" w:hAnsiTheme="minorEastAsia" w:hint="eastAsia"/>
                <w:sz w:val="24"/>
                <w:szCs w:val="24"/>
              </w:rPr>
              <w:t>发的形式沟通各部门的职责及各部门之间工作的联系。</w:t>
            </w:r>
          </w:p>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总经理</w:t>
            </w:r>
            <w:r w:rsidR="0010061D">
              <w:rPr>
                <w:rFonts w:asciiTheme="minorEastAsia" w:eastAsiaTheme="minorEastAsia" w:hAnsiTheme="minorEastAsia" w:hint="eastAsia"/>
                <w:sz w:val="24"/>
                <w:szCs w:val="24"/>
              </w:rPr>
              <w:t>王高锋</w:t>
            </w:r>
            <w:r w:rsidRPr="00AF57CF">
              <w:rPr>
                <w:rFonts w:asciiTheme="minorEastAsia" w:eastAsiaTheme="minorEastAsia" w:hAnsiTheme="minorEastAsia" w:hint="eastAsia"/>
                <w:sz w:val="24"/>
                <w:szCs w:val="24"/>
              </w:rPr>
              <w:t>，主要负责公司全面工作，日常主要侧重于公司财务工作，根据体系的要求，负责组织制定方针、目标，管理评审等工作；</w:t>
            </w:r>
          </w:p>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管代</w:t>
            </w:r>
            <w:r w:rsidR="0010061D">
              <w:rPr>
                <w:rFonts w:asciiTheme="minorEastAsia" w:eastAsiaTheme="minorEastAsia" w:hAnsiTheme="minorEastAsia" w:hint="eastAsia"/>
                <w:sz w:val="24"/>
                <w:szCs w:val="24"/>
              </w:rPr>
              <w:t>陈道庆</w:t>
            </w:r>
            <w:r w:rsidRPr="00AF57CF">
              <w:rPr>
                <w:rFonts w:asciiTheme="minorEastAsia" w:eastAsiaTheme="minorEastAsia" w:hAnsiTheme="minorEastAsia" w:hint="eastAsia"/>
                <w:sz w:val="24"/>
                <w:szCs w:val="24"/>
              </w:rPr>
              <w:t>，主要负责公司市场及体系工作。</w:t>
            </w:r>
          </w:p>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1、确保本公司三体系所需的过程得到建立、实施和保持；</w:t>
            </w:r>
          </w:p>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lastRenderedPageBreak/>
              <w:t>2、向总经理报告体系运行的业绩，包括改进的需求；</w:t>
            </w:r>
          </w:p>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3、在全公司范围内促进满足顾客要求意识、环境保护意识、职业健康安全意识的形成和提高；就体系有关事宜对外联系。</w:t>
            </w:r>
          </w:p>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总经理主持建立了质量环境职业健康安全管理体系，对管理体系的运行和保持进行了适当的授权，提供了必需的资源，能履行其管理承诺。</w:t>
            </w:r>
          </w:p>
          <w:p w:rsidR="00EE4ECC" w:rsidRPr="00AF57CF" w:rsidRDefault="007742A2">
            <w:pPr>
              <w:spacing w:line="360" w:lineRule="auto"/>
              <w:ind w:firstLineChars="200" w:firstLine="480"/>
              <w:rPr>
                <w:rFonts w:asciiTheme="minorEastAsia" w:eastAsiaTheme="minorEastAsia" w:hAnsiTheme="minorEastAsia"/>
                <w:sz w:val="24"/>
                <w:szCs w:val="24"/>
              </w:rPr>
            </w:pPr>
            <w:proofErr w:type="gramStart"/>
            <w:r w:rsidRPr="00AF57CF">
              <w:rPr>
                <w:rFonts w:asciiTheme="minorEastAsia" w:eastAsiaTheme="minorEastAsia" w:hAnsiTheme="minorEastAsia" w:hint="eastAsia"/>
                <w:sz w:val="24"/>
                <w:szCs w:val="24"/>
              </w:rPr>
              <w:t>经交流</w:t>
            </w:r>
            <w:proofErr w:type="gramEnd"/>
            <w:r w:rsidRPr="00AF57CF">
              <w:rPr>
                <w:rFonts w:asciiTheme="minorEastAsia" w:eastAsiaTheme="minorEastAsia" w:hAnsiTheme="minorEastAsia" w:hint="eastAsia"/>
                <w:sz w:val="24"/>
                <w:szCs w:val="24"/>
              </w:rPr>
              <w:t>总经理和管代熟悉管理体系的基本运行情况，比较重视体系建设。</w:t>
            </w:r>
          </w:p>
          <w:p w:rsidR="00EE4ECC" w:rsidRPr="00AF57CF" w:rsidRDefault="007742A2" w:rsidP="00341455">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组织从20</w:t>
            </w:r>
            <w:r w:rsidR="003C2457" w:rsidRPr="00AF57CF">
              <w:rPr>
                <w:rFonts w:asciiTheme="minorEastAsia" w:eastAsiaTheme="minorEastAsia" w:hAnsiTheme="minorEastAsia" w:hint="eastAsia"/>
                <w:sz w:val="24"/>
                <w:szCs w:val="24"/>
              </w:rPr>
              <w:t>2</w:t>
            </w:r>
            <w:r w:rsidR="00EB4D9D" w:rsidRPr="00AF57CF">
              <w:rPr>
                <w:rFonts w:asciiTheme="minorEastAsia" w:eastAsiaTheme="minorEastAsia" w:hAnsiTheme="minorEastAsia" w:hint="eastAsia"/>
                <w:sz w:val="24"/>
                <w:szCs w:val="24"/>
              </w:rPr>
              <w:t>1</w:t>
            </w:r>
            <w:r w:rsidRPr="00AF57CF">
              <w:rPr>
                <w:rFonts w:asciiTheme="minorEastAsia" w:eastAsiaTheme="minorEastAsia" w:hAnsiTheme="minorEastAsia" w:hint="eastAsia"/>
                <w:sz w:val="24"/>
                <w:szCs w:val="24"/>
              </w:rPr>
              <w:t>年</w:t>
            </w:r>
            <w:r w:rsidR="00367351">
              <w:rPr>
                <w:rFonts w:asciiTheme="minorEastAsia" w:eastAsiaTheme="minorEastAsia" w:hAnsiTheme="minorEastAsia" w:hint="eastAsia"/>
                <w:sz w:val="24"/>
                <w:szCs w:val="24"/>
              </w:rPr>
              <w:t>8</w:t>
            </w:r>
            <w:r w:rsidRPr="00AF57CF">
              <w:rPr>
                <w:rFonts w:asciiTheme="minorEastAsia" w:eastAsiaTheme="minorEastAsia" w:hAnsiTheme="minorEastAsia" w:hint="eastAsia"/>
                <w:sz w:val="24"/>
                <w:szCs w:val="24"/>
              </w:rPr>
              <w:t>月</w:t>
            </w:r>
            <w:r w:rsidR="00367351">
              <w:rPr>
                <w:rFonts w:asciiTheme="minorEastAsia" w:eastAsiaTheme="minorEastAsia" w:hAnsiTheme="minorEastAsia" w:hint="eastAsia"/>
                <w:sz w:val="24"/>
                <w:szCs w:val="24"/>
              </w:rPr>
              <w:t>20日</w:t>
            </w:r>
            <w:r w:rsidRPr="00AF57CF">
              <w:rPr>
                <w:rFonts w:asciiTheme="minorEastAsia" w:eastAsiaTheme="minorEastAsia" w:hAnsiTheme="minorEastAsia" w:hint="eastAsia"/>
                <w:sz w:val="24"/>
                <w:szCs w:val="24"/>
              </w:rPr>
              <w:t>开始运行三体系，组织了内审员培训，识别了销售服务的过程及其相互关系，企业提供编号：</w:t>
            </w:r>
            <w:r w:rsidR="009228F6">
              <w:rPr>
                <w:rFonts w:asciiTheme="minorEastAsia" w:eastAsiaTheme="minorEastAsia" w:hAnsiTheme="minorEastAsia" w:hint="eastAsia"/>
                <w:sz w:val="24"/>
                <w:szCs w:val="24"/>
              </w:rPr>
              <w:t>SDDR</w:t>
            </w:r>
            <w:r w:rsidR="003C2457" w:rsidRPr="00AF57CF">
              <w:rPr>
                <w:rFonts w:asciiTheme="minorEastAsia" w:eastAsiaTheme="minorEastAsia" w:hAnsiTheme="minorEastAsia" w:hint="eastAsia"/>
                <w:sz w:val="24"/>
                <w:szCs w:val="24"/>
              </w:rPr>
              <w:t>QES</w:t>
            </w:r>
            <w:r w:rsidR="00890F50" w:rsidRPr="00AF57CF">
              <w:rPr>
                <w:rFonts w:asciiTheme="minorEastAsia" w:eastAsiaTheme="minorEastAsia" w:hAnsiTheme="minorEastAsia" w:hint="eastAsia"/>
                <w:sz w:val="24"/>
                <w:szCs w:val="24"/>
              </w:rPr>
              <w:t>/SC-01</w:t>
            </w:r>
            <w:r w:rsidR="003C2457" w:rsidRPr="00AF57CF">
              <w:rPr>
                <w:rFonts w:asciiTheme="minorEastAsia" w:eastAsiaTheme="minorEastAsia" w:hAnsiTheme="minorEastAsia" w:hint="eastAsia"/>
                <w:sz w:val="24"/>
                <w:szCs w:val="24"/>
              </w:rPr>
              <w:t>-</w:t>
            </w:r>
            <w:r w:rsidR="00EB4D9D" w:rsidRPr="00AF57CF">
              <w:rPr>
                <w:rFonts w:asciiTheme="minorEastAsia" w:eastAsiaTheme="minorEastAsia" w:hAnsiTheme="minorEastAsia" w:hint="eastAsia"/>
                <w:sz w:val="24"/>
                <w:szCs w:val="24"/>
              </w:rPr>
              <w:t>2021</w:t>
            </w:r>
            <w:r w:rsidR="00890F50" w:rsidRPr="00AF57CF">
              <w:rPr>
                <w:rFonts w:asciiTheme="minorEastAsia" w:eastAsiaTheme="minorEastAsia" w:hAnsiTheme="minorEastAsia" w:hint="eastAsia"/>
                <w:sz w:val="24"/>
                <w:szCs w:val="24"/>
              </w:rPr>
              <w:t>的</w:t>
            </w:r>
            <w:r w:rsidRPr="00AF57CF">
              <w:rPr>
                <w:rFonts w:asciiTheme="minorEastAsia" w:eastAsiaTheme="minorEastAsia" w:hAnsiTheme="minorEastAsia" w:hint="eastAsia"/>
                <w:sz w:val="24"/>
                <w:szCs w:val="24"/>
              </w:rPr>
              <w:t>《管理手册》，依据GB/T19001-2016/ISO9001:2015、GB/T24001-2016/IS014001:2015、</w:t>
            </w:r>
            <w:r w:rsidR="004666C3" w:rsidRPr="00AF57CF">
              <w:rPr>
                <w:rFonts w:asciiTheme="minorEastAsia" w:eastAsiaTheme="minorEastAsia" w:hAnsiTheme="minorEastAsia" w:hint="eastAsia"/>
                <w:sz w:val="24"/>
                <w:szCs w:val="24"/>
              </w:rPr>
              <w:t>GB/T45001-2020/</w:t>
            </w:r>
            <w:r w:rsidRPr="00AF57CF">
              <w:rPr>
                <w:rFonts w:asciiTheme="minorEastAsia" w:eastAsiaTheme="minorEastAsia" w:hAnsiTheme="minorEastAsia" w:hint="eastAsia"/>
                <w:sz w:val="24"/>
                <w:szCs w:val="24"/>
              </w:rPr>
              <w:t>ISO45001:2018标准。</w:t>
            </w:r>
            <w:r w:rsidR="00367351">
              <w:rPr>
                <w:rFonts w:asciiTheme="minorEastAsia" w:eastAsiaTheme="minorEastAsia" w:hAnsiTheme="minorEastAsia" w:hint="eastAsia"/>
                <w:sz w:val="24"/>
                <w:szCs w:val="24"/>
              </w:rPr>
              <w:t>2021.8.20</w:t>
            </w:r>
            <w:r w:rsidR="004666C3" w:rsidRPr="00AF57CF">
              <w:rPr>
                <w:rFonts w:asciiTheme="minorEastAsia" w:eastAsiaTheme="minorEastAsia" w:hAnsiTheme="minorEastAsia" w:hint="eastAsia"/>
                <w:sz w:val="24"/>
                <w:szCs w:val="24"/>
              </w:rPr>
              <w:t>日</w:t>
            </w:r>
            <w:r w:rsidRPr="00AF57CF">
              <w:rPr>
                <w:rFonts w:asciiTheme="minorEastAsia" w:eastAsiaTheme="minorEastAsia" w:hAnsiTheme="minorEastAsia" w:hint="eastAsia"/>
                <w:sz w:val="24"/>
                <w:szCs w:val="24"/>
              </w:rPr>
              <w:t>发布，</w:t>
            </w:r>
            <w:r w:rsidR="00367351">
              <w:rPr>
                <w:rFonts w:asciiTheme="minorEastAsia" w:eastAsiaTheme="minorEastAsia" w:hAnsiTheme="minorEastAsia" w:hint="eastAsia"/>
                <w:sz w:val="24"/>
                <w:szCs w:val="24"/>
              </w:rPr>
              <w:t>2021.8.20</w:t>
            </w:r>
            <w:r w:rsidR="004666C3" w:rsidRPr="00AF57CF">
              <w:rPr>
                <w:rFonts w:asciiTheme="minorEastAsia" w:eastAsiaTheme="minorEastAsia" w:hAnsiTheme="minorEastAsia" w:hint="eastAsia"/>
                <w:sz w:val="24"/>
                <w:szCs w:val="24"/>
              </w:rPr>
              <w:t>日</w:t>
            </w:r>
            <w:r w:rsidRPr="00AF57CF">
              <w:rPr>
                <w:rFonts w:asciiTheme="minorEastAsia" w:eastAsiaTheme="minorEastAsia" w:hAnsiTheme="minorEastAsia" w:hint="eastAsia"/>
                <w:sz w:val="24"/>
                <w:szCs w:val="24"/>
              </w:rPr>
              <w:t>实施；总经理</w:t>
            </w:r>
            <w:r w:rsidR="0010061D">
              <w:rPr>
                <w:rFonts w:asciiTheme="minorEastAsia" w:eastAsiaTheme="minorEastAsia" w:hAnsiTheme="minorEastAsia" w:hint="eastAsia"/>
                <w:sz w:val="24"/>
                <w:szCs w:val="24"/>
              </w:rPr>
              <w:t>王高锋</w:t>
            </w:r>
            <w:r w:rsidRPr="00AF57CF">
              <w:rPr>
                <w:rFonts w:asciiTheme="minorEastAsia" w:eastAsiaTheme="minorEastAsia" w:hAnsiTheme="minorEastAsia" w:hint="eastAsia"/>
                <w:sz w:val="24"/>
                <w:szCs w:val="24"/>
              </w:rPr>
              <w:t>批准。任命管代：</w:t>
            </w:r>
            <w:r w:rsidR="0010061D">
              <w:rPr>
                <w:rFonts w:asciiTheme="minorEastAsia" w:eastAsiaTheme="minorEastAsia" w:hAnsiTheme="minorEastAsia" w:hint="eastAsia"/>
                <w:sz w:val="24"/>
                <w:szCs w:val="24"/>
              </w:rPr>
              <w:t>陈道庆</w:t>
            </w:r>
            <w:r w:rsidRPr="00AF57CF">
              <w:rPr>
                <w:rFonts w:asciiTheme="minorEastAsia" w:eastAsiaTheme="minorEastAsia" w:hAnsiTheme="minorEastAsia" w:hint="eastAsia"/>
                <w:sz w:val="24"/>
                <w:szCs w:val="24"/>
              </w:rPr>
              <w:t>；</w:t>
            </w:r>
            <w:r w:rsidR="00367351">
              <w:rPr>
                <w:rFonts w:asciiTheme="minorEastAsia" w:eastAsiaTheme="minorEastAsia" w:hAnsiTheme="minorEastAsia" w:hint="eastAsia"/>
                <w:sz w:val="24"/>
                <w:szCs w:val="24"/>
              </w:rPr>
              <w:t>员工</w:t>
            </w:r>
            <w:r w:rsidRPr="00AF57CF">
              <w:rPr>
                <w:rFonts w:asciiTheme="minorEastAsia" w:eastAsiaTheme="minorEastAsia" w:hAnsiTheme="minorEastAsia" w:hint="eastAsia"/>
                <w:sz w:val="24"/>
                <w:szCs w:val="24"/>
              </w:rPr>
              <w:t>代表：</w:t>
            </w:r>
            <w:r w:rsidR="0010061D">
              <w:rPr>
                <w:rFonts w:asciiTheme="minorEastAsia" w:eastAsiaTheme="minorEastAsia" w:hAnsiTheme="minorEastAsia" w:hint="eastAsia"/>
                <w:bCs/>
                <w:sz w:val="24"/>
                <w:szCs w:val="24"/>
              </w:rPr>
              <w:t>张华丽</w:t>
            </w:r>
            <w:r w:rsidRPr="00AF57CF">
              <w:rPr>
                <w:rFonts w:asciiTheme="minorEastAsia" w:eastAsiaTheme="minorEastAsia" w:hAnsiTheme="minorEastAsia" w:hint="eastAsia"/>
                <w:sz w:val="24"/>
                <w:szCs w:val="24"/>
              </w:rPr>
              <w:t>。</w:t>
            </w:r>
          </w:p>
          <w:p w:rsidR="00341455" w:rsidRPr="00AF57CF" w:rsidRDefault="00341455" w:rsidP="00341455">
            <w:pPr>
              <w:pStyle w:val="a0"/>
              <w:rPr>
                <w:rFonts w:asciiTheme="minorEastAsia" w:eastAsiaTheme="minorEastAsia" w:hAnsiTheme="minorEastAsia"/>
              </w:rPr>
            </w:pP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Align w:val="center"/>
          </w:tcPr>
          <w:p w:rsidR="00EE4ECC" w:rsidRPr="00AF57CF" w:rsidRDefault="007742A2">
            <w:pPr>
              <w:spacing w:line="360" w:lineRule="auto"/>
              <w:rPr>
                <w:rFonts w:asciiTheme="minorEastAsia" w:eastAsiaTheme="minorEastAsia" w:hAnsiTheme="minorEastAsia"/>
                <w:b/>
                <w:sz w:val="24"/>
                <w:szCs w:val="24"/>
              </w:rPr>
            </w:pPr>
            <w:r w:rsidRPr="00AF57CF">
              <w:rPr>
                <w:rFonts w:asciiTheme="minorEastAsia" w:eastAsiaTheme="minorEastAsia" w:hAnsiTheme="minorEastAsia" w:hint="eastAsia"/>
                <w:sz w:val="24"/>
                <w:szCs w:val="24"/>
              </w:rPr>
              <w:lastRenderedPageBreak/>
              <w:t>理解组织及其环境</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QEO：4.1</w:t>
            </w:r>
          </w:p>
        </w:tc>
        <w:tc>
          <w:tcPr>
            <w:tcW w:w="10943" w:type="dxa"/>
            <w:vAlign w:val="center"/>
          </w:tcPr>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提供《管理手册</w:t>
            </w:r>
            <w:r w:rsidR="009228F6">
              <w:rPr>
                <w:rFonts w:asciiTheme="minorEastAsia" w:eastAsiaTheme="minorEastAsia" w:hAnsiTheme="minorEastAsia" w:hint="eastAsia"/>
                <w:sz w:val="24"/>
                <w:szCs w:val="24"/>
              </w:rPr>
              <w:t>SDDR</w:t>
            </w:r>
            <w:r w:rsidR="003C2457" w:rsidRPr="00AF57CF">
              <w:rPr>
                <w:rFonts w:asciiTheme="minorEastAsia" w:eastAsiaTheme="minorEastAsia" w:hAnsiTheme="minorEastAsia" w:hint="eastAsia"/>
                <w:sz w:val="24"/>
                <w:szCs w:val="24"/>
              </w:rPr>
              <w:t>QES</w:t>
            </w:r>
            <w:r w:rsidR="00890F50" w:rsidRPr="00AF57CF">
              <w:rPr>
                <w:rFonts w:asciiTheme="minorEastAsia" w:eastAsiaTheme="minorEastAsia" w:hAnsiTheme="minorEastAsia" w:hint="eastAsia"/>
                <w:sz w:val="24"/>
                <w:szCs w:val="24"/>
              </w:rPr>
              <w:t>/SC-01</w:t>
            </w:r>
            <w:r w:rsidR="003C2457" w:rsidRPr="00AF57CF">
              <w:rPr>
                <w:rFonts w:asciiTheme="minorEastAsia" w:eastAsiaTheme="minorEastAsia" w:hAnsiTheme="minorEastAsia" w:hint="eastAsia"/>
                <w:sz w:val="24"/>
                <w:szCs w:val="24"/>
              </w:rPr>
              <w:t>-</w:t>
            </w:r>
            <w:r w:rsidR="00EB4D9D" w:rsidRPr="00AF57CF">
              <w:rPr>
                <w:rFonts w:asciiTheme="minorEastAsia" w:eastAsiaTheme="minorEastAsia" w:hAnsiTheme="minorEastAsia" w:hint="eastAsia"/>
                <w:sz w:val="24"/>
                <w:szCs w:val="24"/>
              </w:rPr>
              <w:t>2021</w:t>
            </w:r>
            <w:r w:rsidRPr="00AF57CF">
              <w:rPr>
                <w:rFonts w:asciiTheme="minorEastAsia" w:eastAsiaTheme="minorEastAsia" w:hAnsiTheme="minorEastAsia" w:hint="eastAsia"/>
                <w:sz w:val="24"/>
                <w:szCs w:val="24"/>
              </w:rPr>
              <w:t>》，对公司地理位置、国内市场地位、法律法规要求、公司内部文化观价值观、内外部环境变化等</w:t>
            </w:r>
            <w:proofErr w:type="gramStart"/>
            <w:r w:rsidRPr="00AF57CF">
              <w:rPr>
                <w:rFonts w:asciiTheme="minorEastAsia" w:eastAsiaTheme="minorEastAsia" w:hAnsiTheme="minorEastAsia" w:hint="eastAsia"/>
                <w:sz w:val="24"/>
                <w:szCs w:val="24"/>
              </w:rPr>
              <w:t>作出</w:t>
            </w:r>
            <w:proofErr w:type="gramEnd"/>
            <w:r w:rsidRPr="00AF57CF">
              <w:rPr>
                <w:rFonts w:asciiTheme="minorEastAsia" w:eastAsiaTheme="minorEastAsia" w:hAnsiTheme="minorEastAsia" w:hint="eastAsia"/>
                <w:sz w:val="24"/>
                <w:szCs w:val="24"/>
              </w:rPr>
              <w:t xml:space="preserve">描述。 </w:t>
            </w:r>
          </w:p>
          <w:p w:rsidR="00B24DE9" w:rsidRPr="00AF57CF" w:rsidRDefault="00B24DE9" w:rsidP="00B24DE9">
            <w:pPr>
              <w:spacing w:line="360" w:lineRule="auto"/>
              <w:ind w:firstLine="40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形成《组织的内外重要环境因素分析表》，内部环境因素（人力因素、财务因素、固体废弃物处理</w:t>
            </w:r>
            <w:r w:rsidR="00897618" w:rsidRPr="00AF57CF">
              <w:rPr>
                <w:rFonts w:asciiTheme="minorEastAsia" w:eastAsiaTheme="minorEastAsia" w:hAnsiTheme="minorEastAsia" w:hint="eastAsia"/>
                <w:sz w:val="24"/>
                <w:szCs w:val="24"/>
              </w:rPr>
              <w:t>、火灾隐患、触电隐患、职业病隐患</w:t>
            </w:r>
            <w:r w:rsidRPr="00AF57CF">
              <w:rPr>
                <w:rFonts w:asciiTheme="minorEastAsia" w:eastAsiaTheme="minorEastAsia" w:hAnsiTheme="minorEastAsia" w:hint="eastAsia"/>
                <w:sz w:val="24"/>
                <w:szCs w:val="24"/>
              </w:rPr>
              <w:t>等）及</w:t>
            </w:r>
            <w:r w:rsidRPr="00AF57CF">
              <w:rPr>
                <w:rFonts w:asciiTheme="minorEastAsia" w:eastAsiaTheme="minorEastAsia" w:hAnsiTheme="minorEastAsia"/>
                <w:sz w:val="24"/>
                <w:szCs w:val="24"/>
              </w:rPr>
              <w:t>状况描述</w:t>
            </w:r>
            <w:r w:rsidRPr="00AF57CF">
              <w:rPr>
                <w:rFonts w:asciiTheme="minorEastAsia" w:eastAsiaTheme="minorEastAsia" w:hAnsiTheme="minorEastAsia" w:hint="eastAsia"/>
                <w:sz w:val="24"/>
                <w:szCs w:val="24"/>
              </w:rPr>
              <w:t>，企业外部环境因素（政治环境、社会环境、经济环境</w:t>
            </w:r>
            <w:r w:rsidR="005D4904" w:rsidRPr="00AF57CF">
              <w:rPr>
                <w:rFonts w:asciiTheme="minorEastAsia" w:eastAsiaTheme="minorEastAsia" w:hAnsiTheme="minorEastAsia" w:hint="eastAsia"/>
                <w:sz w:val="24"/>
                <w:szCs w:val="24"/>
              </w:rPr>
              <w:t>、法律法规、政府部门要求</w:t>
            </w:r>
            <w:r w:rsidRPr="00AF57CF">
              <w:rPr>
                <w:rFonts w:asciiTheme="minorEastAsia" w:eastAsiaTheme="minorEastAsia" w:hAnsiTheme="minorEastAsia" w:hint="eastAsia"/>
                <w:sz w:val="24"/>
                <w:szCs w:val="24"/>
              </w:rPr>
              <w:t>等）及</w:t>
            </w:r>
            <w:r w:rsidRPr="00AF57CF">
              <w:rPr>
                <w:rFonts w:asciiTheme="minorEastAsia" w:eastAsiaTheme="minorEastAsia" w:hAnsiTheme="minorEastAsia"/>
                <w:sz w:val="24"/>
                <w:szCs w:val="24"/>
              </w:rPr>
              <w:t>状况描述</w:t>
            </w:r>
            <w:r w:rsidRPr="00AF57CF">
              <w:rPr>
                <w:rFonts w:asciiTheme="minorEastAsia" w:eastAsiaTheme="minorEastAsia" w:hAnsiTheme="minorEastAsia" w:hint="eastAsia"/>
                <w:sz w:val="24"/>
                <w:szCs w:val="24"/>
              </w:rPr>
              <w:t>。内部、外部问题或因素的分析结果，作为保持和持续改进管理体系考虑的因素。</w:t>
            </w:r>
          </w:p>
          <w:p w:rsidR="00B24DE9" w:rsidRPr="00AF57CF" w:rsidRDefault="00B24DE9" w:rsidP="00B24DE9">
            <w:pPr>
              <w:spacing w:line="360" w:lineRule="auto"/>
              <w:ind w:firstLine="40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组织能充分理解组织所处的内外部环境，基本满足要求。</w:t>
            </w:r>
          </w:p>
          <w:p w:rsidR="00EE4ECC" w:rsidRPr="00AF57CF" w:rsidRDefault="00B24DE9" w:rsidP="00702221">
            <w:pPr>
              <w:snapToGrid w:val="0"/>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lastRenderedPageBreak/>
              <w:t>公司策划的管理体系基本满足标准4.1和质量、环境、职业健康安全目标以及规范的要求，同时对可能影响体系的变更进行了策划。</w:t>
            </w: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Align w:val="center"/>
          </w:tcPr>
          <w:p w:rsidR="00EE4ECC" w:rsidRPr="00AF57CF" w:rsidRDefault="007742A2">
            <w:pPr>
              <w:spacing w:line="360" w:lineRule="auto"/>
              <w:rPr>
                <w:rFonts w:asciiTheme="minorEastAsia" w:eastAsiaTheme="minorEastAsia" w:hAnsiTheme="minorEastAsia"/>
                <w:b/>
                <w:sz w:val="24"/>
                <w:szCs w:val="24"/>
              </w:rPr>
            </w:pPr>
            <w:r w:rsidRPr="00AF57CF">
              <w:rPr>
                <w:rFonts w:asciiTheme="minorEastAsia" w:eastAsiaTheme="minorEastAsia" w:hAnsiTheme="minorEastAsia" w:hint="eastAsia"/>
                <w:sz w:val="24"/>
                <w:szCs w:val="24"/>
              </w:rPr>
              <w:lastRenderedPageBreak/>
              <w:t>理解相关方的需求和期望</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QEO：4.2</w:t>
            </w:r>
          </w:p>
        </w:tc>
        <w:tc>
          <w:tcPr>
            <w:tcW w:w="10943" w:type="dxa"/>
            <w:vAlign w:val="center"/>
          </w:tcPr>
          <w:p w:rsidR="00AD5678" w:rsidRPr="00AF57CF" w:rsidRDefault="00AD5678" w:rsidP="00AD5678">
            <w:pPr>
              <w:spacing w:line="360" w:lineRule="auto"/>
              <w:ind w:firstLine="42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相关方对公司持续提供符合顾客要求和适用法律法规要求的产品和服务的能力产生影响或潜在影响，</w:t>
            </w:r>
            <w:r w:rsidR="002E0DEF" w:rsidRPr="00AF57CF">
              <w:rPr>
                <w:rFonts w:asciiTheme="minorEastAsia" w:eastAsiaTheme="minorEastAsia" w:hAnsiTheme="minorEastAsia" w:hint="eastAsia"/>
                <w:sz w:val="24"/>
                <w:szCs w:val="24"/>
              </w:rPr>
              <w:t>行政部</w:t>
            </w:r>
            <w:r w:rsidRPr="00AF57CF">
              <w:rPr>
                <w:rFonts w:asciiTheme="minorEastAsia" w:eastAsiaTheme="minorEastAsia" w:hAnsiTheme="minorEastAsia" w:hint="eastAsia"/>
                <w:sz w:val="24"/>
                <w:szCs w:val="24"/>
              </w:rPr>
              <w:t>确定了有关的相关方</w:t>
            </w:r>
            <w:r w:rsidR="00C7589A" w:rsidRPr="00AF57CF">
              <w:rPr>
                <w:rFonts w:asciiTheme="minorEastAsia" w:eastAsiaTheme="minorEastAsia" w:hAnsiTheme="minorEastAsia" w:hint="eastAsia"/>
                <w:sz w:val="24"/>
                <w:szCs w:val="24"/>
              </w:rPr>
              <w:t>及其</w:t>
            </w:r>
            <w:r w:rsidRPr="00AF57CF">
              <w:rPr>
                <w:rFonts w:asciiTheme="minorEastAsia" w:eastAsiaTheme="minorEastAsia" w:hAnsiTheme="minorEastAsia" w:hint="eastAsia"/>
                <w:sz w:val="24"/>
                <w:szCs w:val="24"/>
              </w:rPr>
              <w:t>需求和期望。</w:t>
            </w:r>
          </w:p>
          <w:p w:rsidR="00C7589A" w:rsidRPr="00AF57CF" w:rsidRDefault="00C7589A" w:rsidP="00C7589A">
            <w:pPr>
              <w:spacing w:line="360" w:lineRule="auto"/>
              <w:ind w:firstLine="42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查到“组织的相关方需求和期望调查表”，对“顾客、供方、员工、政府机构”等相关方的需求和期望等项目进行了影响程度分析，并制定了应对措施。</w:t>
            </w:r>
          </w:p>
          <w:p w:rsidR="00AD5678" w:rsidRPr="00AF57CF" w:rsidRDefault="00AD5678" w:rsidP="00AD5678">
            <w:pPr>
              <w:spacing w:line="360" w:lineRule="auto"/>
              <w:ind w:firstLine="42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针对相关</w:t>
            </w:r>
            <w:proofErr w:type="gramStart"/>
            <w:r w:rsidRPr="00AF57CF">
              <w:rPr>
                <w:rFonts w:asciiTheme="minorEastAsia" w:eastAsiaTheme="minorEastAsia" w:hAnsiTheme="minorEastAsia" w:hint="eastAsia"/>
                <w:sz w:val="24"/>
                <w:szCs w:val="24"/>
              </w:rPr>
              <w:t>方需求</w:t>
            </w:r>
            <w:proofErr w:type="gramEnd"/>
            <w:r w:rsidRPr="00AF57CF">
              <w:rPr>
                <w:rFonts w:asciiTheme="minorEastAsia" w:eastAsiaTheme="minorEastAsia" w:hAnsiTheme="minorEastAsia" w:hint="eastAsia"/>
                <w:sz w:val="24"/>
                <w:szCs w:val="24"/>
              </w:rPr>
              <w:t>和期望的变化情况，</w:t>
            </w:r>
            <w:r w:rsidR="002E0DEF" w:rsidRPr="00AF57CF">
              <w:rPr>
                <w:rFonts w:asciiTheme="minorEastAsia" w:eastAsiaTheme="minorEastAsia" w:hAnsiTheme="minorEastAsia" w:hint="eastAsia"/>
                <w:sz w:val="24"/>
                <w:szCs w:val="24"/>
              </w:rPr>
              <w:t>行政部</w:t>
            </w:r>
            <w:r w:rsidRPr="00AF57CF">
              <w:rPr>
                <w:rFonts w:asciiTheme="minorEastAsia" w:eastAsiaTheme="minorEastAsia" w:hAnsiTheme="minorEastAsia" w:hint="eastAsia"/>
                <w:sz w:val="24"/>
                <w:szCs w:val="24"/>
              </w:rPr>
              <w:t>及时确定相关方的需求、期望和合</w:t>
            </w:r>
            <w:proofErr w:type="gramStart"/>
            <w:r w:rsidRPr="00AF57CF">
              <w:rPr>
                <w:rFonts w:asciiTheme="minorEastAsia" w:eastAsiaTheme="minorEastAsia" w:hAnsiTheme="minorEastAsia" w:hint="eastAsia"/>
                <w:sz w:val="24"/>
                <w:szCs w:val="24"/>
              </w:rPr>
              <w:t>规</w:t>
            </w:r>
            <w:proofErr w:type="gramEnd"/>
            <w:r w:rsidRPr="00AF57CF">
              <w:rPr>
                <w:rFonts w:asciiTheme="minorEastAsia" w:eastAsiaTheme="minorEastAsia" w:hAnsiTheme="minorEastAsia" w:hint="eastAsia"/>
                <w:sz w:val="24"/>
                <w:szCs w:val="24"/>
              </w:rPr>
              <w:t>义务。相关方及其需求、期望和合</w:t>
            </w:r>
            <w:proofErr w:type="gramStart"/>
            <w:r w:rsidRPr="00AF57CF">
              <w:rPr>
                <w:rFonts w:asciiTheme="minorEastAsia" w:eastAsiaTheme="minorEastAsia" w:hAnsiTheme="minorEastAsia" w:hint="eastAsia"/>
                <w:sz w:val="24"/>
                <w:szCs w:val="24"/>
              </w:rPr>
              <w:t>规</w:t>
            </w:r>
            <w:proofErr w:type="gramEnd"/>
            <w:r w:rsidRPr="00AF57CF">
              <w:rPr>
                <w:rFonts w:asciiTheme="minorEastAsia" w:eastAsiaTheme="minorEastAsia" w:hAnsiTheme="minorEastAsia" w:hint="eastAsia"/>
                <w:sz w:val="24"/>
                <w:szCs w:val="24"/>
              </w:rPr>
              <w:t>义务分析结果，作为建立管理体系的考虑因素。</w:t>
            </w:r>
          </w:p>
          <w:p w:rsidR="00EE4ECC" w:rsidRPr="00AF57CF" w:rsidRDefault="00AD5678" w:rsidP="00AD5678">
            <w:pPr>
              <w:spacing w:line="360" w:lineRule="auto"/>
              <w:ind w:firstLine="42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相关</w:t>
            </w:r>
            <w:proofErr w:type="gramStart"/>
            <w:r w:rsidRPr="00AF57CF">
              <w:rPr>
                <w:rFonts w:asciiTheme="minorEastAsia" w:eastAsiaTheme="minorEastAsia" w:hAnsiTheme="minorEastAsia" w:hint="eastAsia"/>
                <w:sz w:val="24"/>
                <w:szCs w:val="24"/>
              </w:rPr>
              <w:t>方需求</w:t>
            </w:r>
            <w:proofErr w:type="gramEnd"/>
            <w:r w:rsidRPr="00AF57CF">
              <w:rPr>
                <w:rFonts w:asciiTheme="minorEastAsia" w:eastAsiaTheme="minorEastAsia" w:hAnsiTheme="minorEastAsia" w:hint="eastAsia"/>
                <w:sz w:val="24"/>
                <w:szCs w:val="24"/>
              </w:rPr>
              <w:t>与期望的确认、监视、评审基本符合要求</w:t>
            </w:r>
            <w:r w:rsidR="007742A2" w:rsidRPr="00AF57CF">
              <w:rPr>
                <w:rFonts w:asciiTheme="minorEastAsia" w:eastAsiaTheme="minorEastAsia" w:hAnsiTheme="minorEastAsia" w:hint="eastAsia"/>
                <w:sz w:val="24"/>
                <w:szCs w:val="24"/>
              </w:rPr>
              <w:t>。</w:t>
            </w: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质量/环境/职业健康安全/职业健康安全管理体系的范围</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 xml:space="preserve">QEO：4.3 </w:t>
            </w:r>
          </w:p>
        </w:tc>
        <w:tc>
          <w:tcPr>
            <w:tcW w:w="10943" w:type="dxa"/>
            <w:vAlign w:val="center"/>
          </w:tcPr>
          <w:p w:rsidR="00EE4ECC" w:rsidRPr="00AF57CF" w:rsidRDefault="007742A2">
            <w:pPr>
              <w:spacing w:line="360" w:lineRule="auto"/>
              <w:jc w:val="left"/>
              <w:rPr>
                <w:rFonts w:asciiTheme="minorEastAsia" w:eastAsiaTheme="minorEastAsia" w:hAnsiTheme="minorEastAsia"/>
                <w:sz w:val="24"/>
                <w:szCs w:val="24"/>
              </w:rPr>
            </w:pPr>
            <w:r w:rsidRPr="00AF57CF">
              <w:rPr>
                <w:rFonts w:asciiTheme="minorEastAsia" w:eastAsiaTheme="minorEastAsia" w:hAnsiTheme="minorEastAsia"/>
                <w:sz w:val="24"/>
                <w:szCs w:val="24"/>
              </w:rPr>
              <w:t>经确认企业的管理体系</w:t>
            </w:r>
            <w:r w:rsidRPr="00AF57CF">
              <w:rPr>
                <w:rFonts w:asciiTheme="minorEastAsia" w:eastAsiaTheme="minorEastAsia" w:hAnsiTheme="minorEastAsia" w:hint="eastAsia"/>
                <w:sz w:val="24"/>
                <w:szCs w:val="24"/>
              </w:rPr>
              <w:t>范围</w:t>
            </w:r>
            <w:r w:rsidR="00C57CBB">
              <w:rPr>
                <w:rFonts w:asciiTheme="minorEastAsia" w:eastAsiaTheme="minorEastAsia" w:hAnsiTheme="minorEastAsia" w:hint="eastAsia"/>
                <w:sz w:val="24"/>
                <w:szCs w:val="24"/>
              </w:rPr>
              <w:t>确定为</w:t>
            </w:r>
            <w:r w:rsidRPr="00AF57CF">
              <w:rPr>
                <w:rFonts w:asciiTheme="minorEastAsia" w:eastAsiaTheme="minorEastAsia" w:hAnsiTheme="minorEastAsia" w:hint="eastAsia"/>
                <w:sz w:val="24"/>
                <w:szCs w:val="24"/>
              </w:rPr>
              <w:t>：</w:t>
            </w:r>
          </w:p>
          <w:p w:rsidR="00EE4ECC" w:rsidRPr="00AF57CF" w:rsidRDefault="007742A2">
            <w:pPr>
              <w:spacing w:line="360" w:lineRule="auto"/>
              <w:jc w:val="left"/>
              <w:rPr>
                <w:rFonts w:asciiTheme="minorEastAsia" w:eastAsiaTheme="minorEastAsia" w:hAnsiTheme="minorEastAsia"/>
                <w:sz w:val="24"/>
                <w:szCs w:val="24"/>
              </w:rPr>
            </w:pPr>
            <w:r w:rsidRPr="00AF57CF">
              <w:rPr>
                <w:rFonts w:asciiTheme="minorEastAsia" w:eastAsiaTheme="minorEastAsia" w:hAnsiTheme="minorEastAsia"/>
                <w:sz w:val="24"/>
                <w:szCs w:val="24"/>
              </w:rPr>
              <w:t>QMS</w:t>
            </w:r>
            <w:r w:rsidRPr="00AF57CF">
              <w:rPr>
                <w:rFonts w:asciiTheme="minorEastAsia" w:eastAsiaTheme="minorEastAsia" w:hAnsiTheme="minorEastAsia" w:hint="eastAsia"/>
                <w:sz w:val="24"/>
                <w:szCs w:val="24"/>
              </w:rPr>
              <w:t xml:space="preserve">: </w:t>
            </w:r>
            <w:r w:rsidR="0010061D">
              <w:rPr>
                <w:rFonts w:asciiTheme="minorEastAsia" w:eastAsiaTheme="minorEastAsia" w:hAnsiTheme="minorEastAsia"/>
                <w:sz w:val="24"/>
                <w:szCs w:val="24"/>
              </w:rPr>
              <w:t>教学专用仪器、教学用模型及教具、实验分析仪器、计算机软硬件及辅助设备、厨具、玩具、家具、家用电器、通信设备、网络设备、音响设备、乐器、数字视频监控系统、体育用品、校服、玻璃仪器、环境保护专用设备、办公用品、办公设备</w:t>
            </w:r>
            <w:r w:rsidR="00EB4D9D" w:rsidRPr="00AF57CF">
              <w:rPr>
                <w:rFonts w:asciiTheme="minorEastAsia" w:eastAsiaTheme="minorEastAsia" w:hAnsiTheme="minorEastAsia"/>
                <w:sz w:val="24"/>
                <w:szCs w:val="24"/>
              </w:rPr>
              <w:t>的销售</w:t>
            </w:r>
            <w:r w:rsidRPr="00AF57CF">
              <w:rPr>
                <w:rFonts w:asciiTheme="minorEastAsia" w:eastAsiaTheme="minorEastAsia" w:hAnsiTheme="minorEastAsia" w:hint="eastAsia"/>
                <w:sz w:val="24"/>
                <w:szCs w:val="24"/>
              </w:rPr>
              <w:t>；</w:t>
            </w:r>
          </w:p>
          <w:p w:rsidR="00EE4ECC" w:rsidRPr="00AF57CF" w:rsidRDefault="007742A2">
            <w:pPr>
              <w:spacing w:line="360" w:lineRule="auto"/>
              <w:jc w:val="left"/>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 xml:space="preserve">EMS: </w:t>
            </w:r>
            <w:r w:rsidR="0010061D">
              <w:rPr>
                <w:rFonts w:asciiTheme="minorEastAsia" w:eastAsiaTheme="minorEastAsia" w:hAnsiTheme="minorEastAsia" w:hint="eastAsia"/>
                <w:sz w:val="24"/>
                <w:szCs w:val="24"/>
              </w:rPr>
              <w:t>教学专用仪器、教学用模型及教具、实验分析仪器、计算机软硬件及辅助设备、厨具、玩具、家具、家用电器、通信设备、网络设备、音响设备、乐器、数字视频监控系统、体育用品、校服、玻璃仪器、环境保护专用设备、办公用品、办公设备</w:t>
            </w:r>
            <w:r w:rsidR="00EB4D9D" w:rsidRPr="00AF57CF">
              <w:rPr>
                <w:rFonts w:asciiTheme="minorEastAsia" w:eastAsiaTheme="minorEastAsia" w:hAnsiTheme="minorEastAsia" w:hint="eastAsia"/>
                <w:sz w:val="24"/>
                <w:szCs w:val="24"/>
              </w:rPr>
              <w:t>的销售</w:t>
            </w:r>
            <w:r w:rsidR="005C0FEC" w:rsidRPr="00AF57CF">
              <w:rPr>
                <w:rFonts w:asciiTheme="minorEastAsia" w:eastAsiaTheme="minorEastAsia" w:hAnsiTheme="minorEastAsia" w:hint="eastAsia"/>
                <w:sz w:val="24"/>
                <w:szCs w:val="24"/>
              </w:rPr>
              <w:t>所涉及场所的相关环境管理活动</w:t>
            </w:r>
            <w:r w:rsidRPr="00AF57CF">
              <w:rPr>
                <w:rFonts w:asciiTheme="minorEastAsia" w:eastAsiaTheme="minorEastAsia" w:hAnsiTheme="minorEastAsia" w:hint="eastAsia"/>
                <w:sz w:val="24"/>
                <w:szCs w:val="24"/>
              </w:rPr>
              <w:t>；</w:t>
            </w:r>
          </w:p>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sz w:val="24"/>
                <w:szCs w:val="24"/>
              </w:rPr>
              <w:t>OHSMS:</w:t>
            </w:r>
            <w:r w:rsidR="0010061D">
              <w:rPr>
                <w:rFonts w:asciiTheme="minorEastAsia" w:eastAsiaTheme="minorEastAsia" w:hAnsiTheme="minorEastAsia" w:hint="eastAsia"/>
                <w:sz w:val="24"/>
                <w:szCs w:val="24"/>
              </w:rPr>
              <w:t>教学专用仪器、教学用模型及教具、实验分析仪器、计算机软硬件及辅助设备、厨具、玩具、家具、家用电器、通信设备、网络设备、音响设备、乐器、数字视频监控系统、体育用品、校服、玻璃仪</w:t>
            </w:r>
            <w:r w:rsidR="0010061D">
              <w:rPr>
                <w:rFonts w:asciiTheme="minorEastAsia" w:eastAsiaTheme="minorEastAsia" w:hAnsiTheme="minorEastAsia" w:hint="eastAsia"/>
                <w:sz w:val="24"/>
                <w:szCs w:val="24"/>
              </w:rPr>
              <w:lastRenderedPageBreak/>
              <w:t>器、环境保护专用设备、办公用品、办公设备</w:t>
            </w:r>
            <w:r w:rsidR="00EB4D9D" w:rsidRPr="00AF57CF">
              <w:rPr>
                <w:rFonts w:asciiTheme="minorEastAsia" w:eastAsiaTheme="minorEastAsia" w:hAnsiTheme="minorEastAsia" w:hint="eastAsia"/>
                <w:sz w:val="24"/>
                <w:szCs w:val="24"/>
              </w:rPr>
              <w:t>的销售</w:t>
            </w:r>
            <w:r w:rsidR="005C0FEC" w:rsidRPr="00AF57CF">
              <w:rPr>
                <w:rFonts w:asciiTheme="minorEastAsia" w:eastAsiaTheme="minorEastAsia" w:hAnsiTheme="minorEastAsia" w:hint="eastAsia"/>
                <w:sz w:val="24"/>
                <w:szCs w:val="24"/>
              </w:rPr>
              <w:t>所涉及场所的相关职业健康安全管理活动</w:t>
            </w:r>
            <w:r w:rsidRPr="00AF57CF">
              <w:rPr>
                <w:rFonts w:asciiTheme="minorEastAsia" w:eastAsiaTheme="minorEastAsia" w:hAnsiTheme="minorEastAsia" w:hint="eastAsia"/>
                <w:sz w:val="24"/>
                <w:szCs w:val="24"/>
              </w:rPr>
              <w:t>；</w:t>
            </w:r>
          </w:p>
          <w:p w:rsidR="00F3691E" w:rsidRPr="00AF57CF" w:rsidRDefault="00F3691E" w:rsidP="00F3691E">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无外包过程。</w:t>
            </w:r>
          </w:p>
          <w:p w:rsidR="00EE4ECC" w:rsidRPr="00AF57CF" w:rsidRDefault="007742A2" w:rsidP="00F3691E">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公司按照常规销售模式销售无需再进行设计开发，因此Q8.3条款不适用</w:t>
            </w:r>
            <w:r w:rsidR="000A22BB" w:rsidRPr="00AF57CF">
              <w:rPr>
                <w:rFonts w:asciiTheme="minorEastAsia" w:eastAsiaTheme="minorEastAsia" w:hAnsiTheme="minorEastAsia" w:hint="eastAsia"/>
                <w:sz w:val="24"/>
                <w:szCs w:val="24"/>
              </w:rPr>
              <w:t>，</w:t>
            </w:r>
            <w:r w:rsidR="00902422" w:rsidRPr="00AF57CF">
              <w:rPr>
                <w:rFonts w:asciiTheme="minorEastAsia" w:eastAsiaTheme="minorEastAsia" w:hAnsiTheme="minorEastAsia" w:hint="eastAsia"/>
                <w:sz w:val="24"/>
                <w:szCs w:val="24"/>
              </w:rPr>
              <w:t>这个条款的不适用不影响组织确保产品和服务合格以及增强顾客满意的能力或责任</w:t>
            </w:r>
            <w:r w:rsidR="000A22BB" w:rsidRPr="00AF57CF">
              <w:rPr>
                <w:rFonts w:asciiTheme="minorEastAsia" w:eastAsiaTheme="minorEastAsia" w:hAnsiTheme="minorEastAsia" w:hint="eastAsia"/>
                <w:sz w:val="24"/>
                <w:szCs w:val="24"/>
              </w:rPr>
              <w:t>，删减合理</w:t>
            </w:r>
            <w:r w:rsidRPr="00AF57CF">
              <w:rPr>
                <w:rFonts w:asciiTheme="minorEastAsia" w:eastAsiaTheme="minorEastAsia" w:hAnsiTheme="minorEastAsia" w:hint="eastAsia"/>
                <w:sz w:val="24"/>
                <w:szCs w:val="24"/>
              </w:rPr>
              <w:t>。</w:t>
            </w:r>
          </w:p>
          <w:p w:rsidR="00341455" w:rsidRPr="00AF57CF" w:rsidRDefault="00341455" w:rsidP="00F3691E">
            <w:pPr>
              <w:pStyle w:val="a0"/>
              <w:ind w:firstLineChars="200" w:firstLine="480"/>
              <w:rPr>
                <w:rFonts w:asciiTheme="minorEastAsia" w:eastAsiaTheme="minorEastAsia" w:hAnsiTheme="minorEastAsia"/>
              </w:rPr>
            </w:pPr>
            <w:r w:rsidRPr="00AF57CF">
              <w:rPr>
                <w:rFonts w:asciiTheme="minorEastAsia" w:eastAsiaTheme="minorEastAsia" w:hAnsiTheme="minorEastAsia" w:hint="eastAsia"/>
                <w:szCs w:val="24"/>
              </w:rPr>
              <w:t>经现场确认认证范围适宜，符合公司实际。</w:t>
            </w: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lastRenderedPageBreak/>
              <w:t>质量/环境/职业健康安全管理体系及其过程</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 xml:space="preserve">QEO：4.4  </w:t>
            </w:r>
          </w:p>
        </w:tc>
        <w:tc>
          <w:tcPr>
            <w:tcW w:w="10943" w:type="dxa"/>
            <w:vAlign w:val="center"/>
          </w:tcPr>
          <w:p w:rsidR="00EE4ECC" w:rsidRPr="00AF57CF" w:rsidRDefault="007742A2" w:rsidP="00F3691E">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公司按照 GB/T19001-2016</w:t>
            </w:r>
            <w:r w:rsidR="008C54C9" w:rsidRPr="00AF57CF">
              <w:rPr>
                <w:rFonts w:asciiTheme="minorEastAsia" w:eastAsiaTheme="minorEastAsia" w:hAnsiTheme="minorEastAsia" w:hint="eastAsia"/>
                <w:sz w:val="24"/>
                <w:szCs w:val="24"/>
              </w:rPr>
              <w:t>idtISO9001:2015</w:t>
            </w:r>
            <w:r w:rsidRPr="00AF57CF">
              <w:rPr>
                <w:rFonts w:asciiTheme="minorEastAsia" w:eastAsiaTheme="minorEastAsia" w:hAnsiTheme="minorEastAsia" w:hint="eastAsia"/>
                <w:sz w:val="24"/>
                <w:szCs w:val="24"/>
              </w:rPr>
              <w:t xml:space="preserve"> 和 GB/T24001-2016</w:t>
            </w:r>
            <w:r w:rsidR="008C54C9" w:rsidRPr="00AF57CF">
              <w:rPr>
                <w:rFonts w:asciiTheme="minorEastAsia" w:eastAsiaTheme="minorEastAsia" w:hAnsiTheme="minorEastAsia" w:hint="eastAsia"/>
                <w:sz w:val="24"/>
                <w:szCs w:val="24"/>
              </w:rPr>
              <w:t>idtISO</w:t>
            </w:r>
            <w:r w:rsidR="00436693" w:rsidRPr="00AF57CF">
              <w:rPr>
                <w:rFonts w:asciiTheme="minorEastAsia" w:eastAsiaTheme="minorEastAsia" w:hAnsiTheme="minorEastAsia" w:hint="eastAsia"/>
                <w:sz w:val="24"/>
                <w:szCs w:val="24"/>
              </w:rPr>
              <w:t>1</w:t>
            </w:r>
            <w:r w:rsidR="008C54C9" w:rsidRPr="00AF57CF">
              <w:rPr>
                <w:rFonts w:asciiTheme="minorEastAsia" w:eastAsiaTheme="minorEastAsia" w:hAnsiTheme="minorEastAsia" w:hint="eastAsia"/>
                <w:sz w:val="24"/>
                <w:szCs w:val="24"/>
              </w:rPr>
              <w:t>4001:201</w:t>
            </w:r>
            <w:r w:rsidR="00436693" w:rsidRPr="00AF57CF">
              <w:rPr>
                <w:rFonts w:asciiTheme="minorEastAsia" w:eastAsiaTheme="minorEastAsia" w:hAnsiTheme="minorEastAsia" w:hint="eastAsia"/>
                <w:sz w:val="24"/>
                <w:szCs w:val="24"/>
              </w:rPr>
              <w:t>5</w:t>
            </w:r>
            <w:r w:rsidRPr="00AF57CF">
              <w:rPr>
                <w:rFonts w:asciiTheme="minorEastAsia" w:eastAsiaTheme="minorEastAsia" w:hAnsiTheme="minorEastAsia" w:hint="eastAsia"/>
                <w:sz w:val="24"/>
                <w:szCs w:val="24"/>
              </w:rPr>
              <w:t>、</w:t>
            </w:r>
            <w:r w:rsidR="008C54C9" w:rsidRPr="00AF57CF">
              <w:rPr>
                <w:rFonts w:asciiTheme="minorEastAsia" w:eastAsiaTheme="minorEastAsia" w:hAnsiTheme="minorEastAsia" w:hint="eastAsia"/>
                <w:sz w:val="24"/>
                <w:szCs w:val="24"/>
              </w:rPr>
              <w:t xml:space="preserve"> GB/T45001-</w:t>
            </w:r>
            <w:r w:rsidR="00EB4D9D" w:rsidRPr="00AF57CF">
              <w:rPr>
                <w:rFonts w:asciiTheme="minorEastAsia" w:eastAsiaTheme="minorEastAsia" w:hAnsiTheme="minorEastAsia" w:hint="eastAsia"/>
                <w:sz w:val="24"/>
                <w:szCs w:val="24"/>
              </w:rPr>
              <w:t>202</w:t>
            </w:r>
            <w:r w:rsidR="00D87B06" w:rsidRPr="00AF57CF">
              <w:rPr>
                <w:rFonts w:asciiTheme="minorEastAsia" w:eastAsiaTheme="minorEastAsia" w:hAnsiTheme="minorEastAsia" w:hint="eastAsia"/>
                <w:sz w:val="24"/>
                <w:szCs w:val="24"/>
              </w:rPr>
              <w:t>0</w:t>
            </w:r>
            <w:r w:rsidR="008C54C9" w:rsidRPr="00AF57CF">
              <w:rPr>
                <w:rFonts w:asciiTheme="minorEastAsia" w:eastAsiaTheme="minorEastAsia" w:hAnsiTheme="minorEastAsia" w:hint="eastAsia"/>
                <w:sz w:val="24"/>
                <w:szCs w:val="24"/>
              </w:rPr>
              <w:t>idt</w:t>
            </w:r>
            <w:r w:rsidRPr="00AF57CF">
              <w:rPr>
                <w:rFonts w:asciiTheme="minorEastAsia" w:eastAsiaTheme="minorEastAsia" w:hAnsiTheme="minorEastAsia" w:hint="eastAsia"/>
                <w:sz w:val="24"/>
                <w:szCs w:val="24"/>
              </w:rPr>
              <w:t>ISO45001:2018 标准的要求识别了质量/环境/职业健康安全管理</w:t>
            </w:r>
            <w:r w:rsidR="00436693" w:rsidRPr="00AF57CF">
              <w:rPr>
                <w:rFonts w:asciiTheme="minorEastAsia" w:eastAsiaTheme="minorEastAsia" w:hAnsiTheme="minorEastAsia" w:hint="eastAsia"/>
                <w:sz w:val="24"/>
                <w:szCs w:val="24"/>
              </w:rPr>
              <w:t>体系</w:t>
            </w:r>
            <w:r w:rsidRPr="00AF57CF">
              <w:rPr>
                <w:rFonts w:asciiTheme="minorEastAsia" w:eastAsiaTheme="minorEastAsia" w:hAnsiTheme="minorEastAsia" w:hint="eastAsia"/>
                <w:sz w:val="24"/>
                <w:szCs w:val="24"/>
              </w:rPr>
              <w:t>所需的过程及相互作用，识别了质量</w:t>
            </w:r>
            <w:r w:rsidR="00436693" w:rsidRPr="00AF57CF">
              <w:rPr>
                <w:rFonts w:asciiTheme="minorEastAsia" w:eastAsiaTheme="minorEastAsia" w:hAnsiTheme="minorEastAsia" w:hint="eastAsia"/>
                <w:sz w:val="24"/>
                <w:szCs w:val="24"/>
              </w:rPr>
              <w:t>、</w:t>
            </w:r>
            <w:r w:rsidRPr="00AF57CF">
              <w:rPr>
                <w:rFonts w:asciiTheme="minorEastAsia" w:eastAsiaTheme="minorEastAsia" w:hAnsiTheme="minorEastAsia" w:hint="eastAsia"/>
                <w:sz w:val="24"/>
                <w:szCs w:val="24"/>
              </w:rPr>
              <w:t>环境</w:t>
            </w:r>
            <w:r w:rsidR="00436693" w:rsidRPr="00AF57CF">
              <w:rPr>
                <w:rFonts w:asciiTheme="minorEastAsia" w:eastAsiaTheme="minorEastAsia" w:hAnsiTheme="minorEastAsia" w:hint="eastAsia"/>
                <w:sz w:val="24"/>
                <w:szCs w:val="24"/>
              </w:rPr>
              <w:t>和</w:t>
            </w:r>
            <w:r w:rsidRPr="00AF57CF">
              <w:rPr>
                <w:rFonts w:asciiTheme="minorEastAsia" w:eastAsiaTheme="minorEastAsia" w:hAnsiTheme="minorEastAsia" w:hint="eastAsia"/>
                <w:sz w:val="24"/>
                <w:szCs w:val="24"/>
              </w:rPr>
              <w:t>职业健康安全管理体系涉及的各个过程。</w:t>
            </w:r>
          </w:p>
          <w:p w:rsidR="00EE4ECC" w:rsidRPr="00AF57CF" w:rsidRDefault="0036735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2021.8.20</w:t>
            </w:r>
            <w:r w:rsidR="00F3691E" w:rsidRPr="00AF57CF">
              <w:rPr>
                <w:rFonts w:asciiTheme="minorEastAsia" w:eastAsiaTheme="minorEastAsia" w:hAnsiTheme="minorEastAsia" w:hint="eastAsia"/>
                <w:sz w:val="24"/>
                <w:szCs w:val="24"/>
              </w:rPr>
              <w:t>日</w:t>
            </w:r>
            <w:r w:rsidR="007742A2" w:rsidRPr="00AF57CF">
              <w:rPr>
                <w:rFonts w:asciiTheme="minorEastAsia" w:eastAsiaTheme="minorEastAsia" w:hAnsiTheme="minorEastAsia"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1174"/>
        </w:trPr>
        <w:tc>
          <w:tcPr>
            <w:tcW w:w="1892"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方针</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 xml:space="preserve">QEO：5.2 </w:t>
            </w:r>
          </w:p>
        </w:tc>
        <w:tc>
          <w:tcPr>
            <w:tcW w:w="10943"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企业已经制定质量、环境、职业健康安全方针，具体包含在《管理手册》，</w:t>
            </w:r>
          </w:p>
          <w:p w:rsidR="00EE4ECC" w:rsidRPr="00AF57CF" w:rsidRDefault="007742A2">
            <w:pPr>
              <w:tabs>
                <w:tab w:val="right" w:pos="8306"/>
              </w:tabs>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公司的质量、环境、职业健康安全方针是：</w:t>
            </w:r>
          </w:p>
          <w:p w:rsidR="003D01D8" w:rsidRPr="00AF57CF" w:rsidRDefault="003D01D8" w:rsidP="003D01D8">
            <w:pPr>
              <w:ind w:firstLineChars="300" w:firstLine="720"/>
              <w:rPr>
                <w:rFonts w:asciiTheme="minorEastAsia" w:eastAsiaTheme="minorEastAsia" w:hAnsiTheme="minorEastAsia"/>
                <w:sz w:val="24"/>
                <w:szCs w:val="24"/>
                <w:u w:val="single"/>
              </w:rPr>
            </w:pPr>
            <w:r w:rsidRPr="00AF57CF">
              <w:rPr>
                <w:rFonts w:asciiTheme="minorEastAsia" w:eastAsiaTheme="minorEastAsia" w:hAnsiTheme="minorEastAsia" w:hint="eastAsia"/>
                <w:sz w:val="24"/>
                <w:szCs w:val="24"/>
                <w:u w:val="single"/>
              </w:rPr>
              <w:t>守法诚信追求精品，预防污染保护环境；</w:t>
            </w:r>
          </w:p>
          <w:p w:rsidR="00EE4ECC" w:rsidRPr="00AF57CF" w:rsidRDefault="003D01D8" w:rsidP="003D01D8">
            <w:pPr>
              <w:tabs>
                <w:tab w:val="right" w:pos="8306"/>
              </w:tabs>
              <w:spacing w:line="360" w:lineRule="auto"/>
              <w:ind w:firstLineChars="300" w:firstLine="720"/>
              <w:rPr>
                <w:rFonts w:asciiTheme="minorEastAsia" w:eastAsiaTheme="minorEastAsia" w:hAnsiTheme="minorEastAsia"/>
                <w:sz w:val="24"/>
                <w:szCs w:val="24"/>
                <w:u w:val="single"/>
              </w:rPr>
            </w:pPr>
            <w:proofErr w:type="gramStart"/>
            <w:r w:rsidRPr="00AF57CF">
              <w:rPr>
                <w:rFonts w:asciiTheme="minorEastAsia" w:eastAsiaTheme="minorEastAsia" w:hAnsiTheme="minorEastAsia" w:hint="eastAsia"/>
                <w:sz w:val="24"/>
                <w:szCs w:val="24"/>
                <w:u w:val="single"/>
              </w:rPr>
              <w:t>关爱员工</w:t>
            </w:r>
            <w:proofErr w:type="gramEnd"/>
            <w:r w:rsidRPr="00AF57CF">
              <w:rPr>
                <w:rFonts w:asciiTheme="minorEastAsia" w:eastAsiaTheme="minorEastAsia" w:hAnsiTheme="minorEastAsia" w:hint="eastAsia"/>
                <w:sz w:val="24"/>
                <w:szCs w:val="24"/>
                <w:u w:val="single"/>
              </w:rPr>
              <w:t>健康安全，持续改进追求卓越</w:t>
            </w:r>
            <w:r w:rsidR="007742A2" w:rsidRPr="00AF57CF">
              <w:rPr>
                <w:rFonts w:asciiTheme="minorEastAsia" w:eastAsiaTheme="minorEastAsia" w:hAnsiTheme="minorEastAsia" w:hint="eastAsia"/>
                <w:sz w:val="24"/>
                <w:szCs w:val="24"/>
                <w:u w:val="single"/>
              </w:rPr>
              <w:t>。</w:t>
            </w:r>
          </w:p>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查领导</w:t>
            </w:r>
            <w:proofErr w:type="gramStart"/>
            <w:r w:rsidRPr="00AF57CF">
              <w:rPr>
                <w:rFonts w:asciiTheme="minorEastAsia" w:eastAsiaTheme="minorEastAsia" w:hAnsiTheme="minorEastAsia" w:hint="eastAsia"/>
                <w:sz w:val="24"/>
                <w:szCs w:val="24"/>
              </w:rPr>
              <w:t>层参与</w:t>
            </w:r>
            <w:proofErr w:type="gramEnd"/>
            <w:r w:rsidRPr="00AF57CF">
              <w:rPr>
                <w:rFonts w:asciiTheme="minorEastAsia" w:eastAsiaTheme="minorEastAsia" w:hAnsiTheme="minorEastAsia" w:hint="eastAsia"/>
                <w:sz w:val="24"/>
                <w:szCs w:val="24"/>
              </w:rPr>
              <w:t>制定管理体系方针的情况，是否熟悉组织的管理体系方针内容、含义：</w:t>
            </w:r>
          </w:p>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总经理:</w:t>
            </w:r>
            <w:r w:rsidR="0010061D">
              <w:rPr>
                <w:rFonts w:asciiTheme="minorEastAsia" w:eastAsiaTheme="minorEastAsia" w:hAnsiTheme="minorEastAsia" w:hint="eastAsia"/>
                <w:sz w:val="24"/>
                <w:szCs w:val="24"/>
              </w:rPr>
              <w:t>王高锋</w:t>
            </w:r>
            <w:r w:rsidRPr="00AF57CF">
              <w:rPr>
                <w:rFonts w:asciiTheme="minorEastAsia" w:eastAsiaTheme="minorEastAsia" w:hAnsiTheme="minorEastAsia" w:hint="eastAsia"/>
                <w:sz w:val="24"/>
                <w:szCs w:val="24"/>
              </w:rPr>
              <w:t>；管代：</w:t>
            </w:r>
            <w:r w:rsidR="0010061D">
              <w:rPr>
                <w:rFonts w:asciiTheme="minorEastAsia" w:eastAsiaTheme="minorEastAsia" w:hAnsiTheme="minorEastAsia" w:hint="eastAsia"/>
                <w:sz w:val="24"/>
                <w:szCs w:val="24"/>
              </w:rPr>
              <w:t>陈道庆</w:t>
            </w:r>
            <w:r w:rsidRPr="00AF57CF">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，按照标准要求制订的方针，对体系知识的学习还需加强。管理评审对质量、环境、职业健康安全方针的适宜性作了评审，判定适宜，适合公司的发展需求。质量、环境和职</w:t>
            </w:r>
            <w:r w:rsidRPr="00AF57CF">
              <w:rPr>
                <w:rFonts w:asciiTheme="minorEastAsia" w:eastAsiaTheme="minorEastAsia" w:hAnsiTheme="minorEastAsia" w:hint="eastAsia"/>
                <w:sz w:val="24"/>
                <w:szCs w:val="24"/>
              </w:rPr>
              <w:lastRenderedPageBreak/>
              <w:t>业健康安全方针符合标准要求</w:t>
            </w:r>
            <w:r w:rsidR="00CB098C" w:rsidRPr="00AF57CF">
              <w:rPr>
                <w:rFonts w:asciiTheme="minorEastAsia" w:eastAsiaTheme="minorEastAsia" w:hAnsiTheme="minorEastAsia" w:hint="eastAsia"/>
                <w:sz w:val="24"/>
                <w:szCs w:val="24"/>
              </w:rPr>
              <w:t>，适时进行了宣传</w:t>
            </w:r>
            <w:r w:rsidRPr="00AF57CF">
              <w:rPr>
                <w:rFonts w:asciiTheme="minorEastAsia" w:eastAsiaTheme="minorEastAsia" w:hAnsiTheme="minorEastAsia" w:hint="eastAsia"/>
                <w:sz w:val="24"/>
                <w:szCs w:val="24"/>
              </w:rPr>
              <w:t>。</w:t>
            </w:r>
          </w:p>
          <w:p w:rsidR="00341455" w:rsidRPr="00AF57CF" w:rsidRDefault="00341455" w:rsidP="00341455">
            <w:pPr>
              <w:pStyle w:val="a0"/>
              <w:rPr>
                <w:rFonts w:asciiTheme="minorEastAsia" w:eastAsiaTheme="minorEastAsia" w:hAnsiTheme="minorEastAsia"/>
              </w:rPr>
            </w:pP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lastRenderedPageBreak/>
              <w:t>组织的角色、职责和权限</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 xml:space="preserve">QEO：5.3  </w:t>
            </w:r>
          </w:p>
        </w:tc>
        <w:tc>
          <w:tcPr>
            <w:tcW w:w="10943" w:type="dxa"/>
            <w:vAlign w:val="center"/>
          </w:tcPr>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AF57CF">
              <w:rPr>
                <w:rFonts w:asciiTheme="minorEastAsia" w:eastAsiaTheme="minorEastAsia" w:hAnsiTheme="minorEastAsia" w:hint="eastAsia"/>
                <w:sz w:val="24"/>
                <w:szCs w:val="24"/>
              </w:rPr>
              <w:t>查每个</w:t>
            </w:r>
            <w:proofErr w:type="gramEnd"/>
            <w:r w:rsidRPr="00AF57CF">
              <w:rPr>
                <w:rFonts w:asciiTheme="minorEastAsia" w:eastAsiaTheme="minorEastAsia" w:hAnsiTheme="minorEastAsia" w:hint="eastAsia"/>
                <w:sz w:val="24"/>
                <w:szCs w:val="24"/>
              </w:rPr>
              <w:t>部门均有部门职责和权限，各岗位的职责和权限、任职要求在《</w:t>
            </w:r>
            <w:r w:rsidR="00CB098C" w:rsidRPr="00AF57CF">
              <w:rPr>
                <w:rFonts w:asciiTheme="minorEastAsia" w:eastAsiaTheme="minorEastAsia" w:hAnsiTheme="minorEastAsia" w:hint="eastAsia"/>
                <w:sz w:val="24"/>
                <w:szCs w:val="24"/>
              </w:rPr>
              <w:t>公司人员任职条件</w:t>
            </w:r>
            <w:r w:rsidRPr="00AF57CF">
              <w:rPr>
                <w:rFonts w:asciiTheme="minorEastAsia" w:eastAsiaTheme="minorEastAsia" w:hAnsiTheme="minorEastAsia" w:hint="eastAsia"/>
                <w:sz w:val="24"/>
                <w:szCs w:val="24"/>
              </w:rPr>
              <w:t>》中得到规定。经查问组织内的职责和权限基本得到沟通，通过文件发布、传达、会议、培训等了解有关职责和权限。</w:t>
            </w:r>
          </w:p>
          <w:p w:rsidR="00EE4ECC" w:rsidRPr="00AF57CF" w:rsidRDefault="00341455" w:rsidP="00BC7F68">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现场</w:t>
            </w:r>
            <w:r w:rsidR="007742A2" w:rsidRPr="00AF57CF">
              <w:rPr>
                <w:rFonts w:asciiTheme="minorEastAsia" w:eastAsiaTheme="minorEastAsia" w:hAnsiTheme="minorEastAsia" w:hint="eastAsia"/>
                <w:sz w:val="24"/>
                <w:szCs w:val="24"/>
              </w:rPr>
              <w:t>询问管代、陪同人员，基本了解其职责。</w:t>
            </w: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应对风险和机会的措施</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Q：6.1</w:t>
            </w:r>
          </w:p>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EO： 6.1.1</w:t>
            </w:r>
          </w:p>
        </w:tc>
        <w:tc>
          <w:tcPr>
            <w:tcW w:w="10943" w:type="dxa"/>
            <w:vAlign w:val="center"/>
          </w:tcPr>
          <w:p w:rsidR="004C5009" w:rsidRPr="00AF57CF" w:rsidRDefault="007742A2" w:rsidP="004C5009">
            <w:pPr>
              <w:spacing w:line="360" w:lineRule="auto"/>
              <w:ind w:firstLine="468"/>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编制有《</w:t>
            </w:r>
            <w:r w:rsidR="009228F6">
              <w:rPr>
                <w:rFonts w:asciiTheme="minorEastAsia" w:eastAsiaTheme="minorEastAsia" w:hAnsiTheme="minorEastAsia" w:hint="eastAsia"/>
                <w:sz w:val="24"/>
                <w:szCs w:val="24"/>
              </w:rPr>
              <w:t>SDDR</w:t>
            </w:r>
            <w:r w:rsidR="003C2457" w:rsidRPr="00AF57CF">
              <w:rPr>
                <w:rFonts w:asciiTheme="minorEastAsia" w:eastAsiaTheme="minorEastAsia" w:hAnsiTheme="minorEastAsia" w:hint="eastAsia"/>
                <w:sz w:val="24"/>
                <w:szCs w:val="24"/>
              </w:rPr>
              <w:t>QES</w:t>
            </w:r>
            <w:r w:rsidR="00DF4744" w:rsidRPr="00AF57CF">
              <w:rPr>
                <w:rFonts w:asciiTheme="minorEastAsia" w:eastAsiaTheme="minorEastAsia" w:hAnsiTheme="minorEastAsia" w:hint="eastAsia"/>
                <w:sz w:val="24"/>
                <w:szCs w:val="24"/>
              </w:rPr>
              <w:t>/QP</w:t>
            </w:r>
            <w:r w:rsidR="003C2457" w:rsidRPr="00AF57CF">
              <w:rPr>
                <w:rFonts w:asciiTheme="minorEastAsia" w:eastAsiaTheme="minorEastAsia" w:hAnsiTheme="minorEastAsia" w:hint="eastAsia"/>
                <w:sz w:val="24"/>
                <w:szCs w:val="24"/>
              </w:rPr>
              <w:t>-</w:t>
            </w:r>
            <w:r w:rsidR="00EB4D9D" w:rsidRPr="00AF57CF">
              <w:rPr>
                <w:rFonts w:asciiTheme="minorEastAsia" w:eastAsiaTheme="minorEastAsia" w:hAnsiTheme="minorEastAsia" w:hint="eastAsia"/>
                <w:sz w:val="24"/>
                <w:szCs w:val="24"/>
              </w:rPr>
              <w:t>2021</w:t>
            </w:r>
            <w:r w:rsidR="00DF4744" w:rsidRPr="00AF57CF">
              <w:rPr>
                <w:rFonts w:asciiTheme="minorEastAsia" w:eastAsiaTheme="minorEastAsia" w:hAnsiTheme="minorEastAsia" w:hint="eastAsia"/>
                <w:sz w:val="24"/>
                <w:szCs w:val="24"/>
              </w:rPr>
              <w:t>-02</w:t>
            </w:r>
            <w:r w:rsidR="00DF4744" w:rsidRPr="00AF57CF">
              <w:rPr>
                <w:rFonts w:asciiTheme="minorEastAsia" w:eastAsiaTheme="minorEastAsia" w:hAnsiTheme="minorEastAsia" w:hint="eastAsia"/>
                <w:sz w:val="24"/>
                <w:szCs w:val="24"/>
              </w:rPr>
              <w:tab/>
              <w:t>风险和机遇的应对措施控制程序</w:t>
            </w:r>
            <w:r w:rsidRPr="00AF57CF">
              <w:rPr>
                <w:rFonts w:asciiTheme="minorEastAsia" w:eastAsiaTheme="minorEastAsia" w:hAnsiTheme="minorEastAsia" w:hint="eastAsia"/>
                <w:sz w:val="24"/>
                <w:szCs w:val="24"/>
              </w:rPr>
              <w:t>》，对组织内外的风险和机遇进行了策划。</w:t>
            </w:r>
            <w:r w:rsidR="004C5009" w:rsidRPr="00AF57CF">
              <w:rPr>
                <w:rFonts w:asciiTheme="minorEastAsia" w:eastAsiaTheme="minorEastAsia" w:hAnsiTheme="minorEastAsia" w:hint="eastAsia"/>
                <w:sz w:val="24"/>
                <w:szCs w:val="24"/>
              </w:rPr>
              <w:t>从“</w:t>
            </w:r>
            <w:r w:rsidR="00330F54" w:rsidRPr="00AF57CF">
              <w:rPr>
                <w:rFonts w:asciiTheme="minorEastAsia" w:eastAsiaTheme="minorEastAsia" w:hAnsiTheme="minorEastAsia" w:hint="eastAsia"/>
                <w:sz w:val="24"/>
                <w:szCs w:val="24"/>
              </w:rPr>
              <w:t>与内外部环境有关的风险和机遇、与管理体系运行有关的风险和机遇、与经营过程有关的风险和机遇、与法律法规有关的风险、与环境因素危险源有关的风险、与财务资本有关的风险</w:t>
            </w:r>
            <w:r w:rsidR="004C5009" w:rsidRPr="00AF57CF">
              <w:rPr>
                <w:rFonts w:asciiTheme="minorEastAsia" w:eastAsiaTheme="minorEastAsia" w:hAnsiTheme="minorEastAsia" w:hint="eastAsia"/>
                <w:sz w:val="24"/>
                <w:szCs w:val="24"/>
              </w:rPr>
              <w:t>”等方面进行风险源的识别和评价，确定公司的主要风险和机遇，形成《风险和机遇评估分析表》，为控制措施的制定提供依据。</w:t>
            </w:r>
          </w:p>
          <w:p w:rsidR="00EE4ECC" w:rsidRPr="00AF57CF" w:rsidRDefault="002E0DEF" w:rsidP="001D5741">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行政部</w:t>
            </w:r>
            <w:r w:rsidR="004C5009" w:rsidRPr="00AF57CF">
              <w:rPr>
                <w:rFonts w:asciiTheme="minorEastAsia" w:eastAsiaTheme="minorEastAsia" w:hAnsiTheme="minorEastAsia" w:hint="eastAsia"/>
                <w:sz w:val="24"/>
                <w:szCs w:val="24"/>
              </w:rPr>
              <w:t>协助管理者代表组织各部门，通过公司所处环境、相关方的需求及期望</w:t>
            </w:r>
            <w:r w:rsidR="00D07BA6" w:rsidRPr="00AF57CF">
              <w:rPr>
                <w:rFonts w:asciiTheme="minorEastAsia" w:eastAsiaTheme="minorEastAsia" w:hAnsiTheme="minorEastAsia" w:hint="eastAsia"/>
                <w:sz w:val="24"/>
                <w:szCs w:val="24"/>
              </w:rPr>
              <w:t>、重要环境因素、重大危险源、</w:t>
            </w:r>
            <w:r w:rsidR="004C5009" w:rsidRPr="00AF57CF">
              <w:rPr>
                <w:rFonts w:asciiTheme="minorEastAsia" w:eastAsiaTheme="minorEastAsia" w:hAnsiTheme="minorEastAsia" w:hint="eastAsia"/>
                <w:sz w:val="24"/>
                <w:szCs w:val="24"/>
              </w:rPr>
              <w:t>合</w:t>
            </w:r>
            <w:proofErr w:type="gramStart"/>
            <w:r w:rsidR="004C5009" w:rsidRPr="00AF57CF">
              <w:rPr>
                <w:rFonts w:asciiTheme="minorEastAsia" w:eastAsiaTheme="minorEastAsia" w:hAnsiTheme="minorEastAsia" w:hint="eastAsia"/>
                <w:sz w:val="24"/>
                <w:szCs w:val="24"/>
              </w:rPr>
              <w:t>规</w:t>
            </w:r>
            <w:proofErr w:type="gramEnd"/>
            <w:r w:rsidR="004C5009" w:rsidRPr="00AF57CF">
              <w:rPr>
                <w:rFonts w:asciiTheme="minorEastAsia" w:eastAsiaTheme="minorEastAsia" w:hAnsiTheme="minorEastAsia" w:hint="eastAsia"/>
                <w:sz w:val="24"/>
                <w:szCs w:val="24"/>
              </w:rPr>
              <w:t>义务</w:t>
            </w:r>
            <w:r w:rsidR="002D716B" w:rsidRPr="00AF57CF">
              <w:rPr>
                <w:rFonts w:asciiTheme="minorEastAsia" w:eastAsiaTheme="minorEastAsia" w:hAnsiTheme="minorEastAsia" w:hint="eastAsia"/>
                <w:sz w:val="24"/>
                <w:szCs w:val="24"/>
              </w:rPr>
              <w:t>的分析结果，确定应对的风险和机遇。在策划管理体系时，对上述要求进行考虑，</w:t>
            </w:r>
            <w:r w:rsidR="004C5009" w:rsidRPr="00AF57CF">
              <w:rPr>
                <w:rFonts w:asciiTheme="minorEastAsia" w:eastAsiaTheme="minorEastAsia" w:hAnsiTheme="minorEastAsia" w:hint="eastAsia"/>
                <w:sz w:val="24"/>
                <w:szCs w:val="24"/>
              </w:rPr>
              <w:t>确保管理体系能够实现预期的结果</w:t>
            </w:r>
            <w:r w:rsidR="007742A2" w:rsidRPr="00AF57CF">
              <w:rPr>
                <w:rFonts w:asciiTheme="minorEastAsia" w:eastAsiaTheme="minorEastAsia" w:hAnsiTheme="minorEastAsia" w:hint="eastAsia"/>
                <w:sz w:val="24"/>
                <w:szCs w:val="24"/>
              </w:rPr>
              <w:t>。</w:t>
            </w: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目标和措施计划（管理方案）</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 xml:space="preserve">QEO：6.2  </w:t>
            </w:r>
          </w:p>
        </w:tc>
        <w:tc>
          <w:tcPr>
            <w:tcW w:w="10943" w:type="dxa"/>
            <w:vAlign w:val="center"/>
          </w:tcPr>
          <w:p w:rsidR="00EE4ECC" w:rsidRPr="00AF57CF" w:rsidRDefault="007A13EB">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编制了</w:t>
            </w:r>
            <w:r w:rsidR="007742A2" w:rsidRPr="00AF57CF">
              <w:rPr>
                <w:rFonts w:asciiTheme="minorEastAsia" w:eastAsiaTheme="minorEastAsia" w:hAnsiTheme="minorEastAsia" w:hint="eastAsia"/>
                <w:sz w:val="24"/>
                <w:szCs w:val="24"/>
              </w:rPr>
              <w:t>《</w:t>
            </w:r>
            <w:r w:rsidR="009228F6">
              <w:rPr>
                <w:rFonts w:asciiTheme="minorEastAsia" w:eastAsiaTheme="minorEastAsia" w:hAnsiTheme="minorEastAsia" w:hint="eastAsia"/>
                <w:sz w:val="24"/>
                <w:szCs w:val="24"/>
              </w:rPr>
              <w:t>SDDR</w:t>
            </w:r>
            <w:r w:rsidR="003C2457" w:rsidRPr="00AF57CF">
              <w:rPr>
                <w:rFonts w:asciiTheme="minorEastAsia" w:eastAsiaTheme="minorEastAsia" w:hAnsiTheme="minorEastAsia" w:hint="eastAsia"/>
                <w:sz w:val="24"/>
                <w:szCs w:val="24"/>
              </w:rPr>
              <w:t>QES</w:t>
            </w:r>
            <w:r w:rsidRPr="00AF57CF">
              <w:rPr>
                <w:rFonts w:asciiTheme="minorEastAsia" w:eastAsiaTheme="minorEastAsia" w:hAnsiTheme="minorEastAsia" w:hint="eastAsia"/>
                <w:sz w:val="24"/>
                <w:szCs w:val="24"/>
              </w:rPr>
              <w:t>/QP</w:t>
            </w:r>
            <w:r w:rsidR="003C2457" w:rsidRPr="00AF57CF">
              <w:rPr>
                <w:rFonts w:asciiTheme="minorEastAsia" w:eastAsiaTheme="minorEastAsia" w:hAnsiTheme="minorEastAsia" w:hint="eastAsia"/>
                <w:sz w:val="24"/>
                <w:szCs w:val="24"/>
              </w:rPr>
              <w:t>-</w:t>
            </w:r>
            <w:r w:rsidR="00EB4D9D" w:rsidRPr="00AF57CF">
              <w:rPr>
                <w:rFonts w:asciiTheme="minorEastAsia" w:eastAsiaTheme="minorEastAsia" w:hAnsiTheme="minorEastAsia" w:hint="eastAsia"/>
                <w:sz w:val="24"/>
                <w:szCs w:val="24"/>
              </w:rPr>
              <w:t>2021</w:t>
            </w:r>
            <w:r w:rsidRPr="00AF57CF">
              <w:rPr>
                <w:rFonts w:asciiTheme="minorEastAsia" w:eastAsiaTheme="minorEastAsia" w:hAnsiTheme="minorEastAsia" w:hint="eastAsia"/>
                <w:sz w:val="24"/>
                <w:szCs w:val="24"/>
              </w:rPr>
              <w:t>-05</w:t>
            </w:r>
            <w:r w:rsidRPr="00AF57CF">
              <w:rPr>
                <w:rFonts w:asciiTheme="minorEastAsia" w:eastAsiaTheme="minorEastAsia" w:hAnsiTheme="minorEastAsia" w:hint="eastAsia"/>
                <w:sz w:val="24"/>
                <w:szCs w:val="24"/>
              </w:rPr>
              <w:tab/>
              <w:t>目标、指标和管理方案控制程序</w:t>
            </w:r>
            <w:r w:rsidR="007742A2" w:rsidRPr="00AF57CF">
              <w:rPr>
                <w:rFonts w:asciiTheme="minorEastAsia" w:eastAsiaTheme="minorEastAsia" w:hAnsiTheme="minorEastAsia" w:hint="eastAsia"/>
                <w:sz w:val="24"/>
                <w:szCs w:val="24"/>
              </w:rPr>
              <w:t>》，制定了公司目标，并在管理体系所需的相关职能、层次和过程上建立目标考虑了适用的要求，并与产品和服务的符合性以及增强顾客</w:t>
            </w:r>
            <w:r w:rsidR="007742A2" w:rsidRPr="00AF57CF">
              <w:rPr>
                <w:rFonts w:asciiTheme="minorEastAsia" w:eastAsiaTheme="minorEastAsia" w:hAnsiTheme="minorEastAsia" w:hint="eastAsia"/>
                <w:sz w:val="24"/>
                <w:szCs w:val="24"/>
              </w:rPr>
              <w:lastRenderedPageBreak/>
              <w:t>满意有关，均可测量，并与方针基本一致。目标以公告、会议形式传达、培训和内部沟通等形式进行了沟通。</w:t>
            </w:r>
          </w:p>
          <w:p w:rsidR="00AD3E1C" w:rsidRPr="00AF57CF" w:rsidRDefault="00AB1AD8" w:rsidP="00AD3E1C">
            <w:pPr>
              <w:pStyle w:val="ab"/>
              <w:tabs>
                <w:tab w:val="left" w:pos="828"/>
              </w:tabs>
              <w:snapToGrid w:val="0"/>
              <w:spacing w:line="360" w:lineRule="auto"/>
              <w:ind w:firstLineChars="100" w:firstLine="240"/>
              <w:rPr>
                <w:rFonts w:asciiTheme="minorEastAsia" w:eastAsiaTheme="minorEastAsia" w:hAnsiTheme="minorEastAsia" w:hint="default"/>
                <w:sz w:val="28"/>
                <w:szCs w:val="28"/>
              </w:rPr>
            </w:pPr>
            <w:r w:rsidRPr="00AF57CF">
              <w:rPr>
                <w:rFonts w:asciiTheme="minorEastAsia" w:eastAsiaTheme="minorEastAsia" w:hAnsiTheme="minorEastAsia"/>
                <w:sz w:val="24"/>
                <w:szCs w:val="24"/>
              </w:rPr>
              <w:t>查在管理手册内明确了</w:t>
            </w:r>
            <w:r w:rsidR="004A723B" w:rsidRPr="00AF57CF">
              <w:rPr>
                <w:rFonts w:asciiTheme="minorEastAsia" w:eastAsiaTheme="minorEastAsia" w:hAnsiTheme="minorEastAsia"/>
                <w:sz w:val="24"/>
                <w:szCs w:val="24"/>
              </w:rPr>
              <w:t>公司</w:t>
            </w:r>
            <w:r w:rsidR="00D91C8D" w:rsidRPr="00AF57CF">
              <w:rPr>
                <w:rFonts w:asciiTheme="minorEastAsia" w:eastAsiaTheme="minorEastAsia" w:hAnsiTheme="minorEastAsia"/>
                <w:sz w:val="24"/>
                <w:szCs w:val="24"/>
              </w:rPr>
              <w:t>的</w:t>
            </w:r>
            <w:r w:rsidR="004A723B" w:rsidRPr="00AF57CF">
              <w:rPr>
                <w:rFonts w:asciiTheme="minorEastAsia" w:eastAsiaTheme="minorEastAsia" w:hAnsiTheme="minorEastAsia"/>
                <w:sz w:val="24"/>
                <w:szCs w:val="24"/>
              </w:rPr>
              <w:t>质量、环境、职业健康安全目标：</w:t>
            </w:r>
            <w:r w:rsidR="00AD3E1C" w:rsidRPr="00AF57CF">
              <w:rPr>
                <w:rFonts w:asciiTheme="minorEastAsia" w:eastAsiaTheme="minorEastAsia" w:hAnsiTheme="minorEastAsia"/>
                <w:sz w:val="28"/>
                <w:szCs w:val="28"/>
              </w:rPr>
              <w:t xml:space="preserve"> </w:t>
            </w:r>
          </w:p>
          <w:p w:rsidR="004A723B" w:rsidRPr="00AF57CF" w:rsidRDefault="004A723B" w:rsidP="004A723B">
            <w:pPr>
              <w:spacing w:line="360" w:lineRule="exact"/>
              <w:ind w:firstLineChars="600" w:firstLine="1440"/>
              <w:rPr>
                <w:rFonts w:asciiTheme="minorEastAsia" w:eastAsiaTheme="minorEastAsia" w:hAnsiTheme="minorEastAsia"/>
                <w:sz w:val="24"/>
                <w:szCs w:val="24"/>
                <w:u w:val="single"/>
              </w:rPr>
            </w:pPr>
            <w:r w:rsidRPr="00AF57CF">
              <w:rPr>
                <w:rFonts w:asciiTheme="minorEastAsia" w:eastAsiaTheme="minorEastAsia" w:hAnsiTheme="minorEastAsia" w:hint="eastAsia"/>
                <w:sz w:val="24"/>
                <w:szCs w:val="24"/>
                <w:u w:val="single"/>
              </w:rPr>
              <w:t>客户投诉每年少于3起；</w:t>
            </w:r>
          </w:p>
          <w:p w:rsidR="004A723B" w:rsidRPr="00AF57CF" w:rsidRDefault="004A723B" w:rsidP="004A723B">
            <w:pPr>
              <w:spacing w:line="360" w:lineRule="exact"/>
              <w:ind w:firstLineChars="600" w:firstLine="1440"/>
              <w:rPr>
                <w:rFonts w:asciiTheme="minorEastAsia" w:eastAsiaTheme="minorEastAsia" w:hAnsiTheme="minorEastAsia"/>
                <w:sz w:val="24"/>
                <w:szCs w:val="24"/>
                <w:u w:val="single"/>
              </w:rPr>
            </w:pPr>
            <w:r w:rsidRPr="00AF57CF">
              <w:rPr>
                <w:rFonts w:asciiTheme="minorEastAsia" w:eastAsiaTheme="minorEastAsia" w:hAnsiTheme="minorEastAsia" w:hint="eastAsia"/>
                <w:sz w:val="24"/>
                <w:szCs w:val="24"/>
                <w:u w:val="single"/>
              </w:rPr>
              <w:t>顾客满意率96%以上；</w:t>
            </w:r>
          </w:p>
          <w:p w:rsidR="004A723B" w:rsidRPr="00AF57CF" w:rsidRDefault="004A723B" w:rsidP="004A723B">
            <w:pPr>
              <w:spacing w:line="360" w:lineRule="exact"/>
              <w:ind w:firstLineChars="600" w:firstLine="1440"/>
              <w:rPr>
                <w:rFonts w:asciiTheme="minorEastAsia" w:eastAsiaTheme="minorEastAsia" w:hAnsiTheme="minorEastAsia"/>
                <w:sz w:val="24"/>
                <w:szCs w:val="24"/>
                <w:u w:val="single"/>
              </w:rPr>
            </w:pPr>
            <w:r w:rsidRPr="00AF57CF">
              <w:rPr>
                <w:rFonts w:asciiTheme="minorEastAsia" w:eastAsiaTheme="minorEastAsia" w:hAnsiTheme="minorEastAsia" w:hint="eastAsia"/>
                <w:sz w:val="24"/>
                <w:szCs w:val="24"/>
                <w:u w:val="single"/>
              </w:rPr>
              <w:t>固体废弃物100%合理分类处理；</w:t>
            </w:r>
          </w:p>
          <w:p w:rsidR="004A723B" w:rsidRPr="00AF57CF" w:rsidRDefault="004A723B" w:rsidP="004A723B">
            <w:pPr>
              <w:spacing w:line="360" w:lineRule="exact"/>
              <w:ind w:firstLineChars="600" w:firstLine="1440"/>
              <w:rPr>
                <w:rFonts w:asciiTheme="minorEastAsia" w:eastAsiaTheme="minorEastAsia" w:hAnsiTheme="minorEastAsia"/>
                <w:sz w:val="24"/>
                <w:szCs w:val="24"/>
                <w:u w:val="single"/>
              </w:rPr>
            </w:pPr>
            <w:r w:rsidRPr="00AF57CF">
              <w:rPr>
                <w:rFonts w:asciiTheme="minorEastAsia" w:eastAsiaTheme="minorEastAsia" w:hAnsiTheme="minorEastAsia" w:hint="eastAsia"/>
                <w:sz w:val="24"/>
                <w:szCs w:val="24"/>
                <w:u w:val="single"/>
              </w:rPr>
              <w:t>触电事故发生率为零；</w:t>
            </w:r>
          </w:p>
          <w:p w:rsidR="004A723B" w:rsidRPr="00AF57CF" w:rsidRDefault="004A723B" w:rsidP="004A723B">
            <w:pPr>
              <w:spacing w:line="360" w:lineRule="exact"/>
              <w:ind w:firstLineChars="500" w:firstLine="1200"/>
              <w:rPr>
                <w:rFonts w:asciiTheme="minorEastAsia" w:eastAsiaTheme="minorEastAsia" w:hAnsiTheme="minorEastAsia"/>
                <w:sz w:val="24"/>
                <w:szCs w:val="24"/>
                <w:u w:val="single"/>
              </w:rPr>
            </w:pPr>
            <w:r w:rsidRPr="00AF57CF">
              <w:rPr>
                <w:rFonts w:asciiTheme="minorEastAsia" w:eastAsiaTheme="minorEastAsia" w:hAnsiTheme="minorEastAsia" w:hint="eastAsia"/>
                <w:sz w:val="24"/>
                <w:szCs w:val="24"/>
                <w:u w:val="single"/>
              </w:rPr>
              <w:t xml:space="preserve">  各类重伤以上事故发生率为零； </w:t>
            </w:r>
          </w:p>
          <w:p w:rsidR="004A723B" w:rsidRPr="00AF57CF" w:rsidRDefault="004A723B" w:rsidP="00E61EA9">
            <w:pPr>
              <w:spacing w:line="360" w:lineRule="exact"/>
              <w:ind w:firstLineChars="600" w:firstLine="1440"/>
              <w:rPr>
                <w:rFonts w:asciiTheme="minorEastAsia" w:eastAsiaTheme="minorEastAsia" w:hAnsiTheme="minorEastAsia"/>
                <w:sz w:val="24"/>
                <w:szCs w:val="24"/>
                <w:u w:val="single"/>
              </w:rPr>
            </w:pPr>
            <w:r w:rsidRPr="00AF57CF">
              <w:rPr>
                <w:rFonts w:asciiTheme="minorEastAsia" w:eastAsiaTheme="minorEastAsia" w:hAnsiTheme="minorEastAsia" w:hint="eastAsia"/>
                <w:sz w:val="24"/>
                <w:szCs w:val="24"/>
                <w:u w:val="single"/>
              </w:rPr>
              <w:t>火灾事故发生率为零。</w:t>
            </w:r>
          </w:p>
          <w:p w:rsidR="007D1755" w:rsidRPr="00AF57CF" w:rsidRDefault="007742A2" w:rsidP="007D1755">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组织对公司质量、环境、职业健康安全目标、指标予以分解，并在相关职能层次部门建立分目标，查见</w:t>
            </w:r>
            <w:r w:rsidR="00F96397" w:rsidRPr="00AF57CF">
              <w:rPr>
                <w:rFonts w:asciiTheme="minorEastAsia" w:eastAsiaTheme="minorEastAsia" w:hAnsiTheme="minorEastAsia" w:hint="eastAsia"/>
                <w:sz w:val="24"/>
                <w:szCs w:val="24"/>
              </w:rPr>
              <w:t>了“</w:t>
            </w:r>
            <w:r w:rsidRPr="00AF57CF">
              <w:rPr>
                <w:rFonts w:asciiTheme="minorEastAsia" w:eastAsiaTheme="minorEastAsia" w:hAnsiTheme="minorEastAsia" w:hint="eastAsia"/>
                <w:sz w:val="24"/>
                <w:szCs w:val="24"/>
              </w:rPr>
              <w:t>目标</w:t>
            </w:r>
            <w:r w:rsidR="00E61EA9" w:rsidRPr="00AF57CF">
              <w:rPr>
                <w:rFonts w:asciiTheme="minorEastAsia" w:eastAsiaTheme="minorEastAsia" w:hAnsiTheme="minorEastAsia" w:hint="eastAsia"/>
                <w:sz w:val="24"/>
                <w:szCs w:val="24"/>
              </w:rPr>
              <w:t>分解</w:t>
            </w:r>
            <w:r w:rsidR="00F96397" w:rsidRPr="00AF57CF">
              <w:rPr>
                <w:rFonts w:asciiTheme="minorEastAsia" w:eastAsiaTheme="minorEastAsia" w:hAnsiTheme="minorEastAsia" w:hint="eastAsia"/>
                <w:sz w:val="24"/>
                <w:szCs w:val="24"/>
              </w:rPr>
              <w:t>”</w:t>
            </w:r>
            <w:r w:rsidR="00FD76A3" w:rsidRPr="00AF57CF">
              <w:rPr>
                <w:rFonts w:asciiTheme="minorEastAsia" w:eastAsiaTheme="minorEastAsia" w:hAnsiTheme="minorEastAsia" w:hint="eastAsia"/>
                <w:sz w:val="24"/>
                <w:szCs w:val="24"/>
              </w:rPr>
              <w:t>，</w:t>
            </w:r>
            <w:r w:rsidR="00F96397" w:rsidRPr="00AF57CF">
              <w:rPr>
                <w:rFonts w:asciiTheme="minorEastAsia" w:eastAsiaTheme="minorEastAsia" w:hAnsiTheme="minorEastAsia" w:hint="eastAsia"/>
                <w:sz w:val="24"/>
                <w:szCs w:val="24"/>
              </w:rPr>
              <w:t>明确了目标实现的资源和措施、责任部门。</w:t>
            </w:r>
          </w:p>
          <w:p w:rsidR="00341455" w:rsidRPr="00AF57CF" w:rsidRDefault="000F6393" w:rsidP="00734AF6">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sz w:val="24"/>
                <w:szCs w:val="24"/>
              </w:rPr>
              <w:t>2021.11.20</w:t>
            </w:r>
            <w:r w:rsidR="007742A2" w:rsidRPr="00AF57CF">
              <w:rPr>
                <w:rFonts w:asciiTheme="minorEastAsia" w:eastAsiaTheme="minorEastAsia" w:hAnsiTheme="minorEastAsia" w:hint="eastAsia"/>
                <w:sz w:val="24"/>
                <w:szCs w:val="24"/>
              </w:rPr>
              <w:t>日经</w:t>
            </w:r>
            <w:r w:rsidR="0010061D">
              <w:rPr>
                <w:rFonts w:asciiTheme="minorEastAsia" w:eastAsiaTheme="minorEastAsia" w:hAnsiTheme="minorEastAsia" w:hint="eastAsia"/>
                <w:sz w:val="24"/>
                <w:szCs w:val="24"/>
              </w:rPr>
              <w:t>陈道庆</w:t>
            </w:r>
            <w:r w:rsidR="007742A2" w:rsidRPr="00AF57CF">
              <w:rPr>
                <w:rFonts w:asciiTheme="minorEastAsia" w:eastAsiaTheme="minorEastAsia" w:hAnsiTheme="minorEastAsia" w:hint="eastAsia"/>
                <w:sz w:val="24"/>
                <w:szCs w:val="24"/>
              </w:rPr>
              <w:t>考核目标能达成。</w:t>
            </w: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lastRenderedPageBreak/>
              <w:t>变更的策划</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Q：6.3</w:t>
            </w:r>
          </w:p>
        </w:tc>
        <w:tc>
          <w:tcPr>
            <w:tcW w:w="10943" w:type="dxa"/>
            <w:vAlign w:val="center"/>
          </w:tcPr>
          <w:p w:rsidR="00EE4ECC" w:rsidRPr="00AF57CF" w:rsidRDefault="00341455" w:rsidP="00BC7F68">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现场</w:t>
            </w:r>
            <w:r w:rsidR="000623A0" w:rsidRPr="00AF57CF">
              <w:rPr>
                <w:rFonts w:asciiTheme="minorEastAsia" w:eastAsiaTheme="minorEastAsia" w:hAnsiTheme="minorEastAsia" w:hint="eastAsia"/>
                <w:sz w:val="24"/>
                <w:szCs w:val="24"/>
              </w:rPr>
              <w:t>交流，为了保持和改进公司管理体系的绩效，公司识别和确定变更的需求和机会。有计划、系统地进行变更，识别风险和机遇，并评价变更的潜在后果。经交流，未发生体系的变更，亦未发生变更的策划</w:t>
            </w:r>
            <w:r w:rsidR="007742A2" w:rsidRPr="00AF57CF">
              <w:rPr>
                <w:rFonts w:asciiTheme="minorEastAsia" w:eastAsiaTheme="minorEastAsia" w:hAnsiTheme="minorEastAsia" w:hint="eastAsia"/>
                <w:sz w:val="24"/>
                <w:szCs w:val="24"/>
              </w:rPr>
              <w:t>。</w:t>
            </w: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资源</w:t>
            </w:r>
          </w:p>
          <w:p w:rsidR="00F547FE" w:rsidRPr="00AF57CF" w:rsidRDefault="00F547FE" w:rsidP="00F547FE">
            <w:pPr>
              <w:pStyle w:val="a0"/>
              <w:rPr>
                <w:rFonts w:asciiTheme="minorEastAsia" w:eastAsiaTheme="minorEastAsia" w:hAnsiTheme="minorEastAsia"/>
              </w:rPr>
            </w:pPr>
            <w:r w:rsidRPr="00AF57CF">
              <w:rPr>
                <w:rFonts w:asciiTheme="minorEastAsia" w:eastAsiaTheme="minorEastAsia" w:hAnsiTheme="minorEastAsia" w:hint="eastAsia"/>
                <w:szCs w:val="24"/>
              </w:rPr>
              <w:t>财务支出</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 xml:space="preserve">Q：7.1.1  </w:t>
            </w:r>
          </w:p>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EO：7.1</w:t>
            </w:r>
          </w:p>
        </w:tc>
        <w:tc>
          <w:tcPr>
            <w:tcW w:w="10943" w:type="dxa"/>
            <w:vAlign w:val="center"/>
          </w:tcPr>
          <w:p w:rsidR="00EE4ECC" w:rsidRPr="00AF57CF" w:rsidRDefault="007742A2">
            <w:pPr>
              <w:snapToGrid w:val="0"/>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EE4ECC" w:rsidRPr="00AF57CF" w:rsidRDefault="007742A2">
            <w:pPr>
              <w:snapToGrid w:val="0"/>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总经理</w:t>
            </w:r>
            <w:r w:rsidR="0010061D">
              <w:rPr>
                <w:rFonts w:asciiTheme="minorEastAsia" w:eastAsiaTheme="minorEastAsia" w:hAnsiTheme="minorEastAsia" w:hint="eastAsia"/>
                <w:sz w:val="24"/>
                <w:szCs w:val="24"/>
              </w:rPr>
              <w:t>王高锋</w:t>
            </w:r>
            <w:r w:rsidRPr="00AF57CF">
              <w:rPr>
                <w:rFonts w:asciiTheme="minorEastAsia" w:eastAsiaTheme="minorEastAsia" w:hAnsiTheme="minorEastAsia" w:hint="eastAsia"/>
                <w:sz w:val="24"/>
                <w:szCs w:val="24"/>
              </w:rPr>
              <w:t>主持了今年的管理评审，对方针、目标的适宜性进行了评审，协助管代进行了内审，</w:t>
            </w:r>
            <w:r w:rsidRPr="00AF57CF">
              <w:rPr>
                <w:rFonts w:asciiTheme="minorEastAsia" w:eastAsiaTheme="minorEastAsia" w:hAnsiTheme="minorEastAsia" w:hint="eastAsia"/>
                <w:sz w:val="24"/>
                <w:szCs w:val="24"/>
              </w:rPr>
              <w:lastRenderedPageBreak/>
              <w:t>确保所需资源得到满足。</w:t>
            </w:r>
          </w:p>
          <w:p w:rsidR="00EE4ECC" w:rsidRPr="00AF57CF" w:rsidRDefault="007742A2">
            <w:pPr>
              <w:snapToGrid w:val="0"/>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AF57CF">
              <w:rPr>
                <w:rFonts w:asciiTheme="minorEastAsia" w:eastAsiaTheme="minorEastAsia" w:hAnsiTheme="minorEastAsia" w:hint="eastAsia"/>
                <w:sz w:val="24"/>
                <w:szCs w:val="24"/>
              </w:rPr>
              <w:t>安全第一</w:t>
            </w:r>
            <w:proofErr w:type="gramEnd"/>
            <w:r w:rsidRPr="00AF57CF">
              <w:rPr>
                <w:rFonts w:asciiTheme="minorEastAsia" w:eastAsiaTheme="minorEastAsia" w:hAnsiTheme="minorEastAsia" w:hint="eastAsia"/>
                <w:sz w:val="24"/>
                <w:szCs w:val="24"/>
              </w:rPr>
              <w:t>的活动目的。</w:t>
            </w:r>
            <w:r w:rsidR="00C13425" w:rsidRPr="00AF57CF">
              <w:rPr>
                <w:rFonts w:asciiTheme="minorEastAsia" w:eastAsiaTheme="minorEastAsia" w:hAnsiTheme="minorEastAsia" w:hint="eastAsia"/>
                <w:sz w:val="24"/>
                <w:szCs w:val="24"/>
              </w:rPr>
              <w:t>经了解组织环保、安全主要投入到固废分类处置、劳保、体检、消防、</w:t>
            </w:r>
            <w:r w:rsidRPr="00AF57CF">
              <w:rPr>
                <w:rFonts w:asciiTheme="minorEastAsia" w:eastAsiaTheme="minorEastAsia" w:hAnsiTheme="minorEastAsia" w:hint="eastAsia"/>
                <w:sz w:val="24"/>
                <w:szCs w:val="24"/>
              </w:rPr>
              <w:t>福利费用等投入方面。</w:t>
            </w:r>
          </w:p>
          <w:p w:rsidR="00EE4ECC" w:rsidRPr="00AF57CF" w:rsidRDefault="007742A2">
            <w:pPr>
              <w:snapToGrid w:val="0"/>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查见环保安全财务支出明细，20</w:t>
            </w:r>
            <w:r w:rsidR="00661E7F" w:rsidRPr="00AF57CF">
              <w:rPr>
                <w:rFonts w:asciiTheme="minorEastAsia" w:eastAsiaTheme="minorEastAsia" w:hAnsiTheme="minorEastAsia" w:hint="eastAsia"/>
                <w:sz w:val="24"/>
                <w:szCs w:val="24"/>
              </w:rPr>
              <w:t>2</w:t>
            </w:r>
            <w:r w:rsidR="006E3ADA" w:rsidRPr="00AF57CF">
              <w:rPr>
                <w:rFonts w:asciiTheme="minorEastAsia" w:eastAsiaTheme="minorEastAsia" w:hAnsiTheme="minorEastAsia" w:hint="eastAsia"/>
                <w:sz w:val="24"/>
                <w:szCs w:val="24"/>
              </w:rPr>
              <w:t>1</w:t>
            </w:r>
            <w:r w:rsidRPr="00AF57CF">
              <w:rPr>
                <w:rFonts w:asciiTheme="minorEastAsia" w:eastAsiaTheme="minorEastAsia" w:hAnsiTheme="minorEastAsia" w:hint="eastAsia"/>
                <w:sz w:val="24"/>
                <w:szCs w:val="24"/>
              </w:rPr>
              <w:t>年</w:t>
            </w:r>
            <w:r w:rsidR="000F6393">
              <w:rPr>
                <w:rFonts w:asciiTheme="minorEastAsia" w:eastAsiaTheme="minorEastAsia" w:hAnsiTheme="minorEastAsia" w:hint="eastAsia"/>
                <w:sz w:val="24"/>
                <w:szCs w:val="24"/>
              </w:rPr>
              <w:t>11</w:t>
            </w:r>
            <w:r w:rsidRPr="00AF57CF">
              <w:rPr>
                <w:rFonts w:asciiTheme="minorEastAsia" w:eastAsiaTheme="minorEastAsia" w:hAnsiTheme="minorEastAsia" w:hint="eastAsia"/>
                <w:sz w:val="24"/>
                <w:szCs w:val="24"/>
              </w:rPr>
              <w:t>月</w:t>
            </w:r>
            <w:r w:rsidR="000F6393">
              <w:rPr>
                <w:rFonts w:asciiTheme="minorEastAsia" w:eastAsiaTheme="minorEastAsia" w:hAnsiTheme="minorEastAsia" w:hint="eastAsia"/>
                <w:sz w:val="24"/>
                <w:szCs w:val="24"/>
              </w:rPr>
              <w:t>20</w:t>
            </w:r>
            <w:r w:rsidRPr="00AF57CF">
              <w:rPr>
                <w:rFonts w:asciiTheme="minorEastAsia" w:eastAsiaTheme="minorEastAsia" w:hAnsiTheme="minorEastAsia" w:hint="eastAsia"/>
                <w:sz w:val="24"/>
                <w:szCs w:val="24"/>
              </w:rPr>
              <w:t>日统计，至今支出</w:t>
            </w:r>
            <w:r w:rsidR="000F6393">
              <w:rPr>
                <w:rFonts w:asciiTheme="minorEastAsia" w:eastAsiaTheme="minorEastAsia" w:hAnsiTheme="minorEastAsia" w:hint="eastAsia"/>
                <w:sz w:val="24"/>
                <w:szCs w:val="24"/>
              </w:rPr>
              <w:t>3</w:t>
            </w:r>
            <w:r w:rsidRPr="00AF57CF">
              <w:rPr>
                <w:rFonts w:asciiTheme="minorEastAsia" w:eastAsiaTheme="minorEastAsia" w:hAnsiTheme="minorEastAsia" w:hint="eastAsia"/>
                <w:sz w:val="24"/>
                <w:szCs w:val="24"/>
              </w:rPr>
              <w:t>万余元。</w:t>
            </w:r>
          </w:p>
          <w:p w:rsidR="00EE4ECC" w:rsidRPr="00AF57CF" w:rsidRDefault="007742A2">
            <w:pPr>
              <w:autoSpaceDE w:val="0"/>
              <w:autoSpaceDN w:val="0"/>
              <w:adjustRightInd w:val="0"/>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通过</w:t>
            </w:r>
            <w:r w:rsidR="00341455" w:rsidRPr="00AF57CF">
              <w:rPr>
                <w:rFonts w:asciiTheme="minorEastAsia" w:eastAsiaTheme="minorEastAsia" w:hAnsiTheme="minorEastAsia" w:hint="eastAsia"/>
                <w:sz w:val="24"/>
                <w:szCs w:val="24"/>
              </w:rPr>
              <w:t>现场</w:t>
            </w:r>
            <w:r w:rsidRPr="00AF57CF">
              <w:rPr>
                <w:rFonts w:asciiTheme="minorEastAsia" w:eastAsiaTheme="minorEastAsia" w:hAnsiTheme="minorEastAsia"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公司将依据经营发展的需要，会不断补充与增加。</w:t>
            </w:r>
          </w:p>
          <w:p w:rsidR="00341455" w:rsidRPr="00AF57CF" w:rsidRDefault="00341455" w:rsidP="00341455">
            <w:pPr>
              <w:pStyle w:val="a0"/>
              <w:rPr>
                <w:rFonts w:asciiTheme="minorEastAsia" w:eastAsiaTheme="minorEastAsia" w:hAnsiTheme="minorEastAsia"/>
                <w:color w:val="FF0000"/>
              </w:rPr>
            </w:pP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634"/>
        </w:trPr>
        <w:tc>
          <w:tcPr>
            <w:tcW w:w="1892"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lastRenderedPageBreak/>
              <w:t>信息交流、沟通、</w:t>
            </w:r>
          </w:p>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协商与参与、安全事务代表</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 xml:space="preserve">QEO：7.4  </w:t>
            </w:r>
          </w:p>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 xml:space="preserve">0：5.4 </w:t>
            </w:r>
          </w:p>
        </w:tc>
        <w:tc>
          <w:tcPr>
            <w:tcW w:w="10943" w:type="dxa"/>
            <w:vAlign w:val="center"/>
          </w:tcPr>
          <w:p w:rsidR="00EE4ECC" w:rsidRPr="00AF57CF" w:rsidRDefault="007742A2">
            <w:pPr>
              <w:spacing w:line="360" w:lineRule="auto"/>
              <w:ind w:firstLine="468"/>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编制有《</w:t>
            </w:r>
            <w:r w:rsidR="009228F6">
              <w:rPr>
                <w:rFonts w:asciiTheme="minorEastAsia" w:eastAsiaTheme="minorEastAsia" w:hAnsiTheme="minorEastAsia" w:hint="eastAsia"/>
                <w:sz w:val="24"/>
                <w:szCs w:val="24"/>
              </w:rPr>
              <w:t>SDDR</w:t>
            </w:r>
            <w:r w:rsidR="003C2457" w:rsidRPr="00AF57CF">
              <w:rPr>
                <w:rFonts w:asciiTheme="minorEastAsia" w:eastAsiaTheme="minorEastAsia" w:hAnsiTheme="minorEastAsia" w:hint="eastAsia"/>
                <w:sz w:val="24"/>
                <w:szCs w:val="24"/>
              </w:rPr>
              <w:t>QES</w:t>
            </w:r>
            <w:r w:rsidR="00F50E9F" w:rsidRPr="00AF57CF">
              <w:rPr>
                <w:rFonts w:asciiTheme="minorEastAsia" w:eastAsiaTheme="minorEastAsia" w:hAnsiTheme="minorEastAsia" w:hint="eastAsia"/>
                <w:sz w:val="24"/>
                <w:szCs w:val="24"/>
              </w:rPr>
              <w:t>/QP</w:t>
            </w:r>
            <w:r w:rsidR="003C2457" w:rsidRPr="00AF57CF">
              <w:rPr>
                <w:rFonts w:asciiTheme="minorEastAsia" w:eastAsiaTheme="minorEastAsia" w:hAnsiTheme="minorEastAsia" w:hint="eastAsia"/>
                <w:sz w:val="24"/>
                <w:szCs w:val="24"/>
              </w:rPr>
              <w:t>-</w:t>
            </w:r>
            <w:r w:rsidR="00EB4D9D" w:rsidRPr="00AF57CF">
              <w:rPr>
                <w:rFonts w:asciiTheme="minorEastAsia" w:eastAsiaTheme="minorEastAsia" w:hAnsiTheme="minorEastAsia" w:hint="eastAsia"/>
                <w:sz w:val="24"/>
                <w:szCs w:val="24"/>
              </w:rPr>
              <w:t>2021</w:t>
            </w:r>
            <w:r w:rsidR="00F50E9F" w:rsidRPr="00AF57CF">
              <w:rPr>
                <w:rFonts w:asciiTheme="minorEastAsia" w:eastAsiaTheme="minorEastAsia" w:hAnsiTheme="minorEastAsia" w:hint="eastAsia"/>
                <w:sz w:val="24"/>
                <w:szCs w:val="24"/>
              </w:rPr>
              <w:t>-09</w:t>
            </w:r>
            <w:r w:rsidR="00F50E9F" w:rsidRPr="00AF57CF">
              <w:rPr>
                <w:rFonts w:asciiTheme="minorEastAsia" w:eastAsiaTheme="minorEastAsia" w:hAnsiTheme="minorEastAsia" w:hint="eastAsia"/>
                <w:sz w:val="24"/>
                <w:szCs w:val="24"/>
              </w:rPr>
              <w:tab/>
              <w:t>信息交流控制程序</w:t>
            </w:r>
            <w:r w:rsidRPr="00AF57CF">
              <w:rPr>
                <w:rFonts w:asciiTheme="minorEastAsia" w:eastAsiaTheme="minorEastAsia" w:hAnsiTheme="minorEastAsia" w:hint="eastAsia"/>
                <w:sz w:val="24"/>
                <w:szCs w:val="24"/>
              </w:rPr>
              <w:t xml:space="preserve">》。 </w:t>
            </w:r>
          </w:p>
          <w:p w:rsidR="00EE4ECC" w:rsidRPr="00AF57CF" w:rsidRDefault="007742A2">
            <w:pPr>
              <w:spacing w:line="360" w:lineRule="auto"/>
              <w:ind w:firstLine="468"/>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EE4ECC" w:rsidRPr="00AF57CF" w:rsidRDefault="007742A2" w:rsidP="002D65EF">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总经理</w:t>
            </w:r>
            <w:r w:rsidR="0010061D">
              <w:rPr>
                <w:rFonts w:asciiTheme="minorEastAsia" w:eastAsiaTheme="minorEastAsia" w:hAnsiTheme="minorEastAsia" w:hint="eastAsia"/>
                <w:sz w:val="24"/>
                <w:szCs w:val="24"/>
              </w:rPr>
              <w:t>王高锋</w:t>
            </w:r>
            <w:r w:rsidRPr="00AF57CF">
              <w:rPr>
                <w:rFonts w:asciiTheme="minorEastAsia" w:eastAsiaTheme="minorEastAsia" w:hAnsiTheme="minorEastAsia"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Pr="00AF57CF" w:rsidRDefault="007742A2" w:rsidP="002D65EF">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总经理</w:t>
            </w:r>
            <w:r w:rsidR="0010061D">
              <w:rPr>
                <w:rFonts w:asciiTheme="minorEastAsia" w:eastAsiaTheme="minorEastAsia" w:hAnsiTheme="minorEastAsia" w:hint="eastAsia"/>
                <w:sz w:val="24"/>
                <w:szCs w:val="24"/>
              </w:rPr>
              <w:t>王高锋</w:t>
            </w:r>
            <w:r w:rsidRPr="00AF57CF">
              <w:rPr>
                <w:rFonts w:asciiTheme="minorEastAsia" w:eastAsiaTheme="minorEastAsia" w:hAnsiTheme="minorEastAsia" w:hint="eastAsia"/>
                <w:sz w:val="24"/>
                <w:szCs w:val="24"/>
              </w:rPr>
              <w:t xml:space="preserve">为协商、参与提供了时间、机会、培训、资源等保障，明确了沟通、协商、参与渠道，消除了障碍和壁垒。 </w:t>
            </w:r>
          </w:p>
          <w:p w:rsidR="00EE4ECC" w:rsidRPr="00AF57CF" w:rsidRDefault="0003578B" w:rsidP="002D65EF">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总经理</w:t>
            </w:r>
            <w:r w:rsidR="0010061D">
              <w:rPr>
                <w:rFonts w:asciiTheme="minorEastAsia" w:eastAsiaTheme="minorEastAsia" w:hAnsiTheme="minorEastAsia" w:hint="eastAsia"/>
                <w:sz w:val="24"/>
                <w:szCs w:val="24"/>
              </w:rPr>
              <w:t>王高锋</w:t>
            </w:r>
            <w:r w:rsidR="007742A2" w:rsidRPr="00AF57CF">
              <w:rPr>
                <w:rFonts w:asciiTheme="minorEastAsia" w:eastAsiaTheme="minorEastAsia" w:hAnsiTheme="minorEastAsia" w:hint="eastAsia"/>
                <w:sz w:val="24"/>
                <w:szCs w:val="24"/>
              </w:rPr>
              <w:t>介绍在确定管理体系的监视和测量及内部审核方案和持续改进方向时进行了事先协</w:t>
            </w:r>
            <w:r w:rsidR="007742A2" w:rsidRPr="00AF57CF">
              <w:rPr>
                <w:rFonts w:asciiTheme="minorEastAsia" w:eastAsiaTheme="minorEastAsia" w:hAnsiTheme="minorEastAsia" w:hint="eastAsia"/>
                <w:sz w:val="24"/>
                <w:szCs w:val="24"/>
              </w:rPr>
              <w:lastRenderedPageBreak/>
              <w:t>商，日常对于质量、环保、安全方面的信息主要利用会议、培训、座谈、电话、网络、收文等方式进行内外部沟通和协商。</w:t>
            </w:r>
          </w:p>
          <w:p w:rsidR="00EE4ECC" w:rsidRPr="00AF57CF" w:rsidRDefault="00341455">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现场</w:t>
            </w:r>
            <w:r w:rsidR="007742A2" w:rsidRPr="00AF57CF">
              <w:rPr>
                <w:rFonts w:asciiTheme="minorEastAsia" w:eastAsiaTheme="minorEastAsia" w:hAnsiTheme="minorEastAsia" w:hint="eastAsia"/>
                <w:sz w:val="24"/>
                <w:szCs w:val="24"/>
              </w:rPr>
              <w:t>查见会议记录、通知通报、培训记录、文件签收等组织内部培训方式相关记录。</w:t>
            </w:r>
          </w:p>
          <w:p w:rsidR="00A6653E" w:rsidRPr="00AF57CF" w:rsidRDefault="002E0DEF">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行政部</w:t>
            </w:r>
            <w:r w:rsidR="007742A2" w:rsidRPr="00AF57CF">
              <w:rPr>
                <w:rFonts w:asciiTheme="minorEastAsia" w:eastAsiaTheme="minorEastAsia" w:hAnsiTheme="minorEastAsia" w:hint="eastAsia"/>
                <w:sz w:val="24"/>
                <w:szCs w:val="24"/>
              </w:rPr>
              <w:t>是内外部信息交流的中心，通过会议、邮件、培训等形式进行内部交流</w:t>
            </w:r>
            <w:r w:rsidR="00A6653E" w:rsidRPr="00AF57CF">
              <w:rPr>
                <w:rFonts w:asciiTheme="minorEastAsia" w:eastAsiaTheme="minorEastAsia" w:hAnsiTheme="minorEastAsia" w:hint="eastAsia"/>
                <w:sz w:val="24"/>
                <w:szCs w:val="24"/>
              </w:rPr>
              <w:t>。</w:t>
            </w:r>
          </w:p>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目前与环保、劳动、消防、安监部门的信息交流主要是参加会议、接收来文、电话、邮件等，均按要求予以传达和落实，沟通情况较好。</w:t>
            </w:r>
          </w:p>
          <w:p w:rsidR="00EE4ECC" w:rsidRPr="00AF57CF" w:rsidRDefault="007742A2">
            <w:pPr>
              <w:tabs>
                <w:tab w:val="left" w:pos="9720"/>
                <w:tab w:val="left" w:pos="9900"/>
              </w:tabs>
              <w:spacing w:line="360" w:lineRule="auto"/>
              <w:ind w:firstLine="42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公司经选举确定职业健康安全事务代表是</w:t>
            </w:r>
            <w:r w:rsidR="0010061D">
              <w:rPr>
                <w:rFonts w:asciiTheme="minorEastAsia" w:eastAsiaTheme="minorEastAsia" w:hAnsiTheme="minorEastAsia" w:hint="eastAsia"/>
                <w:sz w:val="24"/>
                <w:szCs w:val="24"/>
              </w:rPr>
              <w:t>张华丽</w:t>
            </w:r>
            <w:r w:rsidRPr="00AF57CF">
              <w:rPr>
                <w:rFonts w:asciiTheme="minorEastAsia" w:eastAsiaTheme="minorEastAsia" w:hAnsiTheme="minorEastAsia" w:hint="eastAsia"/>
                <w:sz w:val="24"/>
                <w:szCs w:val="24"/>
              </w:rPr>
              <w:t>，</w:t>
            </w:r>
          </w:p>
          <w:p w:rsidR="00661E7F" w:rsidRPr="00AF57CF" w:rsidRDefault="00661E7F" w:rsidP="00661E7F">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a）参与公司管理方针与目标的制定，及管理体系的策划。</w:t>
            </w:r>
          </w:p>
          <w:p w:rsidR="00661E7F" w:rsidRPr="00AF57CF" w:rsidRDefault="00661E7F" w:rsidP="00661E7F">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b）参加管理评审，就公司管理体系的绩效、管理方针与目标的实施进行评价。</w:t>
            </w:r>
          </w:p>
          <w:p w:rsidR="00661E7F" w:rsidRPr="00AF57CF" w:rsidRDefault="00661E7F" w:rsidP="00661E7F">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c）参与讨论、评议公司拟实施的任何影响作业人员职业健康安全的变更决定。</w:t>
            </w:r>
          </w:p>
          <w:p w:rsidR="00661E7F" w:rsidRPr="00AF57CF" w:rsidRDefault="00661E7F" w:rsidP="00661E7F">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d）参与重大事故的调查、分析和处理。</w:t>
            </w:r>
          </w:p>
          <w:p w:rsidR="00661E7F" w:rsidRPr="00AF57CF" w:rsidRDefault="00661E7F" w:rsidP="00661E7F">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e）接受员工对管理体系的改进意见和建议，并与有关部门进行沟通，协商解决和处理。</w:t>
            </w:r>
          </w:p>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由于公司福利待遇正常发放，员工无抱怨，目前信息交流机制畅通。</w:t>
            </w:r>
          </w:p>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现有的沟通渠道和方法能满足要求。审核中未发现因沟通不利不及时而造成（影响）某项工作不能正常运行的情况。</w:t>
            </w:r>
          </w:p>
        </w:tc>
        <w:tc>
          <w:tcPr>
            <w:tcW w:w="646" w:type="dxa"/>
            <w:vAlign w:val="center"/>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214"/>
        </w:trPr>
        <w:tc>
          <w:tcPr>
            <w:tcW w:w="1892"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lastRenderedPageBreak/>
              <w:t>管理评审</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 xml:space="preserve">QEO：9.3  </w:t>
            </w:r>
          </w:p>
        </w:tc>
        <w:tc>
          <w:tcPr>
            <w:tcW w:w="10943" w:type="dxa"/>
            <w:vAlign w:val="center"/>
          </w:tcPr>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查看《管理评审</w:t>
            </w:r>
            <w:r w:rsidR="00F50E9F" w:rsidRPr="00AF57CF">
              <w:rPr>
                <w:rFonts w:asciiTheme="minorEastAsia" w:eastAsiaTheme="minorEastAsia" w:hAnsiTheme="minorEastAsia" w:hint="eastAsia"/>
                <w:sz w:val="24"/>
                <w:szCs w:val="24"/>
              </w:rPr>
              <w:t>控制</w:t>
            </w:r>
            <w:r w:rsidRPr="00AF57CF">
              <w:rPr>
                <w:rFonts w:asciiTheme="minorEastAsia" w:eastAsiaTheme="minorEastAsia" w:hAnsiTheme="minorEastAsia" w:hint="eastAsia"/>
                <w:sz w:val="24"/>
                <w:szCs w:val="24"/>
              </w:rPr>
              <w:t>程序</w:t>
            </w:r>
            <w:r w:rsidR="009228F6">
              <w:rPr>
                <w:rFonts w:asciiTheme="minorEastAsia" w:eastAsiaTheme="minorEastAsia" w:hAnsiTheme="minorEastAsia"/>
                <w:sz w:val="24"/>
                <w:szCs w:val="24"/>
              </w:rPr>
              <w:t>SDDR</w:t>
            </w:r>
            <w:r w:rsidR="003C2457" w:rsidRPr="00AF57CF">
              <w:rPr>
                <w:rFonts w:asciiTheme="minorEastAsia" w:eastAsiaTheme="minorEastAsia" w:hAnsiTheme="minorEastAsia"/>
                <w:sz w:val="24"/>
                <w:szCs w:val="24"/>
              </w:rPr>
              <w:t>QES</w:t>
            </w:r>
            <w:r w:rsidR="00F50E9F" w:rsidRPr="00AF57CF">
              <w:rPr>
                <w:rFonts w:asciiTheme="minorEastAsia" w:eastAsiaTheme="minorEastAsia" w:hAnsiTheme="minorEastAsia"/>
                <w:sz w:val="24"/>
                <w:szCs w:val="24"/>
              </w:rPr>
              <w:t>/QP</w:t>
            </w:r>
            <w:r w:rsidR="003C2457" w:rsidRPr="00AF57CF">
              <w:rPr>
                <w:rFonts w:asciiTheme="minorEastAsia" w:eastAsiaTheme="minorEastAsia" w:hAnsiTheme="minorEastAsia"/>
                <w:sz w:val="24"/>
                <w:szCs w:val="24"/>
              </w:rPr>
              <w:t>-</w:t>
            </w:r>
            <w:r w:rsidR="00EB4D9D" w:rsidRPr="00AF57CF">
              <w:rPr>
                <w:rFonts w:asciiTheme="minorEastAsia" w:eastAsiaTheme="minorEastAsia" w:hAnsiTheme="minorEastAsia"/>
                <w:sz w:val="24"/>
                <w:szCs w:val="24"/>
              </w:rPr>
              <w:t>2021</w:t>
            </w:r>
            <w:r w:rsidR="00F50E9F" w:rsidRPr="00AF57CF">
              <w:rPr>
                <w:rFonts w:asciiTheme="minorEastAsia" w:eastAsiaTheme="minorEastAsia" w:hAnsiTheme="minorEastAsia" w:hint="eastAsia"/>
                <w:sz w:val="24"/>
                <w:szCs w:val="24"/>
              </w:rPr>
              <w:t>-21</w:t>
            </w:r>
            <w:r w:rsidRPr="00AF57CF">
              <w:rPr>
                <w:rFonts w:asciiTheme="minorEastAsia" w:eastAsiaTheme="minorEastAsia" w:hAnsiTheme="minorEastAsia" w:hint="eastAsia"/>
                <w:sz w:val="24"/>
                <w:szCs w:val="24"/>
              </w:rPr>
              <w:t>》，基本符合要求。20</w:t>
            </w:r>
            <w:r w:rsidR="00757BAE" w:rsidRPr="00AF57CF">
              <w:rPr>
                <w:rFonts w:asciiTheme="minorEastAsia" w:eastAsiaTheme="minorEastAsia" w:hAnsiTheme="minorEastAsia" w:hint="eastAsia"/>
                <w:sz w:val="24"/>
                <w:szCs w:val="24"/>
              </w:rPr>
              <w:t>2</w:t>
            </w:r>
            <w:r w:rsidR="009E51CE" w:rsidRPr="00AF57CF">
              <w:rPr>
                <w:rFonts w:asciiTheme="minorEastAsia" w:eastAsiaTheme="minorEastAsia" w:hAnsiTheme="minorEastAsia" w:hint="eastAsia"/>
                <w:sz w:val="24"/>
                <w:szCs w:val="24"/>
              </w:rPr>
              <w:t>1</w:t>
            </w:r>
            <w:r w:rsidRPr="00AF57CF">
              <w:rPr>
                <w:rFonts w:asciiTheme="minorEastAsia" w:eastAsiaTheme="minorEastAsia" w:hAnsiTheme="minorEastAsia" w:hint="eastAsia"/>
                <w:sz w:val="24"/>
                <w:szCs w:val="24"/>
              </w:rPr>
              <w:t>.</w:t>
            </w:r>
            <w:r w:rsidR="00BD46B2">
              <w:rPr>
                <w:rFonts w:asciiTheme="minorEastAsia" w:eastAsiaTheme="minorEastAsia" w:hAnsiTheme="minorEastAsia" w:hint="eastAsia"/>
                <w:sz w:val="24"/>
                <w:szCs w:val="24"/>
              </w:rPr>
              <w:t>11</w:t>
            </w:r>
            <w:r w:rsidRPr="00AF57CF">
              <w:rPr>
                <w:rFonts w:asciiTheme="minorEastAsia" w:eastAsiaTheme="minorEastAsia" w:hAnsiTheme="minorEastAsia" w:hint="eastAsia"/>
                <w:sz w:val="24"/>
                <w:szCs w:val="24"/>
              </w:rPr>
              <w:t>.</w:t>
            </w:r>
            <w:r w:rsidR="00BD46B2">
              <w:rPr>
                <w:rFonts w:asciiTheme="minorEastAsia" w:eastAsiaTheme="minorEastAsia" w:hAnsiTheme="minorEastAsia" w:hint="eastAsia"/>
                <w:sz w:val="24"/>
                <w:szCs w:val="24"/>
              </w:rPr>
              <w:t>30</w:t>
            </w:r>
            <w:r w:rsidRPr="00AF57CF">
              <w:rPr>
                <w:rFonts w:asciiTheme="minorEastAsia" w:eastAsiaTheme="minorEastAsia" w:hAnsiTheme="minorEastAsia" w:hint="eastAsia"/>
                <w:sz w:val="24"/>
                <w:szCs w:val="24"/>
              </w:rPr>
              <w:t>日进行了管理评审。</w:t>
            </w:r>
          </w:p>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查看 “管理评审计划”，内容包括；评审目的、评审时间、参加部门人员、评审输入内容等。</w:t>
            </w:r>
          </w:p>
          <w:p w:rsidR="00EE4ECC" w:rsidRPr="00AF57CF" w:rsidRDefault="000312CE">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查</w:t>
            </w:r>
            <w:r w:rsidR="007742A2" w:rsidRPr="00AF57CF">
              <w:rPr>
                <w:rFonts w:asciiTheme="minorEastAsia" w:eastAsiaTheme="minorEastAsia" w:hAnsiTheme="minorEastAsia" w:hint="eastAsia"/>
                <w:sz w:val="24"/>
                <w:szCs w:val="24"/>
              </w:rPr>
              <w:t>管理评审输入:</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lastRenderedPageBreak/>
              <w:t>1、内部审核情况；</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2、方针适宜性及质量目标达成情况；</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3、顾客投诉及处理、客户满意度调查情况；</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4、服务质量状况及过程业绩；</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5、预防及纠正措施实施情况及效果性；</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6、以往管理评审的跟踪措施；</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7、体系的变更及改进的建议等。</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8、资源的充分性。</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9、风险和机遇措施的有效性。</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10、企业内外部环境变化影响。</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11、《环境运行情况报告》（包括相关沟通信息、客户抱怨情况）</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12、《职业健康安全运行情况报告》（包括相关沟通信息、投诉及协商结果）</w:t>
            </w:r>
          </w:p>
          <w:p w:rsidR="007B029C" w:rsidRPr="00AF57CF" w:rsidRDefault="007B029C" w:rsidP="007B029C">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13、总经理根据以上</w:t>
            </w:r>
            <w:proofErr w:type="gramStart"/>
            <w:r w:rsidRPr="00AF57CF">
              <w:rPr>
                <w:rFonts w:asciiTheme="minorEastAsia" w:eastAsiaTheme="minorEastAsia" w:hAnsiTheme="minorEastAsia" w:hint="eastAsia"/>
                <w:sz w:val="24"/>
                <w:szCs w:val="24"/>
              </w:rPr>
              <w:t>汇报做</w:t>
            </w:r>
            <w:proofErr w:type="gramEnd"/>
            <w:r w:rsidRPr="00AF57CF">
              <w:rPr>
                <w:rFonts w:asciiTheme="minorEastAsia" w:eastAsiaTheme="minorEastAsia" w:hAnsiTheme="minorEastAsia" w:hint="eastAsia"/>
                <w:sz w:val="24"/>
                <w:szCs w:val="24"/>
              </w:rPr>
              <w:t>总结性发言，提出自体系运行以来取得的成绩和存在的不足，并且提出改进措施</w:t>
            </w:r>
            <w:r w:rsidR="007742A2" w:rsidRPr="00AF57CF">
              <w:rPr>
                <w:rFonts w:asciiTheme="minorEastAsia" w:eastAsiaTheme="minorEastAsia" w:hAnsiTheme="minorEastAsia" w:hint="eastAsia"/>
                <w:sz w:val="24"/>
                <w:szCs w:val="24"/>
              </w:rPr>
              <w:t>等。</w:t>
            </w:r>
          </w:p>
          <w:p w:rsidR="00EE4ECC" w:rsidRPr="00AF57CF" w:rsidRDefault="007742A2" w:rsidP="00FE7ECE">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管理评审的输入基本充分。查到各部门汇报材料，有参加人员签到表。</w:t>
            </w:r>
          </w:p>
          <w:p w:rsidR="00EE4ECC" w:rsidRPr="00AF57CF" w:rsidRDefault="000312CE" w:rsidP="00FE7ECE">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查</w:t>
            </w:r>
            <w:r w:rsidR="007742A2" w:rsidRPr="00AF57CF">
              <w:rPr>
                <w:rFonts w:asciiTheme="minorEastAsia" w:eastAsiaTheme="minorEastAsia" w:hAnsiTheme="minorEastAsia" w:hint="eastAsia"/>
                <w:sz w:val="24"/>
                <w:szCs w:val="24"/>
              </w:rPr>
              <w:t>管理评审输出：</w:t>
            </w:r>
          </w:p>
          <w:p w:rsidR="00EE4ECC" w:rsidRPr="00AF57CF" w:rsidRDefault="007742A2" w:rsidP="00FE7ECE">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查看了总经理</w:t>
            </w:r>
            <w:r w:rsidR="0010061D">
              <w:rPr>
                <w:rFonts w:asciiTheme="minorEastAsia" w:eastAsiaTheme="minorEastAsia" w:hAnsiTheme="minorEastAsia" w:hint="eastAsia"/>
                <w:sz w:val="24"/>
                <w:szCs w:val="24"/>
              </w:rPr>
              <w:t>王高锋</w:t>
            </w:r>
            <w:r w:rsidRPr="00AF57CF">
              <w:rPr>
                <w:rFonts w:asciiTheme="minorEastAsia" w:eastAsiaTheme="minorEastAsia" w:hAnsiTheme="minorEastAsia" w:hint="eastAsia"/>
                <w:sz w:val="24"/>
                <w:szCs w:val="24"/>
              </w:rPr>
              <w:t>批准的“管理评审报告”，对公司体系文件的符合性，国家、地方及行业相关法规、标准的执行情况，风险和机遇的应对情况，产品质量情况，内</w:t>
            </w:r>
            <w:proofErr w:type="gramStart"/>
            <w:r w:rsidRPr="00AF57CF">
              <w:rPr>
                <w:rFonts w:asciiTheme="minorEastAsia" w:eastAsiaTheme="minorEastAsia" w:hAnsiTheme="minorEastAsia" w:hint="eastAsia"/>
                <w:sz w:val="24"/>
                <w:szCs w:val="24"/>
              </w:rPr>
              <w:t>审实施</w:t>
            </w:r>
            <w:proofErr w:type="gramEnd"/>
            <w:r w:rsidRPr="00AF57CF">
              <w:rPr>
                <w:rFonts w:asciiTheme="minorEastAsia" w:eastAsiaTheme="minorEastAsia" w:hAnsiTheme="minorEastAsia" w:hint="eastAsia"/>
                <w:sz w:val="24"/>
                <w:szCs w:val="24"/>
              </w:rPr>
              <w:t>情况、相关</w:t>
            </w:r>
            <w:proofErr w:type="gramStart"/>
            <w:r w:rsidRPr="00AF57CF">
              <w:rPr>
                <w:rFonts w:asciiTheme="minorEastAsia" w:eastAsiaTheme="minorEastAsia" w:hAnsiTheme="minorEastAsia" w:hint="eastAsia"/>
                <w:sz w:val="24"/>
                <w:szCs w:val="24"/>
              </w:rPr>
              <w:t>方投诉</w:t>
            </w:r>
            <w:proofErr w:type="gramEnd"/>
            <w:r w:rsidRPr="00AF57CF">
              <w:rPr>
                <w:rFonts w:asciiTheme="minorEastAsia" w:eastAsiaTheme="minorEastAsia" w:hAnsiTheme="minorEastAsia" w:hint="eastAsia"/>
                <w:sz w:val="24"/>
                <w:szCs w:val="24"/>
              </w:rPr>
              <w:t>情况、管理目标完成情况、管理体系的适宜性、有效性、充分性做出了评价。</w:t>
            </w:r>
          </w:p>
          <w:p w:rsidR="00EE4ECC" w:rsidRPr="00AF57CF" w:rsidRDefault="007742A2" w:rsidP="00FE7ECE">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管理评审结论：公司的管理体系是适宜的、充分的和有效的。</w:t>
            </w:r>
          </w:p>
          <w:p w:rsidR="00EE4ECC" w:rsidRPr="00AF57CF" w:rsidRDefault="007742A2" w:rsidP="00A6653E">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 xml:space="preserve">提出了改进措施: </w:t>
            </w:r>
            <w:r w:rsidR="00A6653E" w:rsidRPr="00AF57CF">
              <w:rPr>
                <w:rFonts w:asciiTheme="minorEastAsia" w:eastAsiaTheme="minorEastAsia" w:hAnsiTheme="minorEastAsia"/>
                <w:sz w:val="24"/>
                <w:szCs w:val="24"/>
              </w:rPr>
              <w:t>组织专题培训标准、手册、程序文件</w:t>
            </w:r>
            <w:r w:rsidR="0050461D" w:rsidRPr="00AF57CF">
              <w:rPr>
                <w:rFonts w:asciiTheme="minorEastAsia" w:eastAsiaTheme="minorEastAsia" w:hAnsiTheme="minorEastAsia" w:hint="eastAsia"/>
                <w:sz w:val="24"/>
                <w:szCs w:val="24"/>
              </w:rPr>
              <w:t>，预计202</w:t>
            </w:r>
            <w:r w:rsidR="009E51CE" w:rsidRPr="00AF57CF">
              <w:rPr>
                <w:rFonts w:asciiTheme="minorEastAsia" w:eastAsiaTheme="minorEastAsia" w:hAnsiTheme="minorEastAsia" w:hint="eastAsia"/>
                <w:sz w:val="24"/>
                <w:szCs w:val="24"/>
              </w:rPr>
              <w:t>1</w:t>
            </w:r>
            <w:r w:rsidR="00C007F4" w:rsidRPr="00AF57CF">
              <w:rPr>
                <w:rFonts w:asciiTheme="minorEastAsia" w:eastAsiaTheme="minorEastAsia" w:hAnsiTheme="minorEastAsia" w:hint="eastAsia"/>
                <w:sz w:val="24"/>
                <w:szCs w:val="24"/>
              </w:rPr>
              <w:t>年1</w:t>
            </w:r>
            <w:r w:rsidR="00A6653E" w:rsidRPr="00AF57CF">
              <w:rPr>
                <w:rFonts w:asciiTheme="minorEastAsia" w:eastAsiaTheme="minorEastAsia" w:hAnsiTheme="minorEastAsia" w:hint="eastAsia"/>
                <w:sz w:val="24"/>
                <w:szCs w:val="24"/>
              </w:rPr>
              <w:t>2</w:t>
            </w:r>
            <w:r w:rsidR="00C007F4" w:rsidRPr="00AF57CF">
              <w:rPr>
                <w:rFonts w:asciiTheme="minorEastAsia" w:eastAsiaTheme="minorEastAsia" w:hAnsiTheme="minorEastAsia" w:hint="eastAsia"/>
                <w:sz w:val="24"/>
                <w:szCs w:val="24"/>
              </w:rPr>
              <w:t>月</w:t>
            </w:r>
            <w:r w:rsidR="00BD46B2">
              <w:rPr>
                <w:rFonts w:asciiTheme="minorEastAsia" w:eastAsiaTheme="minorEastAsia" w:hAnsiTheme="minorEastAsia" w:hint="eastAsia"/>
                <w:sz w:val="24"/>
                <w:szCs w:val="24"/>
              </w:rPr>
              <w:t>底</w:t>
            </w:r>
            <w:r w:rsidR="00C007F4" w:rsidRPr="00AF57CF">
              <w:rPr>
                <w:rFonts w:asciiTheme="minorEastAsia" w:eastAsiaTheme="minorEastAsia" w:hAnsiTheme="minorEastAsia" w:hint="eastAsia"/>
                <w:sz w:val="24"/>
                <w:szCs w:val="24"/>
              </w:rPr>
              <w:t>完成</w:t>
            </w:r>
            <w:r w:rsidRPr="00AF57CF">
              <w:rPr>
                <w:rFonts w:asciiTheme="minorEastAsia" w:eastAsiaTheme="minorEastAsia" w:hAnsiTheme="minorEastAsia" w:hint="eastAsia"/>
                <w:sz w:val="24"/>
                <w:szCs w:val="24"/>
              </w:rPr>
              <w:t>。</w:t>
            </w:r>
          </w:p>
          <w:p w:rsidR="00E724A3" w:rsidRPr="00AF57CF" w:rsidRDefault="007742A2" w:rsidP="00EB4D9D">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管理评审的策划及实施符合要求。</w:t>
            </w:r>
          </w:p>
          <w:p w:rsidR="00D27489" w:rsidRPr="00AF57CF" w:rsidRDefault="00D27489" w:rsidP="00D27489">
            <w:pPr>
              <w:pStyle w:val="a0"/>
              <w:rPr>
                <w:rFonts w:asciiTheme="minorEastAsia" w:eastAsiaTheme="minorEastAsia" w:hAnsiTheme="minorEastAsia"/>
              </w:rPr>
            </w:pPr>
          </w:p>
          <w:p w:rsidR="00D27489" w:rsidRPr="00AF57CF" w:rsidRDefault="009228F6" w:rsidP="00D27489">
            <w:pPr>
              <w:pStyle w:val="a0"/>
              <w:rPr>
                <w:rFonts w:asciiTheme="minorEastAsia" w:eastAsiaTheme="minorEastAsia" w:hAnsiTheme="minorEastAsia"/>
              </w:rPr>
            </w:pPr>
            <w:r>
              <w:rPr>
                <w:rFonts w:asciiTheme="minorEastAsia" w:eastAsiaTheme="minorEastAsia" w:hAnsiTheme="minorEastAsia"/>
                <w:noProof/>
              </w:rPr>
              <w:drawing>
                <wp:anchor distT="0" distB="0" distL="114300" distR="114300" simplePos="0" relativeHeight="251659264" behindDoc="0" locked="0" layoutInCell="1" allowOverlap="1" wp14:anchorId="3E3743B0" wp14:editId="692C79D9">
                  <wp:simplePos x="0" y="0"/>
                  <wp:positionH relativeFrom="column">
                    <wp:posOffset>572135</wp:posOffset>
                  </wp:positionH>
                  <wp:positionV relativeFrom="paragraph">
                    <wp:posOffset>66675</wp:posOffset>
                  </wp:positionV>
                  <wp:extent cx="3606800" cy="2673350"/>
                  <wp:effectExtent l="0" t="0" r="0" b="0"/>
                  <wp:wrapNone/>
                  <wp:docPr id="3" name="图片 3" descr="E:\360安全云盘同步版\国标联合审核\202112\山东德睿科教设备有限公司\新建文件夹\132849619640516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山东德睿科教设备有限公司\新建文件夹\13284961964051655.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1" t="1" r="1474" b="52104"/>
                          <a:stretch/>
                        </pic:blipFill>
                        <pic:spPr bwMode="auto">
                          <a:xfrm>
                            <a:off x="0" y="0"/>
                            <a:ext cx="3606800" cy="2673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7489" w:rsidRPr="00AF57CF" w:rsidRDefault="00D27489" w:rsidP="00D27489">
            <w:pPr>
              <w:pStyle w:val="a0"/>
              <w:rPr>
                <w:rFonts w:asciiTheme="minorEastAsia" w:eastAsiaTheme="minorEastAsia" w:hAnsiTheme="minorEastAsia"/>
              </w:rPr>
            </w:pPr>
          </w:p>
          <w:p w:rsidR="00920FDE" w:rsidRPr="00AF57CF" w:rsidRDefault="00920FDE" w:rsidP="00D27489">
            <w:pPr>
              <w:pStyle w:val="a0"/>
              <w:rPr>
                <w:rFonts w:asciiTheme="minorEastAsia" w:eastAsiaTheme="minorEastAsia" w:hAnsiTheme="minorEastAsia"/>
              </w:rPr>
            </w:pPr>
          </w:p>
          <w:p w:rsidR="00920FDE" w:rsidRPr="00AF57CF" w:rsidRDefault="00920FDE" w:rsidP="00D27489">
            <w:pPr>
              <w:pStyle w:val="a0"/>
              <w:rPr>
                <w:rFonts w:asciiTheme="minorEastAsia" w:eastAsiaTheme="minorEastAsia" w:hAnsiTheme="minorEastAsia"/>
              </w:rPr>
            </w:pPr>
          </w:p>
          <w:p w:rsidR="00920FDE" w:rsidRPr="00AF57CF" w:rsidRDefault="00920FDE" w:rsidP="00D27489">
            <w:pPr>
              <w:pStyle w:val="a0"/>
              <w:rPr>
                <w:rFonts w:asciiTheme="minorEastAsia" w:eastAsiaTheme="minorEastAsia" w:hAnsiTheme="minorEastAsia"/>
              </w:rPr>
            </w:pPr>
          </w:p>
          <w:p w:rsidR="00920FDE" w:rsidRPr="00AF57CF" w:rsidRDefault="00920FDE" w:rsidP="00D27489">
            <w:pPr>
              <w:pStyle w:val="a0"/>
              <w:rPr>
                <w:rFonts w:asciiTheme="minorEastAsia" w:eastAsiaTheme="minorEastAsia" w:hAnsiTheme="minorEastAsia"/>
              </w:rPr>
            </w:pPr>
          </w:p>
          <w:p w:rsidR="00D27489" w:rsidRPr="00AF57CF" w:rsidRDefault="00D27489" w:rsidP="00D27489">
            <w:pPr>
              <w:pStyle w:val="a0"/>
              <w:rPr>
                <w:rFonts w:asciiTheme="minorEastAsia" w:eastAsiaTheme="minorEastAsia" w:hAnsiTheme="minorEastAsia"/>
              </w:rPr>
            </w:pPr>
          </w:p>
          <w:p w:rsidR="00D27489" w:rsidRPr="00AF57CF" w:rsidRDefault="00D27489" w:rsidP="00D27489">
            <w:pPr>
              <w:pStyle w:val="a0"/>
              <w:rPr>
                <w:rFonts w:asciiTheme="minorEastAsia" w:eastAsiaTheme="minorEastAsia" w:hAnsiTheme="minorEastAsia"/>
              </w:rPr>
            </w:pPr>
          </w:p>
          <w:p w:rsidR="00D27489" w:rsidRPr="00AF57CF" w:rsidRDefault="00D27489" w:rsidP="00D27489">
            <w:pPr>
              <w:pStyle w:val="a0"/>
              <w:rPr>
                <w:rFonts w:asciiTheme="minorEastAsia" w:eastAsiaTheme="minorEastAsia" w:hAnsiTheme="minorEastAsia"/>
              </w:rPr>
            </w:pPr>
          </w:p>
          <w:p w:rsidR="00A6653E" w:rsidRPr="00AF57CF" w:rsidRDefault="00A6653E" w:rsidP="00D27489">
            <w:pPr>
              <w:pStyle w:val="a0"/>
              <w:rPr>
                <w:rFonts w:asciiTheme="minorEastAsia" w:eastAsiaTheme="minorEastAsia" w:hAnsiTheme="minorEastAsia"/>
              </w:rPr>
            </w:pPr>
          </w:p>
          <w:p w:rsidR="00D27489" w:rsidRPr="00AF57CF" w:rsidRDefault="00D27489" w:rsidP="00D27489">
            <w:pPr>
              <w:pStyle w:val="a0"/>
              <w:rPr>
                <w:rFonts w:asciiTheme="minorEastAsia" w:eastAsiaTheme="minorEastAsia" w:hAnsiTheme="minorEastAsia"/>
              </w:rPr>
            </w:pPr>
          </w:p>
        </w:tc>
        <w:tc>
          <w:tcPr>
            <w:tcW w:w="646" w:type="dxa"/>
            <w:vAlign w:val="center"/>
          </w:tcPr>
          <w:p w:rsidR="00EE4ECC" w:rsidRPr="00AF57CF" w:rsidRDefault="00EE4ECC">
            <w:pPr>
              <w:spacing w:line="360" w:lineRule="auto"/>
              <w:rPr>
                <w:rFonts w:asciiTheme="minorEastAsia" w:eastAsiaTheme="minorEastAsia" w:hAnsiTheme="minorEastAsia"/>
                <w:sz w:val="24"/>
                <w:szCs w:val="24"/>
              </w:rPr>
            </w:pPr>
          </w:p>
        </w:tc>
      </w:tr>
      <w:tr w:rsidR="00B20480" w:rsidRPr="00AF57CF">
        <w:trPr>
          <w:trHeight w:val="214"/>
        </w:trPr>
        <w:tc>
          <w:tcPr>
            <w:tcW w:w="1892"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lastRenderedPageBreak/>
              <w:t>改进</w:t>
            </w:r>
          </w:p>
          <w:p w:rsidR="00EE4ECC" w:rsidRPr="00AF57CF" w:rsidRDefault="00EE4ECC">
            <w:pPr>
              <w:spacing w:line="360" w:lineRule="auto"/>
              <w:rPr>
                <w:rFonts w:asciiTheme="minorEastAsia" w:eastAsiaTheme="minorEastAsia" w:hAnsiTheme="minorEastAsia"/>
                <w:sz w:val="24"/>
                <w:szCs w:val="24"/>
              </w:rPr>
            </w:pP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QEO：10.1、10.3</w:t>
            </w:r>
          </w:p>
          <w:p w:rsidR="00EE4ECC" w:rsidRPr="00AF57CF" w:rsidRDefault="00EE4ECC">
            <w:pPr>
              <w:spacing w:line="360" w:lineRule="auto"/>
              <w:rPr>
                <w:rFonts w:asciiTheme="minorEastAsia" w:eastAsiaTheme="minorEastAsia" w:hAnsiTheme="minorEastAsia"/>
                <w:sz w:val="24"/>
                <w:szCs w:val="24"/>
              </w:rPr>
            </w:pPr>
          </w:p>
        </w:tc>
        <w:tc>
          <w:tcPr>
            <w:tcW w:w="10943" w:type="dxa"/>
            <w:vAlign w:val="center"/>
          </w:tcPr>
          <w:p w:rsidR="00EE4ECC" w:rsidRPr="00AF57CF" w:rsidRDefault="00C016DD" w:rsidP="00920FDE">
            <w:pPr>
              <w:snapToGrid w:val="0"/>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编制了《</w:t>
            </w:r>
            <w:r w:rsidR="00920FDE" w:rsidRPr="00AF57CF">
              <w:rPr>
                <w:rFonts w:asciiTheme="minorEastAsia" w:eastAsiaTheme="minorEastAsia" w:hAnsiTheme="minorEastAsia" w:hint="eastAsia"/>
                <w:sz w:val="24"/>
                <w:szCs w:val="24"/>
              </w:rPr>
              <w:t>改进控制程序</w:t>
            </w:r>
            <w:r w:rsidR="009228F6">
              <w:rPr>
                <w:rFonts w:asciiTheme="minorEastAsia" w:eastAsiaTheme="minorEastAsia" w:hAnsiTheme="minorEastAsia" w:hint="eastAsia"/>
                <w:sz w:val="24"/>
                <w:szCs w:val="24"/>
              </w:rPr>
              <w:t>SDDR</w:t>
            </w:r>
            <w:r w:rsidR="003C2457" w:rsidRPr="00AF57CF">
              <w:rPr>
                <w:rFonts w:asciiTheme="minorEastAsia" w:eastAsiaTheme="minorEastAsia" w:hAnsiTheme="minorEastAsia" w:hint="eastAsia"/>
                <w:sz w:val="24"/>
                <w:szCs w:val="24"/>
              </w:rPr>
              <w:t>QES</w:t>
            </w:r>
            <w:r w:rsidRPr="00AF57CF">
              <w:rPr>
                <w:rFonts w:asciiTheme="minorEastAsia" w:eastAsiaTheme="minorEastAsia" w:hAnsiTheme="minorEastAsia" w:hint="eastAsia"/>
                <w:sz w:val="24"/>
                <w:szCs w:val="24"/>
              </w:rPr>
              <w:t>/QP</w:t>
            </w:r>
            <w:r w:rsidR="003C2457" w:rsidRPr="00AF57CF">
              <w:rPr>
                <w:rFonts w:asciiTheme="minorEastAsia" w:eastAsiaTheme="minorEastAsia" w:hAnsiTheme="minorEastAsia" w:hint="eastAsia"/>
                <w:sz w:val="24"/>
                <w:szCs w:val="24"/>
              </w:rPr>
              <w:t>-</w:t>
            </w:r>
            <w:r w:rsidR="00EB4D9D" w:rsidRPr="00AF57CF">
              <w:rPr>
                <w:rFonts w:asciiTheme="minorEastAsia" w:eastAsiaTheme="minorEastAsia" w:hAnsiTheme="minorEastAsia" w:hint="eastAsia"/>
                <w:sz w:val="24"/>
                <w:szCs w:val="24"/>
              </w:rPr>
              <w:t>2021</w:t>
            </w:r>
            <w:r w:rsidRPr="00AF57CF">
              <w:rPr>
                <w:rFonts w:asciiTheme="minorEastAsia" w:eastAsiaTheme="minorEastAsia" w:hAnsiTheme="minorEastAsia" w:hint="eastAsia"/>
                <w:sz w:val="24"/>
                <w:szCs w:val="24"/>
              </w:rPr>
              <w:t>-22》，</w:t>
            </w:r>
            <w:r w:rsidR="007742A2" w:rsidRPr="00AF57CF">
              <w:rPr>
                <w:rFonts w:asciiTheme="minorEastAsia" w:eastAsiaTheme="minorEastAsia" w:hAnsiTheme="minorEastAsia" w:hint="eastAsia"/>
                <w:sz w:val="24"/>
                <w:szCs w:val="24"/>
              </w:rPr>
              <w:t>管理者代表根据总经理意图组织持续改进过程的策划工作，由</w:t>
            </w:r>
            <w:r w:rsidR="002E0DEF" w:rsidRPr="00AF57CF">
              <w:rPr>
                <w:rFonts w:asciiTheme="minorEastAsia" w:eastAsiaTheme="minorEastAsia" w:hAnsiTheme="minorEastAsia" w:hint="eastAsia"/>
                <w:sz w:val="24"/>
                <w:szCs w:val="24"/>
              </w:rPr>
              <w:t>行政部</w:t>
            </w:r>
            <w:r w:rsidR="007742A2" w:rsidRPr="00AF57CF">
              <w:rPr>
                <w:rFonts w:asciiTheme="minorEastAsia" w:eastAsiaTheme="minorEastAsia" w:hAnsiTheme="minorEastAsia"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w:t>
            </w:r>
            <w:r w:rsidR="00184136" w:rsidRPr="00AF57CF">
              <w:rPr>
                <w:rFonts w:asciiTheme="minorEastAsia" w:eastAsiaTheme="minorEastAsia" w:hAnsiTheme="minorEastAsia" w:hint="eastAsia"/>
                <w:sz w:val="24"/>
                <w:szCs w:val="24"/>
              </w:rPr>
              <w:t>了</w:t>
            </w:r>
            <w:r w:rsidR="007742A2" w:rsidRPr="00AF57CF">
              <w:rPr>
                <w:rFonts w:asciiTheme="minorEastAsia" w:eastAsiaTheme="minorEastAsia" w:hAnsiTheme="minorEastAsia" w:hint="eastAsia"/>
                <w:sz w:val="24"/>
                <w:szCs w:val="24"/>
              </w:rPr>
              <w:t>提高，持续改进了管理体系的有效性。</w:t>
            </w:r>
          </w:p>
        </w:tc>
        <w:tc>
          <w:tcPr>
            <w:tcW w:w="646" w:type="dxa"/>
            <w:vAlign w:val="center"/>
          </w:tcPr>
          <w:p w:rsidR="00EE4ECC" w:rsidRPr="00AF57CF" w:rsidRDefault="00EE4ECC">
            <w:pPr>
              <w:spacing w:line="360" w:lineRule="auto"/>
              <w:rPr>
                <w:rFonts w:asciiTheme="minorEastAsia" w:eastAsiaTheme="minorEastAsia" w:hAnsiTheme="minorEastAsia"/>
                <w:sz w:val="24"/>
                <w:szCs w:val="24"/>
              </w:rPr>
            </w:pPr>
          </w:p>
        </w:tc>
      </w:tr>
      <w:tr w:rsidR="00B20480" w:rsidRPr="00AF57CF">
        <w:trPr>
          <w:trHeight w:val="90"/>
        </w:trPr>
        <w:tc>
          <w:tcPr>
            <w:tcW w:w="1892" w:type="dxa"/>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国家/地方抽查、顾客满意、</w:t>
            </w:r>
            <w:r w:rsidRPr="00AF57CF">
              <w:rPr>
                <w:rFonts w:asciiTheme="minorEastAsia" w:eastAsiaTheme="minorEastAsia" w:hAnsiTheme="minorEastAsia" w:hint="eastAsia"/>
                <w:sz w:val="24"/>
                <w:szCs w:val="24"/>
              </w:rPr>
              <w:lastRenderedPageBreak/>
              <w:t>相关</w:t>
            </w:r>
            <w:proofErr w:type="gramStart"/>
            <w:r w:rsidRPr="00AF57CF">
              <w:rPr>
                <w:rFonts w:asciiTheme="minorEastAsia" w:eastAsiaTheme="minorEastAsia" w:hAnsiTheme="minorEastAsia" w:hint="eastAsia"/>
                <w:sz w:val="24"/>
                <w:szCs w:val="24"/>
              </w:rPr>
              <w:t>方投诉</w:t>
            </w:r>
            <w:proofErr w:type="gramEnd"/>
            <w:r w:rsidRPr="00AF57CF">
              <w:rPr>
                <w:rFonts w:asciiTheme="minorEastAsia" w:eastAsiaTheme="minorEastAsia" w:hAnsiTheme="minorEastAsia" w:hint="eastAsia"/>
                <w:sz w:val="24"/>
                <w:szCs w:val="24"/>
              </w:rPr>
              <w:t>处理</w:t>
            </w:r>
          </w:p>
        </w:tc>
        <w:tc>
          <w:tcPr>
            <w:tcW w:w="1228" w:type="dxa"/>
          </w:tcPr>
          <w:p w:rsidR="00EE4ECC" w:rsidRPr="00AF57CF" w:rsidRDefault="00EE4ECC">
            <w:pPr>
              <w:spacing w:line="360" w:lineRule="auto"/>
              <w:rPr>
                <w:rFonts w:asciiTheme="minorEastAsia" w:eastAsiaTheme="minorEastAsia" w:hAnsiTheme="minorEastAsia"/>
                <w:sz w:val="24"/>
                <w:szCs w:val="24"/>
              </w:rPr>
            </w:pPr>
          </w:p>
        </w:tc>
        <w:tc>
          <w:tcPr>
            <w:tcW w:w="10943" w:type="dxa"/>
          </w:tcPr>
          <w:p w:rsidR="002767D1" w:rsidRPr="000851B3" w:rsidRDefault="002767D1" w:rsidP="002767D1">
            <w:pPr>
              <w:ind w:firstLineChars="200" w:firstLine="480"/>
              <w:rPr>
                <w:rFonts w:asciiTheme="minorEastAsia" w:eastAsiaTheme="minorEastAsia" w:hAnsiTheme="minorEastAsia"/>
                <w:sz w:val="24"/>
                <w:szCs w:val="24"/>
              </w:rPr>
            </w:pPr>
            <w:proofErr w:type="gramStart"/>
            <w:r w:rsidRPr="000851B3">
              <w:rPr>
                <w:rFonts w:asciiTheme="minorEastAsia" w:eastAsiaTheme="minorEastAsia" w:hAnsiTheme="minorEastAsia" w:hint="eastAsia"/>
                <w:sz w:val="24"/>
                <w:szCs w:val="24"/>
              </w:rPr>
              <w:t>查国家</w:t>
            </w:r>
            <w:proofErr w:type="gramEnd"/>
            <w:r w:rsidRPr="000851B3">
              <w:rPr>
                <w:rFonts w:asciiTheme="minorEastAsia" w:eastAsiaTheme="minorEastAsia" w:hAnsiTheme="minorEastAsia" w:hint="eastAsia"/>
                <w:sz w:val="24"/>
                <w:szCs w:val="24"/>
              </w:rPr>
              <w:t>企业信用信息公示系统，企业无异常经营记录、无违法失信记录。</w:t>
            </w:r>
          </w:p>
          <w:p w:rsidR="00EE4ECC" w:rsidRPr="00AF57CF" w:rsidRDefault="007742A2">
            <w:pPr>
              <w:spacing w:line="360" w:lineRule="auto"/>
              <w:ind w:firstLineChars="200" w:firstLine="480"/>
              <w:rPr>
                <w:rFonts w:asciiTheme="minorEastAsia" w:eastAsiaTheme="minorEastAsia" w:hAnsiTheme="minorEastAsia"/>
                <w:sz w:val="24"/>
                <w:szCs w:val="24"/>
              </w:rPr>
            </w:pPr>
            <w:bookmarkStart w:id="1" w:name="_GoBack"/>
            <w:bookmarkEnd w:id="1"/>
            <w:r w:rsidRPr="00AF57CF">
              <w:rPr>
                <w:rFonts w:asciiTheme="minorEastAsia" w:eastAsiaTheme="minorEastAsia" w:hAnsiTheme="minorEastAsia" w:hint="eastAsia"/>
                <w:sz w:val="24"/>
                <w:szCs w:val="24"/>
              </w:rPr>
              <w:t>自公司成立以来，未受到上级主管部门有关质量、环境问题、职业健康安全的行政处罚。未发生相关方的投诉</w:t>
            </w:r>
            <w:r w:rsidR="00B56506" w:rsidRPr="00AF57CF">
              <w:rPr>
                <w:rFonts w:asciiTheme="minorEastAsia" w:eastAsiaTheme="minorEastAsia" w:hAnsiTheme="minorEastAsia" w:hint="eastAsia"/>
                <w:sz w:val="24"/>
                <w:szCs w:val="24"/>
              </w:rPr>
              <w:t>和反馈</w:t>
            </w:r>
            <w:r w:rsidRPr="00AF57CF">
              <w:rPr>
                <w:rFonts w:asciiTheme="minorEastAsia" w:eastAsiaTheme="minorEastAsia" w:hAnsiTheme="minorEastAsia" w:hint="eastAsia"/>
                <w:sz w:val="24"/>
                <w:szCs w:val="24"/>
              </w:rPr>
              <w:t>。</w:t>
            </w:r>
          </w:p>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lastRenderedPageBreak/>
              <w:t>暂时没有国家/地方抽查情况。</w:t>
            </w:r>
          </w:p>
          <w:p w:rsidR="00EE4ECC" w:rsidRPr="00AF57CF" w:rsidRDefault="007742A2" w:rsidP="00BC7F68">
            <w:pPr>
              <w:snapToGrid w:val="0"/>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目前没有相关行政主管部门的检查处罚，在</w:t>
            </w:r>
            <w:r w:rsidR="00341455" w:rsidRPr="00AF57CF">
              <w:rPr>
                <w:rFonts w:asciiTheme="minorEastAsia" w:eastAsiaTheme="minorEastAsia" w:hAnsiTheme="minorEastAsia" w:hint="eastAsia"/>
                <w:sz w:val="24"/>
                <w:szCs w:val="24"/>
              </w:rPr>
              <w:t>现场</w:t>
            </w:r>
            <w:r w:rsidRPr="00AF57CF">
              <w:rPr>
                <w:rFonts w:asciiTheme="minorEastAsia" w:eastAsiaTheme="minorEastAsia" w:hAnsiTheme="minorEastAsia" w:hint="eastAsia"/>
                <w:sz w:val="24"/>
                <w:szCs w:val="24"/>
              </w:rPr>
              <w:t>审核也未发现</w:t>
            </w:r>
            <w:r w:rsidR="00EA63A3" w:rsidRPr="00AF57CF">
              <w:rPr>
                <w:rFonts w:asciiTheme="minorEastAsia" w:eastAsiaTheme="minorEastAsia" w:hAnsiTheme="minorEastAsia" w:hint="eastAsia"/>
                <w:sz w:val="24"/>
                <w:szCs w:val="24"/>
              </w:rPr>
              <w:t>检查处罚</w:t>
            </w:r>
            <w:r w:rsidRPr="00AF57CF">
              <w:rPr>
                <w:rFonts w:asciiTheme="minorEastAsia" w:eastAsiaTheme="minorEastAsia" w:hAnsiTheme="minorEastAsia" w:hint="eastAsia"/>
                <w:sz w:val="24"/>
                <w:szCs w:val="24"/>
              </w:rPr>
              <w:t>、相关</w:t>
            </w:r>
            <w:proofErr w:type="gramStart"/>
            <w:r w:rsidRPr="00AF57CF">
              <w:rPr>
                <w:rFonts w:asciiTheme="minorEastAsia" w:eastAsiaTheme="minorEastAsia" w:hAnsiTheme="minorEastAsia" w:hint="eastAsia"/>
                <w:sz w:val="24"/>
                <w:szCs w:val="24"/>
              </w:rPr>
              <w:t>方投诉</w:t>
            </w:r>
            <w:proofErr w:type="gramEnd"/>
            <w:r w:rsidRPr="00AF57CF">
              <w:rPr>
                <w:rFonts w:asciiTheme="minorEastAsia" w:eastAsiaTheme="minorEastAsia" w:hAnsiTheme="minorEastAsia" w:hint="eastAsia"/>
                <w:sz w:val="24"/>
                <w:szCs w:val="24"/>
              </w:rPr>
              <w:t>等情况。</w:t>
            </w:r>
          </w:p>
        </w:tc>
        <w:tc>
          <w:tcPr>
            <w:tcW w:w="646" w:type="dxa"/>
            <w:vAlign w:val="center"/>
          </w:tcPr>
          <w:p w:rsidR="00EE4ECC" w:rsidRPr="00AF57CF" w:rsidRDefault="00EE4ECC">
            <w:pPr>
              <w:spacing w:line="360" w:lineRule="auto"/>
              <w:rPr>
                <w:rFonts w:asciiTheme="minorEastAsia" w:eastAsiaTheme="minorEastAsia" w:hAnsiTheme="minorEastAsia"/>
                <w:sz w:val="24"/>
                <w:szCs w:val="24"/>
              </w:rPr>
            </w:pPr>
          </w:p>
        </w:tc>
      </w:tr>
      <w:tr w:rsidR="00B20480" w:rsidRPr="00AF57CF">
        <w:trPr>
          <w:trHeight w:val="90"/>
        </w:trPr>
        <w:tc>
          <w:tcPr>
            <w:tcW w:w="1892" w:type="dxa"/>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lastRenderedPageBreak/>
              <w:t>验证资质</w:t>
            </w:r>
          </w:p>
        </w:tc>
        <w:tc>
          <w:tcPr>
            <w:tcW w:w="1228" w:type="dxa"/>
          </w:tcPr>
          <w:p w:rsidR="00EE4ECC" w:rsidRPr="00AF57CF" w:rsidRDefault="00EE4ECC">
            <w:pPr>
              <w:spacing w:line="360" w:lineRule="auto"/>
              <w:rPr>
                <w:rFonts w:asciiTheme="minorEastAsia" w:eastAsiaTheme="minorEastAsia" w:hAnsiTheme="minorEastAsia"/>
                <w:sz w:val="24"/>
                <w:szCs w:val="24"/>
              </w:rPr>
            </w:pPr>
          </w:p>
        </w:tc>
        <w:tc>
          <w:tcPr>
            <w:tcW w:w="10943" w:type="dxa"/>
          </w:tcPr>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提供了组织营业执照均为有效。</w:t>
            </w:r>
          </w:p>
        </w:tc>
        <w:tc>
          <w:tcPr>
            <w:tcW w:w="646" w:type="dxa"/>
            <w:vAlign w:val="center"/>
          </w:tcPr>
          <w:p w:rsidR="00EE4ECC" w:rsidRPr="00AF57CF" w:rsidRDefault="00EE4ECC">
            <w:pPr>
              <w:spacing w:line="360" w:lineRule="auto"/>
              <w:rPr>
                <w:rFonts w:asciiTheme="minorEastAsia" w:eastAsiaTheme="minorEastAsia" w:hAnsiTheme="minorEastAsia"/>
                <w:sz w:val="24"/>
                <w:szCs w:val="24"/>
              </w:rPr>
            </w:pPr>
          </w:p>
        </w:tc>
      </w:tr>
      <w:tr w:rsidR="00B20480" w:rsidRPr="00AF57CF">
        <w:trPr>
          <w:trHeight w:val="214"/>
        </w:trPr>
        <w:tc>
          <w:tcPr>
            <w:tcW w:w="1892" w:type="dxa"/>
          </w:tcPr>
          <w:p w:rsidR="00EE4ECC" w:rsidRPr="00AF57CF" w:rsidRDefault="007742A2" w:rsidP="00CA1FA3">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一阶段问题验证</w:t>
            </w:r>
          </w:p>
        </w:tc>
        <w:tc>
          <w:tcPr>
            <w:tcW w:w="1228" w:type="dxa"/>
          </w:tcPr>
          <w:p w:rsidR="00EE4ECC" w:rsidRPr="00AF57CF" w:rsidRDefault="00EE4ECC">
            <w:pPr>
              <w:spacing w:line="360" w:lineRule="auto"/>
              <w:rPr>
                <w:rFonts w:asciiTheme="minorEastAsia" w:eastAsiaTheme="minorEastAsia" w:hAnsiTheme="minorEastAsia"/>
                <w:sz w:val="24"/>
                <w:szCs w:val="24"/>
              </w:rPr>
            </w:pPr>
          </w:p>
        </w:tc>
        <w:tc>
          <w:tcPr>
            <w:tcW w:w="10943" w:type="dxa"/>
          </w:tcPr>
          <w:p w:rsidR="00EE4ECC" w:rsidRPr="00AF57CF" w:rsidRDefault="007742A2" w:rsidP="00CA1FA3">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一阶段审核时发现的问题，经现场验证已关闭，整改措施有效。</w:t>
            </w:r>
          </w:p>
        </w:tc>
        <w:tc>
          <w:tcPr>
            <w:tcW w:w="646" w:type="dxa"/>
            <w:vAlign w:val="center"/>
          </w:tcPr>
          <w:p w:rsidR="00EE4ECC" w:rsidRPr="00AF57CF" w:rsidRDefault="00EE4ECC">
            <w:pPr>
              <w:spacing w:line="360" w:lineRule="auto"/>
              <w:rPr>
                <w:rFonts w:asciiTheme="minorEastAsia" w:eastAsiaTheme="minorEastAsia" w:hAnsiTheme="minorEastAsia"/>
                <w:sz w:val="24"/>
                <w:szCs w:val="24"/>
              </w:rPr>
            </w:pPr>
          </w:p>
        </w:tc>
      </w:tr>
      <w:tr w:rsidR="00EE4ECC" w:rsidRPr="00AF57CF">
        <w:trPr>
          <w:trHeight w:val="288"/>
        </w:trPr>
        <w:tc>
          <w:tcPr>
            <w:tcW w:w="1892" w:type="dxa"/>
          </w:tcPr>
          <w:p w:rsidR="00EE4ECC" w:rsidRPr="00AF57CF" w:rsidRDefault="00EE4ECC">
            <w:pPr>
              <w:spacing w:line="360" w:lineRule="auto"/>
              <w:rPr>
                <w:rFonts w:asciiTheme="minorEastAsia" w:eastAsiaTheme="minorEastAsia" w:hAnsiTheme="minorEastAsia"/>
                <w:sz w:val="24"/>
                <w:szCs w:val="24"/>
              </w:rPr>
            </w:pPr>
          </w:p>
        </w:tc>
        <w:tc>
          <w:tcPr>
            <w:tcW w:w="1228" w:type="dxa"/>
          </w:tcPr>
          <w:p w:rsidR="00EE4ECC" w:rsidRPr="00AF57CF" w:rsidRDefault="00EE4ECC">
            <w:pPr>
              <w:spacing w:line="360" w:lineRule="auto"/>
              <w:rPr>
                <w:rFonts w:asciiTheme="minorEastAsia" w:eastAsiaTheme="minorEastAsia" w:hAnsiTheme="minorEastAsia"/>
                <w:sz w:val="24"/>
                <w:szCs w:val="24"/>
              </w:rPr>
            </w:pPr>
          </w:p>
        </w:tc>
        <w:tc>
          <w:tcPr>
            <w:tcW w:w="10943" w:type="dxa"/>
          </w:tcPr>
          <w:p w:rsidR="00EE4ECC" w:rsidRPr="00AF57CF" w:rsidRDefault="00EE4ECC">
            <w:pPr>
              <w:spacing w:line="360" w:lineRule="auto"/>
              <w:rPr>
                <w:rFonts w:asciiTheme="minorEastAsia" w:eastAsiaTheme="minorEastAsia" w:hAnsiTheme="minorEastAsia"/>
                <w:sz w:val="24"/>
                <w:szCs w:val="24"/>
              </w:rPr>
            </w:pP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bl>
    <w:p w:rsidR="00EE4ECC" w:rsidRPr="00AF57CF" w:rsidRDefault="007742A2">
      <w:pPr>
        <w:pStyle w:val="a7"/>
        <w:rPr>
          <w:rFonts w:asciiTheme="minorEastAsia" w:eastAsiaTheme="minorEastAsia" w:hAnsiTheme="minorEastAsia"/>
        </w:rPr>
      </w:pPr>
      <w:r w:rsidRPr="00AF57CF">
        <w:rPr>
          <w:rFonts w:asciiTheme="minorEastAsia" w:eastAsiaTheme="minorEastAsia" w:hAnsiTheme="minorEastAsia" w:hint="eastAsia"/>
        </w:rPr>
        <w:t>说明：不符合标注N</w:t>
      </w:r>
    </w:p>
    <w:sectPr w:rsidR="00EE4ECC" w:rsidRPr="00AF57CF" w:rsidSect="002F412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559" w:rsidRDefault="001D2559">
      <w:r>
        <w:separator/>
      </w:r>
    </w:p>
  </w:endnote>
  <w:endnote w:type="continuationSeparator" w:id="0">
    <w:p w:rsidR="001D2559" w:rsidRDefault="001D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61E7F" w:rsidRDefault="002F412E">
            <w:pPr>
              <w:pStyle w:val="a7"/>
              <w:jc w:val="center"/>
            </w:pPr>
            <w:r>
              <w:rPr>
                <w:b/>
                <w:sz w:val="24"/>
                <w:szCs w:val="24"/>
              </w:rPr>
              <w:fldChar w:fldCharType="begin"/>
            </w:r>
            <w:r w:rsidR="00661E7F">
              <w:rPr>
                <w:b/>
              </w:rPr>
              <w:instrText>PAGE</w:instrText>
            </w:r>
            <w:r>
              <w:rPr>
                <w:b/>
                <w:sz w:val="24"/>
                <w:szCs w:val="24"/>
              </w:rPr>
              <w:fldChar w:fldCharType="separate"/>
            </w:r>
            <w:r w:rsidR="002767D1">
              <w:rPr>
                <w:b/>
                <w:noProof/>
              </w:rPr>
              <w:t>12</w:t>
            </w:r>
            <w:r>
              <w:rPr>
                <w:b/>
                <w:sz w:val="24"/>
                <w:szCs w:val="24"/>
              </w:rPr>
              <w:fldChar w:fldCharType="end"/>
            </w:r>
            <w:r w:rsidR="00661E7F">
              <w:rPr>
                <w:lang w:val="zh-CN"/>
              </w:rPr>
              <w:t xml:space="preserve">/ </w:t>
            </w:r>
            <w:r>
              <w:rPr>
                <w:b/>
                <w:sz w:val="24"/>
                <w:szCs w:val="24"/>
              </w:rPr>
              <w:fldChar w:fldCharType="begin"/>
            </w:r>
            <w:r w:rsidR="00661E7F">
              <w:rPr>
                <w:b/>
              </w:rPr>
              <w:instrText>NUMPAGES</w:instrText>
            </w:r>
            <w:r>
              <w:rPr>
                <w:b/>
                <w:sz w:val="24"/>
                <w:szCs w:val="24"/>
              </w:rPr>
              <w:fldChar w:fldCharType="separate"/>
            </w:r>
            <w:r w:rsidR="002767D1">
              <w:rPr>
                <w:b/>
                <w:noProof/>
              </w:rPr>
              <w:t>12</w:t>
            </w:r>
            <w:r>
              <w:rPr>
                <w:b/>
                <w:sz w:val="24"/>
                <w:szCs w:val="24"/>
              </w:rPr>
              <w:fldChar w:fldCharType="end"/>
            </w:r>
          </w:p>
        </w:sdtContent>
      </w:sdt>
    </w:sdtContent>
  </w:sdt>
  <w:p w:rsidR="00661E7F" w:rsidRDefault="00661E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559" w:rsidRDefault="001D2559">
      <w:r>
        <w:separator/>
      </w:r>
    </w:p>
  </w:footnote>
  <w:footnote w:type="continuationSeparator" w:id="0">
    <w:p w:rsidR="001D2559" w:rsidRDefault="001D2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7F" w:rsidRDefault="0010061D" w:rsidP="0010061D">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7FF60E60" wp14:editId="1D9281FF">
          <wp:simplePos x="0" y="0"/>
          <wp:positionH relativeFrom="column">
            <wp:posOffset>-57150</wp:posOffset>
          </wp:positionH>
          <wp:positionV relativeFrom="paragraph">
            <wp:posOffset>12065</wp:posOffset>
          </wp:positionV>
          <wp:extent cx="485775" cy="485775"/>
          <wp:effectExtent l="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661E7F">
      <w:rPr>
        <w:rStyle w:val="CharChar1"/>
        <w:rFonts w:hint="default"/>
      </w:rPr>
      <w:t>北京国标联合认证有限公司</w:t>
    </w:r>
    <w:r w:rsidR="00661E7F">
      <w:rPr>
        <w:rStyle w:val="CharChar1"/>
        <w:rFonts w:hint="default"/>
      </w:rPr>
      <w:tab/>
    </w:r>
    <w:r w:rsidR="00661E7F">
      <w:rPr>
        <w:rStyle w:val="CharChar1"/>
        <w:rFonts w:hint="default"/>
      </w:rPr>
      <w:tab/>
    </w:r>
    <w:r w:rsidR="00661E7F">
      <w:rPr>
        <w:rStyle w:val="CharChar1"/>
        <w:rFonts w:hint="default"/>
      </w:rPr>
      <w:tab/>
    </w:r>
  </w:p>
  <w:p w:rsidR="00661E7F" w:rsidRDefault="001D2559" w:rsidP="0010061D">
    <w:pPr>
      <w:pStyle w:val="a8"/>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02675" w:rsidRDefault="00002675" w:rsidP="00002675">
                <w:pPr>
                  <w:rPr>
                    <w:sz w:val="18"/>
                    <w:szCs w:val="18"/>
                  </w:rPr>
                </w:pPr>
                <w:r>
                  <w:rPr>
                    <w:rFonts w:hint="eastAsia"/>
                    <w:sz w:val="18"/>
                    <w:szCs w:val="18"/>
                  </w:rPr>
                  <w:t>ISC-B-II-12(05</w:t>
                </w:r>
                <w:r>
                  <w:rPr>
                    <w:rFonts w:hint="eastAsia"/>
                    <w:sz w:val="18"/>
                    <w:szCs w:val="18"/>
                  </w:rPr>
                  <w:t>版）</w:t>
                </w:r>
              </w:p>
              <w:p w:rsidR="00661E7F" w:rsidRDefault="00661E7F"/>
            </w:txbxContent>
          </v:textbox>
        </v:shape>
      </w:pict>
    </w:r>
    <w:r w:rsidR="00661E7F">
      <w:rPr>
        <w:rStyle w:val="CharChar1"/>
        <w:rFonts w:hint="default"/>
        <w:w w:val="90"/>
      </w:rPr>
      <w:t xml:space="preserve">Beijing International Standard united Certification </w:t>
    </w:r>
    <w:proofErr w:type="spellStart"/>
    <w:r w:rsidR="00661E7F">
      <w:rPr>
        <w:rStyle w:val="CharChar1"/>
        <w:rFonts w:hint="default"/>
        <w:w w:val="90"/>
      </w:rPr>
      <w:t>Co.</w:t>
    </w:r>
    <w:proofErr w:type="gramStart"/>
    <w:r w:rsidR="00661E7F">
      <w:rPr>
        <w:rStyle w:val="CharChar1"/>
        <w:rFonts w:hint="default"/>
        <w:w w:val="90"/>
      </w:rPr>
      <w:t>,Ltd</w:t>
    </w:r>
    <w:proofErr w:type="spellEnd"/>
    <w:proofErr w:type="gramEnd"/>
    <w:r w:rsidR="00661E7F">
      <w:rPr>
        <w:rStyle w:val="CharChar1"/>
        <w:rFonts w:hint="default"/>
        <w:w w:val="90"/>
      </w:rPr>
      <w:t>.</w:t>
    </w:r>
  </w:p>
  <w:p w:rsidR="00661E7F" w:rsidRDefault="00661E7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675"/>
    <w:rsid w:val="000237F6"/>
    <w:rsid w:val="000312CE"/>
    <w:rsid w:val="0003373A"/>
    <w:rsid w:val="0003578B"/>
    <w:rsid w:val="00037717"/>
    <w:rsid w:val="00055E23"/>
    <w:rsid w:val="000623A0"/>
    <w:rsid w:val="000763D3"/>
    <w:rsid w:val="00082DA4"/>
    <w:rsid w:val="000954A0"/>
    <w:rsid w:val="000A22BB"/>
    <w:rsid w:val="000B4917"/>
    <w:rsid w:val="000C520C"/>
    <w:rsid w:val="000C6DD5"/>
    <w:rsid w:val="000E59F3"/>
    <w:rsid w:val="000F6037"/>
    <w:rsid w:val="000F6393"/>
    <w:rsid w:val="0010061D"/>
    <w:rsid w:val="0011192B"/>
    <w:rsid w:val="00144DC4"/>
    <w:rsid w:val="00147713"/>
    <w:rsid w:val="00152D7C"/>
    <w:rsid w:val="00184136"/>
    <w:rsid w:val="00191322"/>
    <w:rsid w:val="0019287B"/>
    <w:rsid w:val="001A2D7F"/>
    <w:rsid w:val="001A70D7"/>
    <w:rsid w:val="001B387B"/>
    <w:rsid w:val="001B3AA0"/>
    <w:rsid w:val="001B3D1B"/>
    <w:rsid w:val="001C2648"/>
    <w:rsid w:val="001C5D0F"/>
    <w:rsid w:val="001D2559"/>
    <w:rsid w:val="001D5741"/>
    <w:rsid w:val="001D6240"/>
    <w:rsid w:val="00206B51"/>
    <w:rsid w:val="0021308D"/>
    <w:rsid w:val="002171B8"/>
    <w:rsid w:val="00226F2A"/>
    <w:rsid w:val="00232AB1"/>
    <w:rsid w:val="00240C3F"/>
    <w:rsid w:val="002458E8"/>
    <w:rsid w:val="00257733"/>
    <w:rsid w:val="00261459"/>
    <w:rsid w:val="002767D1"/>
    <w:rsid w:val="002D65EF"/>
    <w:rsid w:val="002D716B"/>
    <w:rsid w:val="002E0DEF"/>
    <w:rsid w:val="002F080F"/>
    <w:rsid w:val="002F412E"/>
    <w:rsid w:val="002F4962"/>
    <w:rsid w:val="00301F7C"/>
    <w:rsid w:val="003039A1"/>
    <w:rsid w:val="0030412D"/>
    <w:rsid w:val="00321D64"/>
    <w:rsid w:val="00330F54"/>
    <w:rsid w:val="00334880"/>
    <w:rsid w:val="00336E82"/>
    <w:rsid w:val="00337922"/>
    <w:rsid w:val="00340867"/>
    <w:rsid w:val="00341455"/>
    <w:rsid w:val="0035772B"/>
    <w:rsid w:val="00362A4E"/>
    <w:rsid w:val="00366AEC"/>
    <w:rsid w:val="00367351"/>
    <w:rsid w:val="00380837"/>
    <w:rsid w:val="00395E51"/>
    <w:rsid w:val="00396B74"/>
    <w:rsid w:val="003A085E"/>
    <w:rsid w:val="003A198A"/>
    <w:rsid w:val="003A2ED0"/>
    <w:rsid w:val="003B31B4"/>
    <w:rsid w:val="003C2457"/>
    <w:rsid w:val="003D01D8"/>
    <w:rsid w:val="003D31EA"/>
    <w:rsid w:val="003E75DF"/>
    <w:rsid w:val="003F2D46"/>
    <w:rsid w:val="00410914"/>
    <w:rsid w:val="00411164"/>
    <w:rsid w:val="004310FD"/>
    <w:rsid w:val="00433551"/>
    <w:rsid w:val="00436693"/>
    <w:rsid w:val="00436831"/>
    <w:rsid w:val="004666C3"/>
    <w:rsid w:val="004A723B"/>
    <w:rsid w:val="004C094F"/>
    <w:rsid w:val="004C5009"/>
    <w:rsid w:val="004F3FCD"/>
    <w:rsid w:val="004F4F4E"/>
    <w:rsid w:val="0050069D"/>
    <w:rsid w:val="00501C7B"/>
    <w:rsid w:val="0050461D"/>
    <w:rsid w:val="005205B9"/>
    <w:rsid w:val="00536930"/>
    <w:rsid w:val="00545695"/>
    <w:rsid w:val="005524D9"/>
    <w:rsid w:val="00564E53"/>
    <w:rsid w:val="00570B50"/>
    <w:rsid w:val="00576181"/>
    <w:rsid w:val="00576A41"/>
    <w:rsid w:val="005A0464"/>
    <w:rsid w:val="005B15E3"/>
    <w:rsid w:val="005B6B87"/>
    <w:rsid w:val="005C0FEC"/>
    <w:rsid w:val="005C423B"/>
    <w:rsid w:val="005D1A4B"/>
    <w:rsid w:val="005D4904"/>
    <w:rsid w:val="005D5607"/>
    <w:rsid w:val="005D7D40"/>
    <w:rsid w:val="005F1566"/>
    <w:rsid w:val="005F3EE1"/>
    <w:rsid w:val="005F4158"/>
    <w:rsid w:val="005F4A2B"/>
    <w:rsid w:val="00604130"/>
    <w:rsid w:val="006045A7"/>
    <w:rsid w:val="00614964"/>
    <w:rsid w:val="00636EE2"/>
    <w:rsid w:val="00644FE2"/>
    <w:rsid w:val="00661E7F"/>
    <w:rsid w:val="0067640C"/>
    <w:rsid w:val="0068633C"/>
    <w:rsid w:val="006A2473"/>
    <w:rsid w:val="006C70FD"/>
    <w:rsid w:val="006E3ADA"/>
    <w:rsid w:val="006E408B"/>
    <w:rsid w:val="006E678B"/>
    <w:rsid w:val="006F63E7"/>
    <w:rsid w:val="00702221"/>
    <w:rsid w:val="0070257C"/>
    <w:rsid w:val="007173B7"/>
    <w:rsid w:val="00720643"/>
    <w:rsid w:val="00734AF6"/>
    <w:rsid w:val="00751363"/>
    <w:rsid w:val="00757BAE"/>
    <w:rsid w:val="00764208"/>
    <w:rsid w:val="007742A2"/>
    <w:rsid w:val="007744CF"/>
    <w:rsid w:val="00774A0E"/>
    <w:rsid w:val="007757F3"/>
    <w:rsid w:val="0077650F"/>
    <w:rsid w:val="0078463E"/>
    <w:rsid w:val="00791ECE"/>
    <w:rsid w:val="007A13EB"/>
    <w:rsid w:val="007B029C"/>
    <w:rsid w:val="007D1755"/>
    <w:rsid w:val="007D7953"/>
    <w:rsid w:val="007E3722"/>
    <w:rsid w:val="007E450D"/>
    <w:rsid w:val="007E6AEB"/>
    <w:rsid w:val="00825003"/>
    <w:rsid w:val="0087291F"/>
    <w:rsid w:val="0088298C"/>
    <w:rsid w:val="00884806"/>
    <w:rsid w:val="008860A1"/>
    <w:rsid w:val="00890F50"/>
    <w:rsid w:val="00896F02"/>
    <w:rsid w:val="008973EE"/>
    <w:rsid w:val="00897618"/>
    <w:rsid w:val="008C54C9"/>
    <w:rsid w:val="00902422"/>
    <w:rsid w:val="00914EF5"/>
    <w:rsid w:val="00920DF5"/>
    <w:rsid w:val="00920FDE"/>
    <w:rsid w:val="009228F6"/>
    <w:rsid w:val="009460FC"/>
    <w:rsid w:val="00971600"/>
    <w:rsid w:val="009848AC"/>
    <w:rsid w:val="009973B4"/>
    <w:rsid w:val="009A2DE9"/>
    <w:rsid w:val="009A6C25"/>
    <w:rsid w:val="009C28C1"/>
    <w:rsid w:val="009C2FC4"/>
    <w:rsid w:val="009E1D2C"/>
    <w:rsid w:val="009E4A79"/>
    <w:rsid w:val="009E51CE"/>
    <w:rsid w:val="009E5852"/>
    <w:rsid w:val="009F7EED"/>
    <w:rsid w:val="00A013BA"/>
    <w:rsid w:val="00A344E1"/>
    <w:rsid w:val="00A34FB9"/>
    <w:rsid w:val="00A513C4"/>
    <w:rsid w:val="00A62A7C"/>
    <w:rsid w:val="00A6388E"/>
    <w:rsid w:val="00A641A7"/>
    <w:rsid w:val="00A6653E"/>
    <w:rsid w:val="00A70DDE"/>
    <w:rsid w:val="00A719FE"/>
    <w:rsid w:val="00A849DB"/>
    <w:rsid w:val="00A85975"/>
    <w:rsid w:val="00A916AE"/>
    <w:rsid w:val="00AA3677"/>
    <w:rsid w:val="00AA627D"/>
    <w:rsid w:val="00AB1AD8"/>
    <w:rsid w:val="00AB216E"/>
    <w:rsid w:val="00AC5004"/>
    <w:rsid w:val="00AD3E1C"/>
    <w:rsid w:val="00AD5678"/>
    <w:rsid w:val="00AE30C9"/>
    <w:rsid w:val="00AE51DA"/>
    <w:rsid w:val="00AF0AAB"/>
    <w:rsid w:val="00AF57CF"/>
    <w:rsid w:val="00AF6D4E"/>
    <w:rsid w:val="00B20480"/>
    <w:rsid w:val="00B23785"/>
    <w:rsid w:val="00B2495E"/>
    <w:rsid w:val="00B24DBB"/>
    <w:rsid w:val="00B24DE9"/>
    <w:rsid w:val="00B342D7"/>
    <w:rsid w:val="00B35E9F"/>
    <w:rsid w:val="00B56506"/>
    <w:rsid w:val="00B7277D"/>
    <w:rsid w:val="00B73792"/>
    <w:rsid w:val="00B84C84"/>
    <w:rsid w:val="00B92F44"/>
    <w:rsid w:val="00B95A21"/>
    <w:rsid w:val="00B969D1"/>
    <w:rsid w:val="00BB0B17"/>
    <w:rsid w:val="00BB518E"/>
    <w:rsid w:val="00BC7F68"/>
    <w:rsid w:val="00BD46B2"/>
    <w:rsid w:val="00BE4B73"/>
    <w:rsid w:val="00BF597E"/>
    <w:rsid w:val="00C005F9"/>
    <w:rsid w:val="00C007F4"/>
    <w:rsid w:val="00C016DD"/>
    <w:rsid w:val="00C017F9"/>
    <w:rsid w:val="00C05173"/>
    <w:rsid w:val="00C11711"/>
    <w:rsid w:val="00C13425"/>
    <w:rsid w:val="00C147AC"/>
    <w:rsid w:val="00C27289"/>
    <w:rsid w:val="00C31F42"/>
    <w:rsid w:val="00C32191"/>
    <w:rsid w:val="00C37024"/>
    <w:rsid w:val="00C43A8F"/>
    <w:rsid w:val="00C51A36"/>
    <w:rsid w:val="00C55228"/>
    <w:rsid w:val="00C57CBB"/>
    <w:rsid w:val="00C62ACF"/>
    <w:rsid w:val="00C73CBB"/>
    <w:rsid w:val="00C7589A"/>
    <w:rsid w:val="00C93B24"/>
    <w:rsid w:val="00CA1FA3"/>
    <w:rsid w:val="00CB00A3"/>
    <w:rsid w:val="00CB098C"/>
    <w:rsid w:val="00CE315A"/>
    <w:rsid w:val="00CE4B52"/>
    <w:rsid w:val="00D06F59"/>
    <w:rsid w:val="00D07BA6"/>
    <w:rsid w:val="00D27489"/>
    <w:rsid w:val="00D367C5"/>
    <w:rsid w:val="00D519B7"/>
    <w:rsid w:val="00D8388C"/>
    <w:rsid w:val="00D87B06"/>
    <w:rsid w:val="00D91C8D"/>
    <w:rsid w:val="00D92952"/>
    <w:rsid w:val="00DA0012"/>
    <w:rsid w:val="00DA2F95"/>
    <w:rsid w:val="00DA4A07"/>
    <w:rsid w:val="00DC5B16"/>
    <w:rsid w:val="00DD5C14"/>
    <w:rsid w:val="00DF4744"/>
    <w:rsid w:val="00E07F61"/>
    <w:rsid w:val="00E31381"/>
    <w:rsid w:val="00E36B87"/>
    <w:rsid w:val="00E5485A"/>
    <w:rsid w:val="00E61EA9"/>
    <w:rsid w:val="00E724A3"/>
    <w:rsid w:val="00E82679"/>
    <w:rsid w:val="00E97DBC"/>
    <w:rsid w:val="00EA63A3"/>
    <w:rsid w:val="00EB0164"/>
    <w:rsid w:val="00EB2E21"/>
    <w:rsid w:val="00EB4D9D"/>
    <w:rsid w:val="00ED0F62"/>
    <w:rsid w:val="00EE4ECC"/>
    <w:rsid w:val="00EF7976"/>
    <w:rsid w:val="00F006EF"/>
    <w:rsid w:val="00F10880"/>
    <w:rsid w:val="00F25851"/>
    <w:rsid w:val="00F3691E"/>
    <w:rsid w:val="00F50E9F"/>
    <w:rsid w:val="00F547FE"/>
    <w:rsid w:val="00F90FF7"/>
    <w:rsid w:val="00F91DDC"/>
    <w:rsid w:val="00F96397"/>
    <w:rsid w:val="00FA7AC3"/>
    <w:rsid w:val="00FC354E"/>
    <w:rsid w:val="00FD76A3"/>
    <w:rsid w:val="00FE7EC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412E"/>
    <w:pPr>
      <w:widowControl w:val="0"/>
      <w:jc w:val="both"/>
    </w:pPr>
    <w:rPr>
      <w:rFonts w:ascii="Times New Roman" w:eastAsia="宋体" w:hAnsi="Times New Roman" w:cs="Times New Roman"/>
      <w:kern w:val="2"/>
      <w:sz w:val="21"/>
    </w:rPr>
  </w:style>
  <w:style w:type="paragraph" w:styleId="2">
    <w:name w:val="heading 2"/>
    <w:basedOn w:val="a"/>
    <w:next w:val="a1"/>
    <w:qFormat/>
    <w:rsid w:val="002F412E"/>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2F412E"/>
    <w:pPr>
      <w:spacing w:line="420" w:lineRule="exact"/>
    </w:pPr>
    <w:rPr>
      <w:sz w:val="24"/>
    </w:rPr>
  </w:style>
  <w:style w:type="paragraph" w:styleId="a1">
    <w:name w:val="Normal Indent"/>
    <w:basedOn w:val="a"/>
    <w:qFormat/>
    <w:rsid w:val="002F412E"/>
    <w:pPr>
      <w:adjustRightInd w:val="0"/>
      <w:spacing w:line="360" w:lineRule="atLeast"/>
      <w:ind w:left="480"/>
      <w:textAlignment w:val="baseline"/>
    </w:pPr>
    <w:rPr>
      <w:kern w:val="0"/>
    </w:rPr>
  </w:style>
  <w:style w:type="paragraph" w:styleId="a5">
    <w:name w:val="Body Text Indent"/>
    <w:basedOn w:val="a"/>
    <w:qFormat/>
    <w:rsid w:val="002F412E"/>
    <w:pPr>
      <w:ind w:firstLineChars="200" w:firstLine="480"/>
    </w:pPr>
    <w:rPr>
      <w:sz w:val="24"/>
    </w:rPr>
  </w:style>
  <w:style w:type="paragraph" w:styleId="a6">
    <w:name w:val="Balloon Text"/>
    <w:basedOn w:val="a"/>
    <w:link w:val="Char"/>
    <w:uiPriority w:val="99"/>
    <w:semiHidden/>
    <w:unhideWhenUsed/>
    <w:qFormat/>
    <w:rsid w:val="002F412E"/>
    <w:rPr>
      <w:sz w:val="18"/>
      <w:szCs w:val="18"/>
    </w:rPr>
  </w:style>
  <w:style w:type="paragraph" w:styleId="a7">
    <w:name w:val="footer"/>
    <w:basedOn w:val="a"/>
    <w:link w:val="Char0"/>
    <w:uiPriority w:val="99"/>
    <w:unhideWhenUsed/>
    <w:qFormat/>
    <w:rsid w:val="002F412E"/>
    <w:pPr>
      <w:tabs>
        <w:tab w:val="center" w:pos="4153"/>
        <w:tab w:val="right" w:pos="8306"/>
      </w:tabs>
      <w:snapToGrid w:val="0"/>
      <w:jc w:val="left"/>
    </w:pPr>
    <w:rPr>
      <w:sz w:val="18"/>
      <w:szCs w:val="18"/>
    </w:rPr>
  </w:style>
  <w:style w:type="paragraph" w:styleId="a8">
    <w:name w:val="header"/>
    <w:basedOn w:val="a"/>
    <w:link w:val="Char1"/>
    <w:unhideWhenUsed/>
    <w:qFormat/>
    <w:rsid w:val="002F412E"/>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2F412E"/>
    <w:pPr>
      <w:spacing w:before="25" w:after="25"/>
    </w:pPr>
    <w:rPr>
      <w:bCs/>
      <w:spacing w:val="10"/>
    </w:rPr>
  </w:style>
  <w:style w:type="character" w:customStyle="1" w:styleId="Char1">
    <w:name w:val="页眉 Char"/>
    <w:basedOn w:val="a2"/>
    <w:link w:val="a8"/>
    <w:uiPriority w:val="99"/>
    <w:qFormat/>
    <w:rsid w:val="002F412E"/>
    <w:rPr>
      <w:rFonts w:ascii="Times New Roman" w:eastAsia="宋体" w:hAnsi="Times New Roman" w:cs="Times New Roman"/>
      <w:sz w:val="18"/>
      <w:szCs w:val="18"/>
    </w:rPr>
  </w:style>
  <w:style w:type="character" w:customStyle="1" w:styleId="Char0">
    <w:name w:val="页脚 Char"/>
    <w:basedOn w:val="a2"/>
    <w:link w:val="a7"/>
    <w:uiPriority w:val="99"/>
    <w:qFormat/>
    <w:rsid w:val="002F412E"/>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2F412E"/>
    <w:rPr>
      <w:rFonts w:ascii="Times New Roman" w:eastAsia="宋体" w:hAnsi="Times New Roman" w:cs="Times New Roman"/>
      <w:sz w:val="18"/>
      <w:szCs w:val="18"/>
    </w:rPr>
  </w:style>
  <w:style w:type="character" w:customStyle="1" w:styleId="CharChar1">
    <w:name w:val="Char Char1"/>
    <w:qFormat/>
    <w:locked/>
    <w:rsid w:val="002F412E"/>
    <w:rPr>
      <w:rFonts w:ascii="宋体" w:eastAsia="宋体" w:hAnsi="Courier New" w:hint="eastAsia"/>
      <w:kern w:val="2"/>
      <w:sz w:val="21"/>
      <w:lang w:val="en-US" w:eastAsia="zh-CN" w:bidi="ar-SA"/>
    </w:rPr>
  </w:style>
  <w:style w:type="paragraph" w:styleId="aa">
    <w:name w:val="List Paragraph"/>
    <w:basedOn w:val="a"/>
    <w:qFormat/>
    <w:rsid w:val="002F412E"/>
    <w:pPr>
      <w:ind w:firstLineChars="200" w:firstLine="420"/>
    </w:pPr>
  </w:style>
  <w:style w:type="paragraph" w:styleId="ab">
    <w:name w:val="Plain Text"/>
    <w:basedOn w:val="a"/>
    <w:link w:val="Char2"/>
    <w:rsid w:val="00AD3E1C"/>
    <w:rPr>
      <w:rFonts w:ascii="宋体" w:hAnsi="Courier New" w:hint="eastAsia"/>
    </w:rPr>
  </w:style>
  <w:style w:type="character" w:customStyle="1" w:styleId="Char2">
    <w:name w:val="纯文本 Char"/>
    <w:basedOn w:val="a2"/>
    <w:link w:val="ab"/>
    <w:rsid w:val="00AD3E1C"/>
    <w:rPr>
      <w:rFonts w:ascii="宋体" w:eastAsia="宋体"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879">
      <w:bodyDiv w:val="1"/>
      <w:marLeft w:val="0"/>
      <w:marRight w:val="0"/>
      <w:marTop w:val="0"/>
      <w:marBottom w:val="0"/>
      <w:divBdr>
        <w:top w:val="none" w:sz="0" w:space="0" w:color="auto"/>
        <w:left w:val="none" w:sz="0" w:space="0" w:color="auto"/>
        <w:bottom w:val="none" w:sz="0" w:space="0" w:color="auto"/>
        <w:right w:val="none" w:sz="0" w:space="0" w:color="auto"/>
      </w:divBdr>
    </w:div>
    <w:div w:id="101145176">
      <w:bodyDiv w:val="1"/>
      <w:marLeft w:val="0"/>
      <w:marRight w:val="0"/>
      <w:marTop w:val="0"/>
      <w:marBottom w:val="0"/>
      <w:divBdr>
        <w:top w:val="none" w:sz="0" w:space="0" w:color="auto"/>
        <w:left w:val="none" w:sz="0" w:space="0" w:color="auto"/>
        <w:bottom w:val="none" w:sz="0" w:space="0" w:color="auto"/>
        <w:right w:val="none" w:sz="0" w:space="0" w:color="auto"/>
      </w:divBdr>
    </w:div>
    <w:div w:id="1372068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1715</TotalTime>
  <Pages>12</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264</cp:revision>
  <dcterms:created xsi:type="dcterms:W3CDTF">2015-06-17T12:51:00Z</dcterms:created>
  <dcterms:modified xsi:type="dcterms:W3CDTF">2021-12-26T03:21:00Z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