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26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三河市德民新型建材有限公司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朱晓丽、黄柏根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208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三河市德民新型建材有限公司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29.11.03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r>
              <w:t>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r>
              <w:t>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2025年11月27日上午至2025年11月28日上午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E:水泥方砖、水泥路沿石、水泥管的销售所涉及场所的相关环境管理活动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Q:水泥方砖、水泥路沿石、水泥管的销售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O:水泥方砖、水泥路沿石、水泥管的销售所涉及场所的相关职业健康安全管理活动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河北省廊坊市三河市鼎盛步行街北C楼6单元1号</w:t>
      </w:r>
    </w:p>
    <w:p w14:paraId="5FB2C4BD">
      <w:pPr>
        <w:spacing w:line="360" w:lineRule="auto"/>
        <w:ind w:firstLine="420" w:firstLineChars="200"/>
      </w:pPr>
      <w:r>
        <w:rPr>
          <w:rFonts w:hint="eastAsia"/>
        </w:rPr>
        <w:t>办公地址：</w:t>
      </w:r>
      <w:r>
        <w:rPr>
          <w:rFonts w:hint="eastAsia"/>
        </w:rPr>
        <w:t>河北省廊坊市三河市鼎盛步行街北C楼6单元1号</w:t>
      </w:r>
    </w:p>
    <w:p w14:paraId="3E2A92FF">
      <w:pPr>
        <w:spacing w:line="360" w:lineRule="auto"/>
        <w:ind w:firstLine="420" w:firstLineChars="200"/>
      </w:pPr>
      <w:r>
        <w:rPr>
          <w:rFonts w:hint="eastAsia"/>
        </w:rPr>
        <w:t>经营地址：</w:t>
      </w:r>
      <w:bookmarkStart w:id="14" w:name="生产地址"/>
      <w:bookmarkEnd w:id="14"/>
      <w:r>
        <w:rPr>
          <w:rFonts w:hint="eastAsia"/>
        </w:rPr>
        <w:t>河北省廊坊市三河市鼎盛步行街北C楼6单元1号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三河市德民新型建材有限公司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朱晓丽、黄柏根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13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