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北京市亚光制漆有限公司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91110105101650037C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北京市亚光制漆有限公司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北京市朝阳区黎各庄村西南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北京市朝阳区黎各庄村西南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Q:资质范围内工业用油漆的销售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北京市亚光制漆有限公司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北京市朝阳区黎各庄村西南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北京市朝阳区黎各庄村西南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Q:资质范围内工业用油漆的销售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39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