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507480" cy="9445625"/>
            <wp:effectExtent l="0" t="0" r="7620" b="3175"/>
            <wp:docPr id="1" name="图片 1" descr="新文档 2021-12-23 09.51.20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12-23 09.51.20_12"/>
                    <pic:cNvPicPr>
                      <a:picLocks noChangeAspect="1"/>
                    </pic:cNvPicPr>
                  </pic:nvPicPr>
                  <pic:blipFill>
                    <a:blip r:embed="rId5"/>
                    <a:stretch>
                      <a:fillRect/>
                    </a:stretch>
                  </pic:blipFill>
                  <pic:spPr>
                    <a:xfrm>
                      <a:off x="0" y="0"/>
                      <a:ext cx="6507480" cy="9445625"/>
                    </a:xfrm>
                    <a:prstGeom prst="rect">
                      <a:avLst/>
                    </a:prstGeom>
                  </pic:spPr>
                </pic:pic>
              </a:graphicData>
            </a:graphic>
          </wp:inline>
        </w:drawing>
      </w: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578"/>
        <w:gridCol w:w="772"/>
        <w:gridCol w:w="948"/>
        <w:gridCol w:w="1416"/>
        <w:gridCol w:w="304"/>
        <w:gridCol w:w="786"/>
        <w:gridCol w:w="934"/>
        <w:gridCol w:w="463"/>
        <w:gridCol w:w="299"/>
        <w:gridCol w:w="346"/>
        <w:gridCol w:w="204"/>
        <w:gridCol w:w="408"/>
        <w:gridCol w:w="272"/>
        <w:gridCol w:w="143"/>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b w:val="0"/>
                <w:bCs w:val="0"/>
                <w:sz w:val="21"/>
                <w:szCs w:val="21"/>
              </w:rPr>
            </w:pPr>
            <w:r>
              <w:rPr>
                <w:rFonts w:hint="eastAsia"/>
                <w:b w:val="0"/>
                <w:bCs w:val="0"/>
                <w:sz w:val="21"/>
                <w:szCs w:val="21"/>
              </w:rPr>
              <w:t>受审核方名称</w:t>
            </w:r>
          </w:p>
        </w:tc>
        <w:tc>
          <w:tcPr>
            <w:tcW w:w="9179" w:type="dxa"/>
            <w:gridSpan w:val="15"/>
            <w:vAlign w:val="center"/>
          </w:tcPr>
          <w:p>
            <w:pPr>
              <w:rPr>
                <w:b w:val="0"/>
                <w:bCs w:val="0"/>
                <w:sz w:val="21"/>
                <w:szCs w:val="21"/>
              </w:rPr>
            </w:pPr>
            <w:bookmarkStart w:id="0" w:name="组织名称"/>
            <w:r>
              <w:rPr>
                <w:b w:val="0"/>
                <w:bCs w:val="0"/>
                <w:sz w:val="21"/>
                <w:szCs w:val="21"/>
              </w:rPr>
              <w:t>徐州磐威建筑工程有限公司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42" w:type="dxa"/>
            <w:vAlign w:val="center"/>
          </w:tcPr>
          <w:p>
            <w:pPr>
              <w:rPr>
                <w:b w:val="0"/>
                <w:bCs w:val="0"/>
                <w:sz w:val="21"/>
                <w:szCs w:val="21"/>
              </w:rPr>
            </w:pPr>
            <w:r>
              <w:rPr>
                <w:rFonts w:hint="eastAsia"/>
                <w:b w:val="0"/>
                <w:bCs w:val="0"/>
                <w:sz w:val="21"/>
                <w:szCs w:val="21"/>
              </w:rPr>
              <w:t>注册地址</w:t>
            </w:r>
          </w:p>
        </w:tc>
        <w:tc>
          <w:tcPr>
            <w:tcW w:w="9179" w:type="dxa"/>
            <w:gridSpan w:val="15"/>
            <w:vAlign w:val="center"/>
          </w:tcPr>
          <w:p>
            <w:pPr>
              <w:rPr>
                <w:rFonts w:asciiTheme="minorEastAsia" w:hAnsiTheme="minorEastAsia" w:eastAsiaTheme="minorEastAsia"/>
                <w:b w:val="0"/>
                <w:bCs w:val="0"/>
                <w:sz w:val="21"/>
                <w:szCs w:val="21"/>
              </w:rPr>
            </w:pPr>
            <w:bookmarkStart w:id="1" w:name="注册地址"/>
            <w:r>
              <w:rPr>
                <w:rFonts w:asciiTheme="minorEastAsia" w:hAnsiTheme="minorEastAsia" w:eastAsiaTheme="minorEastAsia"/>
                <w:b w:val="0"/>
                <w:bCs w:val="0"/>
                <w:sz w:val="21"/>
                <w:szCs w:val="21"/>
              </w:rPr>
              <w:t>徐州市鼓楼区广山路54-2号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42" w:type="dxa"/>
            <w:vAlign w:val="center"/>
          </w:tcPr>
          <w:p>
            <w:pPr>
              <w:rPr>
                <w:b w:val="0"/>
                <w:bCs w:val="0"/>
                <w:sz w:val="21"/>
                <w:szCs w:val="21"/>
              </w:rPr>
            </w:pPr>
            <w:r>
              <w:rPr>
                <w:rFonts w:hint="eastAsia"/>
                <w:b w:val="0"/>
                <w:bCs w:val="0"/>
                <w:sz w:val="21"/>
                <w:szCs w:val="21"/>
              </w:rPr>
              <w:t>经营地址</w:t>
            </w:r>
          </w:p>
        </w:tc>
        <w:tc>
          <w:tcPr>
            <w:tcW w:w="9179" w:type="dxa"/>
            <w:gridSpan w:val="15"/>
            <w:vAlign w:val="center"/>
          </w:tcPr>
          <w:p>
            <w:pPr>
              <w:rPr>
                <w:rFonts w:asciiTheme="minorEastAsia" w:hAnsiTheme="minorEastAsia" w:eastAsiaTheme="minorEastAsia"/>
                <w:b w:val="0"/>
                <w:bCs w:val="0"/>
                <w:sz w:val="21"/>
                <w:szCs w:val="21"/>
              </w:rPr>
            </w:pPr>
            <w:r>
              <w:rPr>
                <w:rFonts w:hint="eastAsia"/>
                <w:b w:val="0"/>
                <w:bCs w:val="0"/>
                <w:color w:val="000000"/>
                <w:kern w:val="0"/>
                <w:sz w:val="21"/>
                <w:szCs w:val="21"/>
              </w:rPr>
              <w:t>徐州市鼓楼区广山路</w:t>
            </w:r>
            <w:r>
              <w:rPr>
                <w:b w:val="0"/>
                <w:bCs w:val="0"/>
                <w:color w:val="000000"/>
                <w:kern w:val="0"/>
                <w:sz w:val="21"/>
                <w:szCs w:val="21"/>
              </w:rPr>
              <w:t>39-3</w:t>
            </w:r>
            <w:r>
              <w:rPr>
                <w:rFonts w:hint="eastAsia"/>
                <w:b w:val="0"/>
                <w:bCs w:val="0"/>
                <w:color w:val="000000"/>
                <w:kern w:val="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b w:val="0"/>
                <w:bCs w:val="0"/>
                <w:sz w:val="21"/>
                <w:szCs w:val="21"/>
              </w:rPr>
            </w:pPr>
            <w:r>
              <w:rPr>
                <w:rFonts w:hint="eastAsia"/>
                <w:b w:val="0"/>
                <w:bCs w:val="0"/>
                <w:sz w:val="21"/>
                <w:szCs w:val="21"/>
              </w:rPr>
              <w:t>联系人</w:t>
            </w:r>
          </w:p>
        </w:tc>
        <w:tc>
          <w:tcPr>
            <w:tcW w:w="3714" w:type="dxa"/>
            <w:gridSpan w:val="4"/>
            <w:vAlign w:val="center"/>
          </w:tcPr>
          <w:p>
            <w:pPr>
              <w:rPr>
                <w:b w:val="0"/>
                <w:bCs w:val="0"/>
                <w:sz w:val="21"/>
                <w:szCs w:val="21"/>
              </w:rPr>
            </w:pPr>
            <w:bookmarkStart w:id="2" w:name="联系人"/>
            <w:bookmarkStart w:id="22" w:name="_GoBack"/>
            <w:r>
              <w:rPr>
                <w:b w:val="0"/>
                <w:bCs w:val="0"/>
                <w:sz w:val="21"/>
                <w:szCs w:val="21"/>
              </w:rPr>
              <w:t>简筠</w:t>
            </w:r>
            <w:bookmarkEnd w:id="2"/>
            <w:bookmarkEnd w:id="22"/>
          </w:p>
        </w:tc>
        <w:tc>
          <w:tcPr>
            <w:tcW w:w="1090" w:type="dxa"/>
            <w:gridSpan w:val="2"/>
            <w:vAlign w:val="center"/>
          </w:tcPr>
          <w:p>
            <w:pPr>
              <w:rPr>
                <w:b w:val="0"/>
                <w:bCs w:val="0"/>
                <w:sz w:val="21"/>
                <w:szCs w:val="21"/>
              </w:rPr>
            </w:pPr>
            <w:r>
              <w:rPr>
                <w:rFonts w:hint="eastAsia"/>
                <w:b w:val="0"/>
                <w:bCs w:val="0"/>
                <w:sz w:val="21"/>
                <w:szCs w:val="21"/>
              </w:rPr>
              <w:t>联系电话</w:t>
            </w:r>
          </w:p>
        </w:tc>
        <w:tc>
          <w:tcPr>
            <w:tcW w:w="1397" w:type="dxa"/>
            <w:gridSpan w:val="2"/>
            <w:vAlign w:val="center"/>
          </w:tcPr>
          <w:p>
            <w:pPr>
              <w:rPr>
                <w:b w:val="0"/>
                <w:bCs w:val="0"/>
                <w:sz w:val="21"/>
                <w:szCs w:val="21"/>
              </w:rPr>
            </w:pPr>
            <w:bookmarkStart w:id="3" w:name="联系人手机"/>
            <w:r>
              <w:rPr>
                <w:b w:val="0"/>
                <w:bCs w:val="0"/>
                <w:sz w:val="21"/>
                <w:szCs w:val="21"/>
              </w:rPr>
              <w:t>15862172882</w:t>
            </w:r>
            <w:bookmarkEnd w:id="3"/>
          </w:p>
        </w:tc>
        <w:tc>
          <w:tcPr>
            <w:tcW w:w="645" w:type="dxa"/>
            <w:gridSpan w:val="2"/>
            <w:vAlign w:val="center"/>
          </w:tcPr>
          <w:p>
            <w:pPr>
              <w:rPr>
                <w:b w:val="0"/>
                <w:bCs w:val="0"/>
                <w:sz w:val="21"/>
                <w:szCs w:val="21"/>
              </w:rPr>
            </w:pPr>
            <w:r>
              <w:rPr>
                <w:rFonts w:hint="eastAsia"/>
                <w:b w:val="0"/>
                <w:bCs w:val="0"/>
                <w:sz w:val="21"/>
                <w:szCs w:val="21"/>
              </w:rPr>
              <w:t>邮编</w:t>
            </w:r>
          </w:p>
        </w:tc>
        <w:tc>
          <w:tcPr>
            <w:tcW w:w="2333" w:type="dxa"/>
            <w:gridSpan w:val="5"/>
            <w:vAlign w:val="center"/>
          </w:tcPr>
          <w:p>
            <w:pPr>
              <w:rPr>
                <w:b w:val="0"/>
                <w:bCs w:val="0"/>
                <w:sz w:val="21"/>
                <w:szCs w:val="21"/>
              </w:rPr>
            </w:pPr>
            <w:bookmarkStart w:id="4" w:name="联系人邮箱"/>
            <w:r>
              <w:rPr>
                <w:b w:val="0"/>
                <w:bCs w:val="0"/>
                <w:sz w:val="21"/>
                <w:szCs w:val="21"/>
              </w:rPr>
              <w:t>23409728@qq.com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b w:val="0"/>
                <w:bCs w:val="0"/>
                <w:sz w:val="21"/>
                <w:szCs w:val="21"/>
              </w:rPr>
            </w:pPr>
            <w:r>
              <w:rPr>
                <w:rFonts w:hint="eastAsia"/>
                <w:b w:val="0"/>
                <w:bCs w:val="0"/>
                <w:sz w:val="21"/>
                <w:szCs w:val="21"/>
              </w:rPr>
              <w:t>合同编号</w:t>
            </w:r>
          </w:p>
        </w:tc>
        <w:tc>
          <w:tcPr>
            <w:tcW w:w="3714" w:type="dxa"/>
            <w:gridSpan w:val="4"/>
            <w:vAlign w:val="center"/>
          </w:tcPr>
          <w:p>
            <w:pPr>
              <w:rPr>
                <w:b w:val="0"/>
                <w:bCs w:val="0"/>
                <w:sz w:val="21"/>
                <w:szCs w:val="21"/>
              </w:rPr>
            </w:pPr>
            <w:bookmarkStart w:id="5" w:name="合同编号"/>
            <w:r>
              <w:rPr>
                <w:b w:val="0"/>
                <w:bCs w:val="0"/>
                <w:sz w:val="21"/>
                <w:szCs w:val="21"/>
              </w:rPr>
              <w:t>1318-2021-QEO</w:t>
            </w:r>
            <w:bookmarkEnd w:id="5"/>
          </w:p>
        </w:tc>
        <w:tc>
          <w:tcPr>
            <w:tcW w:w="1090" w:type="dxa"/>
            <w:gridSpan w:val="2"/>
            <w:vAlign w:val="center"/>
          </w:tcPr>
          <w:p>
            <w:pPr>
              <w:rPr>
                <w:b w:val="0"/>
                <w:bCs w:val="0"/>
                <w:sz w:val="21"/>
                <w:szCs w:val="21"/>
              </w:rPr>
            </w:pPr>
            <w:r>
              <w:rPr>
                <w:rFonts w:hint="eastAsia"/>
                <w:b w:val="0"/>
                <w:bCs w:val="0"/>
                <w:sz w:val="21"/>
                <w:szCs w:val="21"/>
              </w:rPr>
              <w:t>审核领域</w:t>
            </w:r>
          </w:p>
        </w:tc>
        <w:tc>
          <w:tcPr>
            <w:tcW w:w="4375" w:type="dxa"/>
            <w:gridSpan w:val="9"/>
            <w:vAlign w:val="center"/>
          </w:tcPr>
          <w:p>
            <w:pPr>
              <w:rPr>
                <w:rFonts w:ascii="宋体" w:hAnsi="宋体"/>
                <w:b w:val="0"/>
                <w:bCs w:val="0"/>
                <w:sz w:val="21"/>
                <w:szCs w:val="21"/>
              </w:rPr>
            </w:pPr>
            <w:bookmarkStart w:id="6" w:name="Q勾选"/>
            <w:r>
              <w:rPr>
                <w:rFonts w:hint="eastAsia" w:ascii="宋体" w:hAnsi="宋体"/>
                <w:b w:val="0"/>
                <w:bCs w:val="0"/>
                <w:sz w:val="21"/>
                <w:szCs w:val="21"/>
              </w:rPr>
              <w:t>■</w:t>
            </w:r>
            <w:bookmarkEnd w:id="6"/>
            <w:r>
              <w:rPr>
                <w:b w:val="0"/>
                <w:bCs w:val="0"/>
                <w:spacing w:val="-2"/>
                <w:sz w:val="21"/>
                <w:szCs w:val="21"/>
              </w:rPr>
              <w:t>QMS</w:t>
            </w:r>
            <w:r>
              <w:rPr>
                <w:rFonts w:hint="eastAsia" w:ascii="宋体" w:hAnsi="宋体"/>
                <w:b w:val="0"/>
                <w:bCs w:val="0"/>
                <w:sz w:val="21"/>
                <w:szCs w:val="21"/>
              </w:rPr>
              <w:t>□</w:t>
            </w:r>
            <w:r>
              <w:rPr>
                <w:rFonts w:hint="eastAsia"/>
                <w:b w:val="0"/>
                <w:bCs w:val="0"/>
                <w:spacing w:val="-2"/>
                <w:sz w:val="21"/>
                <w:szCs w:val="21"/>
              </w:rPr>
              <w:t>Ec</w:t>
            </w:r>
            <w:r>
              <w:rPr>
                <w:b w:val="0"/>
                <w:bCs w:val="0"/>
                <w:spacing w:val="-2"/>
                <w:sz w:val="21"/>
                <w:szCs w:val="21"/>
              </w:rPr>
              <w:t>MS</w:t>
            </w:r>
            <w:bookmarkStart w:id="7" w:name="E勾选"/>
            <w:r>
              <w:rPr>
                <w:rFonts w:hint="eastAsia" w:ascii="宋体" w:hAnsi="宋体"/>
                <w:b w:val="0"/>
                <w:bCs w:val="0"/>
                <w:sz w:val="21"/>
                <w:szCs w:val="21"/>
              </w:rPr>
              <w:t>■</w:t>
            </w:r>
            <w:bookmarkEnd w:id="7"/>
            <w:r>
              <w:rPr>
                <w:b w:val="0"/>
                <w:bCs w:val="0"/>
                <w:spacing w:val="-2"/>
                <w:sz w:val="21"/>
                <w:szCs w:val="21"/>
              </w:rPr>
              <w:t>EMS</w:t>
            </w:r>
            <w:bookmarkStart w:id="8" w:name="S勾选Add1"/>
            <w:r>
              <w:rPr>
                <w:rFonts w:hint="eastAsia" w:ascii="宋体" w:hAnsi="宋体"/>
                <w:b w:val="0"/>
                <w:bCs w:val="0"/>
                <w:sz w:val="21"/>
                <w:szCs w:val="21"/>
              </w:rPr>
              <w:t>■</w:t>
            </w:r>
            <w:bookmarkEnd w:id="8"/>
            <w:r>
              <w:rPr>
                <w:b w:val="0"/>
                <w:bCs w:val="0"/>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val="0"/>
                <w:bCs w:val="0"/>
                <w:sz w:val="21"/>
                <w:szCs w:val="21"/>
              </w:rPr>
            </w:pPr>
            <w:r>
              <w:rPr>
                <w:rFonts w:hint="eastAsia"/>
                <w:b w:val="0"/>
                <w:bCs w:val="0"/>
                <w:sz w:val="21"/>
                <w:szCs w:val="21"/>
              </w:rPr>
              <w:t>审核类型</w:t>
            </w:r>
          </w:p>
        </w:tc>
        <w:tc>
          <w:tcPr>
            <w:tcW w:w="9179" w:type="dxa"/>
            <w:gridSpan w:val="15"/>
            <w:vAlign w:val="center"/>
          </w:tcPr>
          <w:p>
            <w:pPr>
              <w:rPr>
                <w:rFonts w:ascii="宋体" w:hAnsi="宋体"/>
                <w:b w:val="0"/>
                <w:bCs w:val="0"/>
                <w:sz w:val="21"/>
                <w:szCs w:val="21"/>
              </w:rPr>
            </w:pPr>
            <w:bookmarkStart w:id="9" w:name="初审"/>
            <w:r>
              <w:rPr>
                <w:rFonts w:hint="eastAsia" w:ascii="宋体" w:hAnsi="宋体"/>
                <w:b w:val="0"/>
                <w:bCs w:val="0"/>
                <w:sz w:val="21"/>
                <w:szCs w:val="21"/>
              </w:rPr>
              <w:t>■</w:t>
            </w:r>
            <w:bookmarkEnd w:id="9"/>
            <w:r>
              <w:rPr>
                <w:rFonts w:hint="eastAsia" w:ascii="宋体" w:hAnsi="宋体"/>
                <w:b w:val="0"/>
                <w:bCs w:val="0"/>
                <w:sz w:val="21"/>
                <w:szCs w:val="21"/>
              </w:rPr>
              <w:t>初次认证第（二）阶段</w:t>
            </w:r>
            <w:bookmarkStart w:id="10" w:name="监督勾选"/>
            <w:r>
              <w:rPr>
                <w:rFonts w:hint="eastAsia" w:ascii="宋体" w:hAnsi="宋体"/>
                <w:b w:val="0"/>
                <w:bCs w:val="0"/>
                <w:sz w:val="21"/>
                <w:szCs w:val="21"/>
              </w:rPr>
              <w:t>□</w:t>
            </w:r>
            <w:bookmarkEnd w:id="10"/>
            <w:r>
              <w:rPr>
                <w:rFonts w:hint="eastAsia" w:ascii="宋体" w:hAnsi="宋体"/>
                <w:b w:val="0"/>
                <w:bCs w:val="0"/>
                <w:sz w:val="21"/>
                <w:szCs w:val="21"/>
              </w:rPr>
              <w:t xml:space="preserve">监督审核 </w:t>
            </w:r>
            <w:bookmarkStart w:id="11" w:name="再认证勾选"/>
            <w:r>
              <w:rPr>
                <w:rFonts w:hint="eastAsia" w:ascii="宋体" w:hAnsi="宋体"/>
                <w:b w:val="0"/>
                <w:bCs w:val="0"/>
                <w:sz w:val="21"/>
                <w:szCs w:val="21"/>
              </w:rPr>
              <w:t>□</w:t>
            </w:r>
            <w:bookmarkEnd w:id="11"/>
            <w:r>
              <w:rPr>
                <w:rFonts w:hint="eastAsia" w:ascii="宋体" w:hAnsi="宋体"/>
                <w:b w:val="0"/>
                <w:bCs w:val="0"/>
                <w:sz w:val="21"/>
                <w:szCs w:val="21"/>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val="0"/>
                <w:bCs w:val="0"/>
                <w:sz w:val="21"/>
                <w:szCs w:val="21"/>
              </w:rPr>
            </w:pPr>
            <w:r>
              <w:rPr>
                <w:rFonts w:hint="eastAsia"/>
                <w:b w:val="0"/>
                <w:bCs w:val="0"/>
                <w:sz w:val="21"/>
                <w:szCs w:val="21"/>
              </w:rPr>
              <w:t>审核方法</w:t>
            </w:r>
          </w:p>
        </w:tc>
        <w:tc>
          <w:tcPr>
            <w:tcW w:w="9179" w:type="dxa"/>
            <w:gridSpan w:val="15"/>
            <w:vAlign w:val="bottom"/>
          </w:tcPr>
          <w:p>
            <w:pPr>
              <w:rPr>
                <w:rFonts w:ascii="宋体" w:hAnsi="宋体"/>
                <w:b w:val="0"/>
                <w:bCs w:val="0"/>
                <w:sz w:val="21"/>
                <w:szCs w:val="21"/>
              </w:rPr>
            </w:pPr>
            <w:r>
              <w:rPr>
                <w:rFonts w:hint="eastAsia" w:ascii="宋体" w:hAnsi="宋体"/>
                <w:b w:val="0"/>
                <w:bCs w:val="0"/>
                <w:sz w:val="21"/>
                <w:szCs w:val="21"/>
                <w:lang w:eastAsia="zh-CN"/>
              </w:rPr>
              <w:t>☑</w:t>
            </w:r>
            <w:r>
              <w:rPr>
                <w:rFonts w:hint="eastAsia" w:ascii="宋体" w:hAnsi="宋体"/>
                <w:b w:val="0"/>
                <w:bCs w:val="0"/>
                <w:sz w:val="21"/>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42" w:type="dxa"/>
            <w:vAlign w:val="center"/>
          </w:tcPr>
          <w:p>
            <w:pPr>
              <w:rPr>
                <w:b w:val="0"/>
                <w:bCs w:val="0"/>
                <w:sz w:val="21"/>
                <w:szCs w:val="21"/>
              </w:rPr>
            </w:pPr>
            <w:r>
              <w:rPr>
                <w:rFonts w:hint="eastAsia"/>
                <w:b w:val="0"/>
                <w:bCs w:val="0"/>
                <w:sz w:val="21"/>
                <w:szCs w:val="21"/>
              </w:rPr>
              <w:t>审核目的</w:t>
            </w:r>
          </w:p>
        </w:tc>
        <w:tc>
          <w:tcPr>
            <w:tcW w:w="9179" w:type="dxa"/>
            <w:gridSpan w:val="15"/>
          </w:tcPr>
          <w:p>
            <w:pPr>
              <w:rPr>
                <w:rFonts w:ascii="宋体" w:hAnsi="宋体"/>
                <w:b w:val="0"/>
                <w:bCs w:val="0"/>
                <w:sz w:val="21"/>
                <w:szCs w:val="21"/>
              </w:rPr>
            </w:pPr>
            <w:bookmarkStart w:id="12" w:name="二阶段勾选"/>
            <w:r>
              <w:rPr>
                <w:rFonts w:hint="eastAsia" w:ascii="宋体" w:hAnsi="宋体"/>
                <w:b w:val="0"/>
                <w:bCs w:val="0"/>
                <w:sz w:val="21"/>
                <w:szCs w:val="21"/>
              </w:rPr>
              <w:t>■</w:t>
            </w:r>
            <w:bookmarkEnd w:id="12"/>
            <w:r>
              <w:rPr>
                <w:rFonts w:hint="eastAsia" w:ascii="宋体" w:hAnsi="宋体"/>
                <w:b w:val="0"/>
                <w:bCs w:val="0"/>
                <w:sz w:val="21"/>
                <w:szCs w:val="21"/>
              </w:rPr>
              <w:t>第二阶段审核：验证组织管理体系的建立、实施运行的符合性及有效性，以确定是否推荐认证注册。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142" w:type="dxa"/>
            <w:vAlign w:val="center"/>
          </w:tcPr>
          <w:p>
            <w:pPr>
              <w:rPr>
                <w:b w:val="0"/>
                <w:bCs w:val="0"/>
                <w:sz w:val="21"/>
                <w:szCs w:val="21"/>
              </w:rPr>
            </w:pPr>
            <w:r>
              <w:rPr>
                <w:rFonts w:hint="eastAsia"/>
                <w:b w:val="0"/>
                <w:bCs w:val="0"/>
                <w:sz w:val="21"/>
                <w:szCs w:val="21"/>
              </w:rPr>
              <w:t>审核范围</w:t>
            </w:r>
          </w:p>
        </w:tc>
        <w:tc>
          <w:tcPr>
            <w:tcW w:w="7050" w:type="dxa"/>
            <w:gridSpan w:val="11"/>
            <w:vAlign w:val="center"/>
          </w:tcPr>
          <w:p>
            <w:pPr>
              <w:rPr>
                <w:b w:val="0"/>
                <w:bCs w:val="0"/>
                <w:sz w:val="21"/>
                <w:szCs w:val="21"/>
              </w:rPr>
            </w:pPr>
            <w:bookmarkStart w:id="13" w:name="审核范围"/>
            <w:r>
              <w:rPr>
                <w:b w:val="0"/>
                <w:bCs w:val="0"/>
                <w:sz w:val="21"/>
                <w:szCs w:val="21"/>
              </w:rPr>
              <w:t>Q：资质范围内地质灾害防治工程施工</w:t>
            </w:r>
          </w:p>
          <w:p>
            <w:pPr>
              <w:rPr>
                <w:b w:val="0"/>
                <w:bCs w:val="0"/>
                <w:sz w:val="21"/>
                <w:szCs w:val="21"/>
              </w:rPr>
            </w:pPr>
            <w:r>
              <w:rPr>
                <w:b w:val="0"/>
                <w:bCs w:val="0"/>
                <w:sz w:val="21"/>
                <w:szCs w:val="21"/>
              </w:rPr>
              <w:t>E：资质范围内地质灾害防治工程施工所涉及场所的相关环境管理活动</w:t>
            </w:r>
          </w:p>
          <w:p>
            <w:pPr>
              <w:rPr>
                <w:b w:val="0"/>
                <w:bCs w:val="0"/>
                <w:sz w:val="21"/>
                <w:szCs w:val="21"/>
              </w:rPr>
            </w:pPr>
            <w:r>
              <w:rPr>
                <w:b w:val="0"/>
                <w:bCs w:val="0"/>
                <w:sz w:val="21"/>
                <w:szCs w:val="21"/>
              </w:rPr>
              <w:t>O：资质范围内地质灾害防治工程施工所涉及场所的相关职业健康安全管理活动</w:t>
            </w:r>
            <w:bookmarkEnd w:id="13"/>
          </w:p>
        </w:tc>
        <w:tc>
          <w:tcPr>
            <w:tcW w:w="680" w:type="dxa"/>
            <w:gridSpan w:val="2"/>
            <w:vAlign w:val="center"/>
          </w:tcPr>
          <w:p>
            <w:pPr>
              <w:rPr>
                <w:b w:val="0"/>
                <w:bCs w:val="0"/>
                <w:sz w:val="21"/>
                <w:szCs w:val="21"/>
              </w:rPr>
            </w:pPr>
            <w:r>
              <w:rPr>
                <w:rFonts w:hint="eastAsia"/>
                <w:b w:val="0"/>
                <w:bCs w:val="0"/>
                <w:sz w:val="21"/>
                <w:szCs w:val="21"/>
              </w:rPr>
              <w:t>专业</w:t>
            </w:r>
          </w:p>
          <w:p>
            <w:pPr>
              <w:rPr>
                <w:b w:val="0"/>
                <w:bCs w:val="0"/>
                <w:sz w:val="21"/>
                <w:szCs w:val="21"/>
              </w:rPr>
            </w:pPr>
            <w:r>
              <w:rPr>
                <w:rFonts w:hint="eastAsia"/>
                <w:b w:val="0"/>
                <w:bCs w:val="0"/>
                <w:sz w:val="21"/>
                <w:szCs w:val="21"/>
              </w:rPr>
              <w:t>代码</w:t>
            </w:r>
          </w:p>
        </w:tc>
        <w:tc>
          <w:tcPr>
            <w:tcW w:w="1449" w:type="dxa"/>
            <w:gridSpan w:val="2"/>
            <w:vAlign w:val="center"/>
          </w:tcPr>
          <w:p>
            <w:pPr>
              <w:jc w:val="left"/>
              <w:rPr>
                <w:b w:val="0"/>
                <w:bCs w:val="0"/>
                <w:sz w:val="21"/>
                <w:szCs w:val="21"/>
              </w:rPr>
            </w:pPr>
            <w:bookmarkStart w:id="14" w:name="专业代码"/>
            <w:r>
              <w:rPr>
                <w:b w:val="0"/>
                <w:bCs w:val="0"/>
                <w:sz w:val="21"/>
                <w:szCs w:val="21"/>
              </w:rPr>
              <w:t>Q：34.01.02</w:t>
            </w:r>
          </w:p>
          <w:p>
            <w:pPr>
              <w:jc w:val="left"/>
              <w:rPr>
                <w:b w:val="0"/>
                <w:bCs w:val="0"/>
                <w:sz w:val="21"/>
                <w:szCs w:val="21"/>
              </w:rPr>
            </w:pPr>
            <w:r>
              <w:rPr>
                <w:b w:val="0"/>
                <w:bCs w:val="0"/>
                <w:sz w:val="21"/>
                <w:szCs w:val="21"/>
              </w:rPr>
              <w:t>E：34.01.02</w:t>
            </w:r>
          </w:p>
          <w:p>
            <w:pPr>
              <w:jc w:val="left"/>
              <w:rPr>
                <w:b w:val="0"/>
                <w:bCs w:val="0"/>
                <w:sz w:val="21"/>
                <w:szCs w:val="21"/>
              </w:rPr>
            </w:pPr>
            <w:r>
              <w:rPr>
                <w:b w:val="0"/>
                <w:bCs w:val="0"/>
                <w:sz w:val="21"/>
                <w:szCs w:val="21"/>
              </w:rPr>
              <w:t>O：34.01.02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b w:val="0"/>
                <w:bCs w:val="0"/>
                <w:sz w:val="21"/>
                <w:szCs w:val="21"/>
              </w:rPr>
            </w:pPr>
            <w:r>
              <w:rPr>
                <w:rFonts w:hint="eastAsia"/>
                <w:b w:val="0"/>
                <w:bCs w:val="0"/>
                <w:sz w:val="21"/>
                <w:szCs w:val="21"/>
              </w:rPr>
              <w:t>审核准则</w:t>
            </w:r>
          </w:p>
        </w:tc>
        <w:tc>
          <w:tcPr>
            <w:tcW w:w="9179" w:type="dxa"/>
            <w:gridSpan w:val="15"/>
            <w:vAlign w:val="center"/>
          </w:tcPr>
          <w:p>
            <w:pPr>
              <w:jc w:val="left"/>
              <w:rPr>
                <w:rFonts w:hint="eastAsia" w:ascii="宋体" w:hAnsi="宋体"/>
                <w:b w:val="0"/>
                <w:bCs w:val="0"/>
                <w:sz w:val="21"/>
                <w:szCs w:val="21"/>
              </w:rPr>
            </w:pPr>
            <w:bookmarkStart w:id="15" w:name="Q勾选Add1"/>
            <w:r>
              <w:rPr>
                <w:rFonts w:hint="eastAsia" w:ascii="宋体" w:hAnsi="宋体"/>
                <w:b w:val="0"/>
                <w:bCs w:val="0"/>
                <w:sz w:val="21"/>
                <w:szCs w:val="21"/>
              </w:rPr>
              <w:t>■</w:t>
            </w:r>
            <w:bookmarkEnd w:id="15"/>
            <w:r>
              <w:rPr>
                <w:rFonts w:hint="eastAsia" w:ascii="宋体" w:hAnsi="宋体"/>
                <w:b w:val="0"/>
                <w:bCs w:val="0"/>
                <w:sz w:val="21"/>
                <w:szCs w:val="21"/>
              </w:rPr>
              <w:t xml:space="preserve">GB/T19001-2016/ISO 9001:2015   </w:t>
            </w:r>
            <w:bookmarkStart w:id="16" w:name="QJ勾选"/>
            <w:r>
              <w:rPr>
                <w:rFonts w:hint="eastAsia" w:ascii="宋体" w:hAnsi="宋体"/>
                <w:b w:val="0"/>
                <w:bCs w:val="0"/>
                <w:sz w:val="21"/>
                <w:szCs w:val="21"/>
              </w:rPr>
              <w:t>□</w:t>
            </w:r>
            <w:bookmarkEnd w:id="16"/>
            <w:r>
              <w:rPr>
                <w:rFonts w:hint="eastAsia" w:ascii="宋体" w:hAnsi="宋体"/>
                <w:b w:val="0"/>
                <w:bCs w:val="0"/>
                <w:sz w:val="21"/>
                <w:szCs w:val="21"/>
              </w:rPr>
              <w:t>GB/T 50430-2017</w:t>
            </w:r>
            <w:bookmarkStart w:id="17" w:name="E勾选Add1"/>
          </w:p>
          <w:p>
            <w:pPr>
              <w:jc w:val="left"/>
              <w:rPr>
                <w:rFonts w:ascii="宋体" w:hAnsi="宋体"/>
                <w:b w:val="0"/>
                <w:bCs w:val="0"/>
                <w:sz w:val="21"/>
                <w:szCs w:val="21"/>
              </w:rPr>
            </w:pPr>
            <w:r>
              <w:rPr>
                <w:rFonts w:hint="eastAsia" w:ascii="宋体" w:hAnsi="宋体"/>
                <w:b w:val="0"/>
                <w:bCs w:val="0"/>
                <w:sz w:val="21"/>
                <w:szCs w:val="21"/>
              </w:rPr>
              <w:t>■</w:t>
            </w:r>
            <w:bookmarkEnd w:id="17"/>
            <w:r>
              <w:rPr>
                <w:rFonts w:hint="eastAsia" w:ascii="宋体" w:hAnsi="宋体"/>
                <w:b w:val="0"/>
                <w:bCs w:val="0"/>
                <w:sz w:val="21"/>
                <w:szCs w:val="21"/>
              </w:rPr>
              <w:t>GB/T24001-2016/ISO 14001:2015</w:t>
            </w:r>
          </w:p>
          <w:p>
            <w:pPr>
              <w:spacing w:line="240" w:lineRule="exact"/>
              <w:jc w:val="left"/>
              <w:rPr>
                <w:rFonts w:ascii="宋体" w:hAnsi="宋体"/>
                <w:b w:val="0"/>
                <w:bCs w:val="0"/>
                <w:sz w:val="21"/>
                <w:szCs w:val="21"/>
                <w:u w:val="single"/>
              </w:rPr>
            </w:pPr>
            <w:bookmarkStart w:id="18" w:name="S勾选"/>
            <w:r>
              <w:rPr>
                <w:rFonts w:hint="eastAsia" w:ascii="宋体" w:hAnsi="宋体"/>
                <w:b w:val="0"/>
                <w:bCs w:val="0"/>
                <w:sz w:val="21"/>
                <w:szCs w:val="21"/>
              </w:rPr>
              <w:t>■</w:t>
            </w:r>
            <w:bookmarkEnd w:id="18"/>
            <w:r>
              <w:rPr>
                <w:rFonts w:hint="eastAsia" w:ascii="宋体" w:hAnsi="宋体"/>
                <w:b w:val="0"/>
                <w:bCs w:val="0"/>
                <w:sz w:val="21"/>
                <w:szCs w:val="21"/>
              </w:rPr>
              <w:t xml:space="preserve">GB/T45001-2020/ISO45001：2020标准 </w:t>
            </w:r>
            <w:bookmarkStart w:id="19" w:name="F勾选Add1"/>
            <w:r>
              <w:rPr>
                <w:rFonts w:hint="eastAsia" w:ascii="宋体" w:hAnsi="宋体"/>
                <w:b w:val="0"/>
                <w:bCs w:val="0"/>
                <w:sz w:val="21"/>
                <w:szCs w:val="21"/>
              </w:rPr>
              <w:t>□</w:t>
            </w:r>
            <w:bookmarkEnd w:id="19"/>
            <w:r>
              <w:rPr>
                <w:rFonts w:hint="eastAsia" w:ascii="宋体" w:hAnsi="宋体"/>
                <w:b w:val="0"/>
                <w:bCs w:val="0"/>
                <w:sz w:val="21"/>
                <w:szCs w:val="21"/>
              </w:rPr>
              <w:t xml:space="preserve">ISO 22000:2018 </w:t>
            </w:r>
          </w:p>
          <w:p>
            <w:pPr>
              <w:jc w:val="left"/>
              <w:rPr>
                <w:rFonts w:ascii="宋体" w:hAnsi="宋体"/>
                <w:b w:val="0"/>
                <w:bCs w:val="0"/>
                <w:sz w:val="21"/>
                <w:szCs w:val="21"/>
              </w:rPr>
            </w:pPr>
            <w:r>
              <w:rPr>
                <w:rFonts w:hint="eastAsia" w:ascii="宋体" w:hAnsi="宋体"/>
                <w:b w:val="0"/>
                <w:bCs w:val="0"/>
                <w:sz w:val="21"/>
                <w:szCs w:val="21"/>
                <w:lang w:eastAsia="zh-CN"/>
              </w:rPr>
              <w:t>☑</w:t>
            </w:r>
            <w:r>
              <w:rPr>
                <w:rFonts w:hint="eastAsia" w:ascii="宋体" w:hAnsi="宋体"/>
                <w:b w:val="0"/>
                <w:bCs w:val="0"/>
                <w:sz w:val="21"/>
                <w:szCs w:val="21"/>
              </w:rPr>
              <w:t xml:space="preserve">适用于受审核方的法律法规及其他要求； </w:t>
            </w:r>
            <w:r>
              <w:rPr>
                <w:rFonts w:hint="eastAsia" w:ascii="宋体" w:hAnsi="宋体"/>
                <w:b w:val="0"/>
                <w:bCs w:val="0"/>
                <w:sz w:val="21"/>
                <w:szCs w:val="21"/>
                <w:lang w:eastAsia="zh-CN"/>
              </w:rPr>
              <w:t>☑</w:t>
            </w:r>
            <w:r>
              <w:rPr>
                <w:rFonts w:hint="eastAsia" w:ascii="宋体" w:hAnsi="宋体"/>
                <w:b w:val="0"/>
                <w:bCs w:val="0"/>
                <w:sz w:val="21"/>
                <w:szCs w:val="21"/>
              </w:rPr>
              <w:t>认证合同</w:t>
            </w:r>
          </w:p>
          <w:p>
            <w:pPr>
              <w:jc w:val="left"/>
              <w:rPr>
                <w:b w:val="0"/>
                <w:bCs w:val="0"/>
                <w:sz w:val="21"/>
                <w:szCs w:val="21"/>
                <w:lang w:val="de-DE"/>
              </w:rPr>
            </w:pPr>
            <w:r>
              <w:rPr>
                <w:rFonts w:hint="eastAsia" w:ascii="宋体" w:hAnsi="宋体"/>
                <w:b w:val="0"/>
                <w:bCs w:val="0"/>
                <w:sz w:val="21"/>
                <w:szCs w:val="21"/>
                <w:lang w:eastAsia="zh-CN"/>
              </w:rPr>
              <w:t>☑</w:t>
            </w:r>
            <w:r>
              <w:rPr>
                <w:rFonts w:hint="eastAsia" w:ascii="宋体" w:hAnsi="宋体"/>
                <w:b w:val="0"/>
                <w:bCs w:val="0"/>
                <w:sz w:val="21"/>
                <w:szCs w:val="21"/>
              </w:rPr>
              <w:t>受审核方管理体系文件 (手册版本号：</w:t>
            </w:r>
            <w:r>
              <w:rPr>
                <w:rFonts w:hint="eastAsia" w:ascii="宋体" w:hAnsi="宋体"/>
                <w:b w:val="0"/>
                <w:bCs w:val="0"/>
                <w:sz w:val="21"/>
                <w:szCs w:val="21"/>
                <w:lang w:val="en-US" w:eastAsia="zh-CN"/>
              </w:rPr>
              <w:t xml:space="preserve">A </w:t>
            </w:r>
            <w:r>
              <w:rPr>
                <w:rFonts w:hint="eastAsia" w:ascii="宋体" w:hAnsi="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Align w:val="center"/>
          </w:tcPr>
          <w:p>
            <w:pPr>
              <w:rPr>
                <w:b w:val="0"/>
                <w:bCs w:val="0"/>
                <w:sz w:val="21"/>
                <w:szCs w:val="21"/>
              </w:rPr>
            </w:pPr>
            <w:r>
              <w:rPr>
                <w:rFonts w:hint="eastAsia"/>
                <w:b w:val="0"/>
                <w:bCs w:val="0"/>
                <w:sz w:val="21"/>
                <w:szCs w:val="21"/>
              </w:rPr>
              <w:t>审核日期</w:t>
            </w:r>
          </w:p>
        </w:tc>
        <w:tc>
          <w:tcPr>
            <w:tcW w:w="9179" w:type="dxa"/>
            <w:gridSpan w:val="15"/>
            <w:vAlign w:val="center"/>
          </w:tcPr>
          <w:p>
            <w:pPr>
              <w:tabs>
                <w:tab w:val="center" w:pos="4153"/>
                <w:tab w:val="right" w:pos="8306"/>
              </w:tabs>
              <w:snapToGrid w:val="0"/>
              <w:spacing w:line="360" w:lineRule="auto"/>
              <w:rPr>
                <w:rFonts w:ascii="宋体" w:hAnsi="宋体"/>
                <w:b w:val="0"/>
                <w:bCs w:val="0"/>
                <w:sz w:val="21"/>
                <w:szCs w:val="21"/>
              </w:rPr>
            </w:pPr>
            <w:r>
              <w:rPr>
                <w:rFonts w:hint="eastAsia"/>
                <w:b w:val="0"/>
                <w:bCs w:val="0"/>
                <w:sz w:val="21"/>
                <w:szCs w:val="21"/>
              </w:rPr>
              <w:t>现场审核于</w:t>
            </w:r>
            <w:bookmarkStart w:id="20" w:name="审核日期"/>
            <w:r>
              <w:rPr>
                <w:rFonts w:hint="eastAsia"/>
                <w:b w:val="0"/>
                <w:bCs w:val="0"/>
                <w:sz w:val="21"/>
                <w:szCs w:val="21"/>
              </w:rPr>
              <w:t>2021年12月22日 下午至2021年12月24日 下午</w:t>
            </w:r>
            <w:bookmarkEnd w:id="20"/>
            <w:r>
              <w:rPr>
                <w:rFonts w:hint="eastAsia"/>
                <w:b w:val="0"/>
                <w:bCs w:val="0"/>
                <w:sz w:val="21"/>
                <w:szCs w:val="21"/>
              </w:rPr>
              <w:t>(共</w:t>
            </w:r>
            <w:bookmarkStart w:id="21" w:name="审核天数"/>
            <w:r>
              <w:rPr>
                <w:rFonts w:hint="eastAsia"/>
                <w:b w:val="0"/>
                <w:bCs w:val="0"/>
                <w:sz w:val="21"/>
                <w:szCs w:val="21"/>
              </w:rPr>
              <w:t>2.5</w:t>
            </w:r>
            <w:bookmarkEnd w:id="21"/>
            <w:r>
              <w:rPr>
                <w:rFonts w:hint="eastAsia"/>
                <w:b w:val="0"/>
                <w:bCs w:val="0"/>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b w:val="0"/>
                <w:bCs w:val="0"/>
                <w:sz w:val="21"/>
                <w:szCs w:val="21"/>
              </w:rPr>
            </w:pPr>
            <w:r>
              <w:rPr>
                <w:rFonts w:hint="eastAsia"/>
                <w:b w:val="0"/>
                <w:bCs w:val="0"/>
                <w:sz w:val="21"/>
                <w:szCs w:val="21"/>
              </w:rPr>
              <w:t>审核语言</w:t>
            </w:r>
          </w:p>
        </w:tc>
        <w:tc>
          <w:tcPr>
            <w:tcW w:w="9179" w:type="dxa"/>
            <w:gridSpan w:val="15"/>
            <w:vAlign w:val="center"/>
          </w:tcPr>
          <w:p>
            <w:pPr>
              <w:tabs>
                <w:tab w:val="center" w:pos="4153"/>
                <w:tab w:val="right" w:pos="8306"/>
              </w:tabs>
              <w:snapToGrid w:val="0"/>
              <w:spacing w:line="360" w:lineRule="auto"/>
              <w:rPr>
                <w:b w:val="0"/>
                <w:bCs w:val="0"/>
                <w:sz w:val="21"/>
                <w:szCs w:val="21"/>
              </w:rPr>
            </w:pPr>
            <w:r>
              <w:rPr>
                <w:rFonts w:hint="eastAsia"/>
                <w:b w:val="0"/>
                <w:bCs w:val="0"/>
                <w:sz w:val="21"/>
                <w:szCs w:val="21"/>
                <w:lang w:val="de-DE" w:eastAsia="zh-CN"/>
              </w:rPr>
              <w:t>☑</w:t>
            </w:r>
            <w:r>
              <w:rPr>
                <w:rFonts w:hint="eastAsia"/>
                <w:b w:val="0"/>
                <w:bCs w:val="0"/>
                <w:sz w:val="21"/>
                <w:szCs w:val="21"/>
              </w:rPr>
              <w:t>普通话</w:t>
            </w:r>
            <w:r>
              <w:rPr>
                <w:rFonts w:hint="eastAsia"/>
                <w:b w:val="0"/>
                <w:bCs w:val="0"/>
                <w:sz w:val="21"/>
                <w:szCs w:val="21"/>
                <w:lang w:val="de-DE"/>
              </w:rPr>
              <w:t>□</w:t>
            </w:r>
            <w:r>
              <w:rPr>
                <w:rFonts w:hint="eastAsia"/>
                <w:b w:val="0"/>
                <w:bCs w:val="0"/>
                <w:sz w:val="21"/>
                <w:szCs w:val="21"/>
              </w:rPr>
              <w:t>英语</w:t>
            </w:r>
            <w:r>
              <w:rPr>
                <w:rFonts w:hint="eastAsia"/>
                <w:b w:val="0"/>
                <w:bCs w:val="0"/>
                <w:sz w:val="21"/>
                <w:szCs w:val="21"/>
                <w:lang w:val="de-DE"/>
              </w:rPr>
              <w:t>□</w:t>
            </w:r>
            <w:r>
              <w:rPr>
                <w:rFonts w:hint="eastAsia"/>
                <w:b w:val="0"/>
                <w:bCs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6"/>
            <w:vAlign w:val="center"/>
          </w:tcPr>
          <w:p>
            <w:pPr>
              <w:tabs>
                <w:tab w:val="center" w:pos="4153"/>
                <w:tab w:val="right" w:pos="8306"/>
              </w:tabs>
              <w:snapToGrid w:val="0"/>
              <w:spacing w:line="360" w:lineRule="auto"/>
              <w:rPr>
                <w:b w:val="0"/>
                <w:bCs w:val="0"/>
                <w:sz w:val="21"/>
                <w:szCs w:val="21"/>
                <w:lang w:val="de-DE"/>
              </w:rPr>
            </w:pPr>
            <w:r>
              <w:rPr>
                <w:rFonts w:hint="eastAsia"/>
                <w:b w:val="0"/>
                <w:bCs w:val="0"/>
                <w:sz w:val="21"/>
                <w:szCs w:val="21"/>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b w:val="0"/>
                <w:bCs w:val="0"/>
                <w:sz w:val="21"/>
                <w:szCs w:val="21"/>
              </w:rPr>
            </w:pPr>
            <w:r>
              <w:rPr>
                <w:rFonts w:hint="eastAsia"/>
                <w:b w:val="0"/>
                <w:bCs w:val="0"/>
                <w:sz w:val="21"/>
                <w:szCs w:val="21"/>
              </w:rPr>
              <w:t>组内身份</w:t>
            </w:r>
          </w:p>
        </w:tc>
        <w:tc>
          <w:tcPr>
            <w:tcW w:w="1350" w:type="dxa"/>
            <w:gridSpan w:val="2"/>
            <w:vAlign w:val="center"/>
          </w:tcPr>
          <w:p>
            <w:pPr>
              <w:jc w:val="center"/>
              <w:rPr>
                <w:b w:val="0"/>
                <w:bCs w:val="0"/>
                <w:sz w:val="21"/>
                <w:szCs w:val="21"/>
                <w:lang w:val="de-DE"/>
              </w:rPr>
            </w:pPr>
            <w:r>
              <w:rPr>
                <w:rFonts w:hint="eastAsia"/>
                <w:b w:val="0"/>
                <w:bCs w:val="0"/>
                <w:sz w:val="21"/>
                <w:szCs w:val="21"/>
              </w:rPr>
              <w:t>姓名</w:t>
            </w:r>
          </w:p>
        </w:tc>
        <w:tc>
          <w:tcPr>
            <w:tcW w:w="948" w:type="dxa"/>
            <w:vAlign w:val="center"/>
          </w:tcPr>
          <w:p>
            <w:pPr>
              <w:jc w:val="center"/>
              <w:rPr>
                <w:b w:val="0"/>
                <w:bCs w:val="0"/>
                <w:sz w:val="21"/>
                <w:szCs w:val="21"/>
                <w:lang w:val="de-DE"/>
              </w:rPr>
            </w:pPr>
            <w:r>
              <w:rPr>
                <w:rFonts w:hint="eastAsia"/>
                <w:b w:val="0"/>
                <w:bCs w:val="0"/>
                <w:sz w:val="21"/>
                <w:szCs w:val="21"/>
              </w:rPr>
              <w:t>性别</w:t>
            </w:r>
          </w:p>
        </w:tc>
        <w:tc>
          <w:tcPr>
            <w:tcW w:w="2506" w:type="dxa"/>
            <w:gridSpan w:val="3"/>
            <w:vAlign w:val="center"/>
          </w:tcPr>
          <w:p>
            <w:pPr>
              <w:jc w:val="center"/>
              <w:rPr>
                <w:b w:val="0"/>
                <w:bCs w:val="0"/>
                <w:sz w:val="21"/>
                <w:szCs w:val="21"/>
                <w:lang w:val="de-DE"/>
              </w:rPr>
            </w:pPr>
            <w:r>
              <w:rPr>
                <w:rFonts w:hint="eastAsia"/>
                <w:b w:val="0"/>
                <w:bCs w:val="0"/>
                <w:sz w:val="21"/>
                <w:szCs w:val="21"/>
              </w:rPr>
              <w:t>注册证书号</w:t>
            </w:r>
          </w:p>
        </w:tc>
        <w:tc>
          <w:tcPr>
            <w:tcW w:w="1696" w:type="dxa"/>
            <w:gridSpan w:val="3"/>
            <w:vAlign w:val="center"/>
          </w:tcPr>
          <w:p>
            <w:pPr>
              <w:jc w:val="center"/>
              <w:rPr>
                <w:b w:val="0"/>
                <w:bCs w:val="0"/>
                <w:sz w:val="21"/>
                <w:szCs w:val="21"/>
                <w:lang w:val="de-DE"/>
              </w:rPr>
            </w:pPr>
            <w:r>
              <w:rPr>
                <w:rFonts w:hint="eastAsia"/>
                <w:b w:val="0"/>
                <w:bCs w:val="0"/>
                <w:sz w:val="21"/>
                <w:szCs w:val="21"/>
              </w:rPr>
              <w:t>专业代码</w:t>
            </w:r>
          </w:p>
        </w:tc>
        <w:tc>
          <w:tcPr>
            <w:tcW w:w="1373" w:type="dxa"/>
            <w:gridSpan w:val="5"/>
            <w:vAlign w:val="center"/>
          </w:tcPr>
          <w:p>
            <w:pPr>
              <w:jc w:val="center"/>
              <w:rPr>
                <w:b w:val="0"/>
                <w:bCs w:val="0"/>
                <w:sz w:val="21"/>
                <w:szCs w:val="21"/>
                <w:lang w:val="de-DE"/>
              </w:rPr>
            </w:pPr>
            <w:r>
              <w:rPr>
                <w:rFonts w:hint="eastAsia"/>
                <w:b w:val="0"/>
                <w:bCs w:val="0"/>
                <w:sz w:val="21"/>
                <w:szCs w:val="21"/>
              </w:rPr>
              <w:t>联系电话</w:t>
            </w:r>
          </w:p>
        </w:tc>
        <w:tc>
          <w:tcPr>
            <w:tcW w:w="1306" w:type="dxa"/>
            <w:vAlign w:val="center"/>
          </w:tcPr>
          <w:p>
            <w:pPr>
              <w:rPr>
                <w:b w:val="0"/>
                <w:bCs w:val="0"/>
                <w:sz w:val="21"/>
                <w:szCs w:val="21"/>
                <w:lang w:val="de-DE"/>
              </w:rPr>
            </w:pPr>
            <w:r>
              <w:rPr>
                <w:rFonts w:hint="eastAsia"/>
                <w:b w:val="0"/>
                <w:bCs w:val="0"/>
                <w:sz w:val="21"/>
                <w:szCs w:val="21"/>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b w:val="0"/>
                <w:bCs w:val="0"/>
                <w:sz w:val="21"/>
                <w:szCs w:val="21"/>
              </w:rPr>
            </w:pPr>
            <w:r>
              <w:rPr>
                <w:b w:val="0"/>
                <w:bCs w:val="0"/>
                <w:sz w:val="21"/>
                <w:szCs w:val="21"/>
              </w:rPr>
              <w:t>组长</w:t>
            </w:r>
          </w:p>
        </w:tc>
        <w:tc>
          <w:tcPr>
            <w:tcW w:w="1350" w:type="dxa"/>
            <w:gridSpan w:val="2"/>
            <w:vAlign w:val="center"/>
          </w:tcPr>
          <w:p>
            <w:pPr>
              <w:jc w:val="center"/>
              <w:rPr>
                <w:rFonts w:hint="eastAsia" w:eastAsia="宋体"/>
                <w:b w:val="0"/>
                <w:bCs w:val="0"/>
                <w:sz w:val="21"/>
                <w:szCs w:val="21"/>
                <w:lang w:val="en-US" w:eastAsia="zh-CN"/>
              </w:rPr>
            </w:pPr>
            <w:r>
              <w:rPr>
                <w:b w:val="0"/>
                <w:bCs w:val="0"/>
                <w:sz w:val="21"/>
                <w:szCs w:val="21"/>
                <w:lang w:val="de-DE"/>
              </w:rPr>
              <w:t>吉洁</w:t>
            </w:r>
            <w:r>
              <w:rPr>
                <w:rFonts w:hint="eastAsia"/>
                <w:b w:val="0"/>
                <w:bCs w:val="0"/>
                <w:sz w:val="21"/>
                <w:szCs w:val="21"/>
                <w:lang w:val="en-US" w:eastAsia="zh-CN"/>
              </w:rPr>
              <w:t>A</w:t>
            </w:r>
          </w:p>
        </w:tc>
        <w:tc>
          <w:tcPr>
            <w:tcW w:w="948" w:type="dxa"/>
            <w:vAlign w:val="center"/>
          </w:tcPr>
          <w:p>
            <w:pPr>
              <w:jc w:val="center"/>
              <w:rPr>
                <w:b w:val="0"/>
                <w:bCs w:val="0"/>
                <w:sz w:val="21"/>
                <w:szCs w:val="21"/>
                <w:lang w:val="de-DE"/>
              </w:rPr>
            </w:pPr>
            <w:r>
              <w:rPr>
                <w:b w:val="0"/>
                <w:bCs w:val="0"/>
                <w:sz w:val="21"/>
                <w:szCs w:val="21"/>
                <w:lang w:val="de-DE"/>
              </w:rPr>
              <w:t>女</w:t>
            </w:r>
          </w:p>
        </w:tc>
        <w:tc>
          <w:tcPr>
            <w:tcW w:w="2506" w:type="dxa"/>
            <w:gridSpan w:val="3"/>
            <w:vAlign w:val="center"/>
          </w:tcPr>
          <w:p>
            <w:pPr>
              <w:jc w:val="center"/>
              <w:rPr>
                <w:b w:val="0"/>
                <w:bCs w:val="0"/>
                <w:sz w:val="21"/>
                <w:szCs w:val="21"/>
                <w:lang w:val="de-DE"/>
              </w:rPr>
            </w:pPr>
            <w:r>
              <w:rPr>
                <w:b w:val="0"/>
                <w:bCs w:val="0"/>
                <w:sz w:val="21"/>
                <w:szCs w:val="21"/>
                <w:lang w:val="de-DE"/>
              </w:rPr>
              <w:t>2019-N1QMS-3022240</w:t>
            </w:r>
          </w:p>
          <w:p>
            <w:pPr>
              <w:jc w:val="center"/>
              <w:rPr>
                <w:b w:val="0"/>
                <w:bCs w:val="0"/>
                <w:sz w:val="21"/>
                <w:szCs w:val="21"/>
                <w:lang w:val="de-DE"/>
              </w:rPr>
            </w:pPr>
            <w:r>
              <w:rPr>
                <w:b w:val="0"/>
                <w:bCs w:val="0"/>
                <w:sz w:val="21"/>
                <w:szCs w:val="21"/>
                <w:lang w:val="de-DE"/>
              </w:rPr>
              <w:t>2020-N1EMS-3022240</w:t>
            </w:r>
          </w:p>
          <w:p>
            <w:pPr>
              <w:jc w:val="center"/>
              <w:rPr>
                <w:b w:val="0"/>
                <w:bCs w:val="0"/>
                <w:sz w:val="21"/>
                <w:szCs w:val="21"/>
                <w:lang w:val="de-DE"/>
              </w:rPr>
            </w:pPr>
            <w:r>
              <w:rPr>
                <w:b w:val="0"/>
                <w:bCs w:val="0"/>
                <w:sz w:val="21"/>
                <w:szCs w:val="21"/>
                <w:lang w:val="de-DE"/>
              </w:rPr>
              <w:t>2020-N1OHSMS-3022240</w:t>
            </w:r>
          </w:p>
        </w:tc>
        <w:tc>
          <w:tcPr>
            <w:tcW w:w="1696" w:type="dxa"/>
            <w:gridSpan w:val="3"/>
            <w:vAlign w:val="center"/>
          </w:tcPr>
          <w:p>
            <w:pPr>
              <w:jc w:val="center"/>
              <w:rPr>
                <w:b w:val="0"/>
                <w:bCs w:val="0"/>
                <w:sz w:val="21"/>
                <w:szCs w:val="21"/>
                <w:lang w:val="de-DE"/>
              </w:rPr>
            </w:pPr>
            <w:r>
              <w:rPr>
                <w:b w:val="0"/>
                <w:bCs w:val="0"/>
                <w:sz w:val="21"/>
                <w:szCs w:val="21"/>
                <w:lang w:val="de-DE"/>
              </w:rPr>
              <w:t>E:34.01.02</w:t>
            </w:r>
          </w:p>
          <w:p>
            <w:pPr>
              <w:jc w:val="center"/>
              <w:rPr>
                <w:b w:val="0"/>
                <w:bCs w:val="0"/>
                <w:sz w:val="21"/>
                <w:szCs w:val="21"/>
                <w:lang w:val="de-DE"/>
              </w:rPr>
            </w:pPr>
            <w:r>
              <w:rPr>
                <w:b w:val="0"/>
                <w:bCs w:val="0"/>
                <w:sz w:val="21"/>
                <w:szCs w:val="21"/>
                <w:lang w:val="de-DE"/>
              </w:rPr>
              <w:t>O:34.01.02</w:t>
            </w:r>
          </w:p>
        </w:tc>
        <w:tc>
          <w:tcPr>
            <w:tcW w:w="1373" w:type="dxa"/>
            <w:gridSpan w:val="5"/>
            <w:vAlign w:val="center"/>
          </w:tcPr>
          <w:p>
            <w:pPr>
              <w:jc w:val="center"/>
              <w:rPr>
                <w:b w:val="0"/>
                <w:bCs w:val="0"/>
                <w:sz w:val="21"/>
                <w:szCs w:val="21"/>
                <w:lang w:val="de-DE"/>
              </w:rPr>
            </w:pPr>
            <w:r>
              <w:rPr>
                <w:b w:val="0"/>
                <w:bCs w:val="0"/>
                <w:sz w:val="21"/>
                <w:szCs w:val="21"/>
                <w:lang w:val="de-DE"/>
              </w:rPr>
              <w:t>18633812642</w:t>
            </w:r>
          </w:p>
        </w:tc>
        <w:tc>
          <w:tcPr>
            <w:tcW w:w="1306" w:type="dxa"/>
            <w:vAlign w:val="center"/>
          </w:tcPr>
          <w:p>
            <w:pPr>
              <w:rPr>
                <w:b w:val="0"/>
                <w:bCs w:val="0"/>
                <w:sz w:val="2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b w:val="0"/>
                <w:bCs w:val="0"/>
                <w:sz w:val="21"/>
                <w:szCs w:val="21"/>
              </w:rPr>
            </w:pPr>
            <w:r>
              <w:rPr>
                <w:b w:val="0"/>
                <w:bCs w:val="0"/>
                <w:sz w:val="21"/>
                <w:szCs w:val="21"/>
              </w:rPr>
              <w:t>组员</w:t>
            </w:r>
          </w:p>
        </w:tc>
        <w:tc>
          <w:tcPr>
            <w:tcW w:w="1350" w:type="dxa"/>
            <w:gridSpan w:val="2"/>
            <w:vAlign w:val="center"/>
          </w:tcPr>
          <w:p>
            <w:pPr>
              <w:jc w:val="center"/>
              <w:rPr>
                <w:rFonts w:hint="eastAsia" w:eastAsia="宋体"/>
                <w:b w:val="0"/>
                <w:bCs w:val="0"/>
                <w:sz w:val="21"/>
                <w:szCs w:val="21"/>
                <w:lang w:val="en-US" w:eastAsia="zh-CN"/>
              </w:rPr>
            </w:pPr>
            <w:r>
              <w:rPr>
                <w:b w:val="0"/>
                <w:bCs w:val="0"/>
                <w:sz w:val="21"/>
                <w:szCs w:val="21"/>
                <w:lang w:val="de-DE"/>
              </w:rPr>
              <w:t>周文廷</w:t>
            </w:r>
            <w:r>
              <w:rPr>
                <w:rFonts w:hint="eastAsia"/>
                <w:b w:val="0"/>
                <w:bCs w:val="0"/>
                <w:sz w:val="21"/>
                <w:szCs w:val="21"/>
                <w:lang w:val="en-US" w:eastAsia="zh-CN"/>
              </w:rPr>
              <w:t>B</w:t>
            </w:r>
          </w:p>
        </w:tc>
        <w:tc>
          <w:tcPr>
            <w:tcW w:w="948" w:type="dxa"/>
            <w:vAlign w:val="center"/>
          </w:tcPr>
          <w:p>
            <w:pPr>
              <w:jc w:val="center"/>
              <w:rPr>
                <w:b w:val="0"/>
                <w:bCs w:val="0"/>
                <w:sz w:val="21"/>
                <w:szCs w:val="21"/>
                <w:lang w:val="de-DE"/>
              </w:rPr>
            </w:pPr>
            <w:r>
              <w:rPr>
                <w:b w:val="0"/>
                <w:bCs w:val="0"/>
                <w:sz w:val="21"/>
                <w:szCs w:val="21"/>
                <w:lang w:val="de-DE"/>
              </w:rPr>
              <w:t>男</w:t>
            </w:r>
          </w:p>
        </w:tc>
        <w:tc>
          <w:tcPr>
            <w:tcW w:w="2506" w:type="dxa"/>
            <w:gridSpan w:val="3"/>
            <w:vAlign w:val="center"/>
          </w:tcPr>
          <w:p>
            <w:pPr>
              <w:jc w:val="center"/>
              <w:rPr>
                <w:b w:val="0"/>
                <w:bCs w:val="0"/>
                <w:sz w:val="21"/>
                <w:szCs w:val="21"/>
                <w:lang w:val="de-DE"/>
              </w:rPr>
            </w:pPr>
            <w:r>
              <w:rPr>
                <w:b w:val="0"/>
                <w:bCs w:val="0"/>
                <w:sz w:val="21"/>
                <w:szCs w:val="21"/>
                <w:lang w:val="de-DE"/>
              </w:rPr>
              <w:t>2019-N1QMS-1244880</w:t>
            </w:r>
          </w:p>
          <w:p>
            <w:pPr>
              <w:jc w:val="center"/>
              <w:rPr>
                <w:b w:val="0"/>
                <w:bCs w:val="0"/>
                <w:sz w:val="21"/>
                <w:szCs w:val="21"/>
                <w:lang w:val="de-DE"/>
              </w:rPr>
            </w:pPr>
            <w:r>
              <w:rPr>
                <w:b w:val="0"/>
                <w:bCs w:val="0"/>
                <w:sz w:val="21"/>
                <w:szCs w:val="21"/>
                <w:lang w:val="de-DE"/>
              </w:rPr>
              <w:t>2021-N1EMS-1244880</w:t>
            </w:r>
          </w:p>
        </w:tc>
        <w:tc>
          <w:tcPr>
            <w:tcW w:w="1696" w:type="dxa"/>
            <w:gridSpan w:val="3"/>
            <w:vAlign w:val="center"/>
          </w:tcPr>
          <w:p>
            <w:pPr>
              <w:jc w:val="center"/>
              <w:rPr>
                <w:b w:val="0"/>
                <w:bCs w:val="0"/>
                <w:sz w:val="21"/>
                <w:szCs w:val="21"/>
                <w:lang w:val="de-DE"/>
              </w:rPr>
            </w:pPr>
            <w:r>
              <w:rPr>
                <w:b w:val="0"/>
                <w:bCs w:val="0"/>
                <w:sz w:val="21"/>
                <w:szCs w:val="21"/>
                <w:lang w:val="de-DE"/>
              </w:rPr>
              <w:t>Q:34.01.02</w:t>
            </w:r>
          </w:p>
        </w:tc>
        <w:tc>
          <w:tcPr>
            <w:tcW w:w="1373" w:type="dxa"/>
            <w:gridSpan w:val="5"/>
            <w:vAlign w:val="center"/>
          </w:tcPr>
          <w:p>
            <w:pPr>
              <w:jc w:val="center"/>
              <w:rPr>
                <w:b w:val="0"/>
                <w:bCs w:val="0"/>
                <w:sz w:val="21"/>
                <w:szCs w:val="21"/>
                <w:lang w:val="de-DE"/>
              </w:rPr>
            </w:pPr>
            <w:r>
              <w:rPr>
                <w:b w:val="0"/>
                <w:bCs w:val="0"/>
                <w:sz w:val="21"/>
                <w:szCs w:val="21"/>
                <w:lang w:val="de-DE"/>
              </w:rPr>
              <w:t>13831886852</w:t>
            </w:r>
          </w:p>
        </w:tc>
        <w:tc>
          <w:tcPr>
            <w:tcW w:w="1306" w:type="dxa"/>
            <w:vAlign w:val="center"/>
          </w:tcPr>
          <w:p>
            <w:pPr>
              <w:rPr>
                <w:b w:val="0"/>
                <w:bCs w:val="0"/>
                <w:sz w:val="2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b w:val="0"/>
                <w:bCs w:val="0"/>
                <w:sz w:val="21"/>
                <w:szCs w:val="21"/>
              </w:rPr>
            </w:pPr>
            <w:r>
              <w:rPr>
                <w:b w:val="0"/>
                <w:bCs w:val="0"/>
                <w:sz w:val="21"/>
                <w:szCs w:val="21"/>
              </w:rPr>
              <w:t>组员</w:t>
            </w:r>
          </w:p>
        </w:tc>
        <w:tc>
          <w:tcPr>
            <w:tcW w:w="1350" w:type="dxa"/>
            <w:gridSpan w:val="2"/>
            <w:vAlign w:val="center"/>
          </w:tcPr>
          <w:p>
            <w:pPr>
              <w:jc w:val="center"/>
              <w:rPr>
                <w:rFonts w:hint="eastAsia" w:eastAsia="宋体"/>
                <w:b w:val="0"/>
                <w:bCs w:val="0"/>
                <w:sz w:val="21"/>
                <w:szCs w:val="21"/>
                <w:lang w:val="en-US" w:eastAsia="zh-CN"/>
              </w:rPr>
            </w:pPr>
            <w:r>
              <w:rPr>
                <w:b w:val="0"/>
                <w:bCs w:val="0"/>
                <w:sz w:val="21"/>
                <w:szCs w:val="21"/>
                <w:lang w:val="de-DE"/>
              </w:rPr>
              <w:t>朱晓丽</w:t>
            </w:r>
            <w:r>
              <w:rPr>
                <w:rFonts w:hint="eastAsia"/>
                <w:b w:val="0"/>
                <w:bCs w:val="0"/>
                <w:sz w:val="21"/>
                <w:szCs w:val="21"/>
                <w:lang w:val="en-US" w:eastAsia="zh-CN"/>
              </w:rPr>
              <w:t>C</w:t>
            </w:r>
          </w:p>
        </w:tc>
        <w:tc>
          <w:tcPr>
            <w:tcW w:w="948" w:type="dxa"/>
            <w:vAlign w:val="center"/>
          </w:tcPr>
          <w:p>
            <w:pPr>
              <w:jc w:val="center"/>
              <w:rPr>
                <w:b w:val="0"/>
                <w:bCs w:val="0"/>
                <w:sz w:val="21"/>
                <w:szCs w:val="21"/>
                <w:lang w:val="de-DE"/>
              </w:rPr>
            </w:pPr>
            <w:r>
              <w:rPr>
                <w:b w:val="0"/>
                <w:bCs w:val="0"/>
                <w:sz w:val="21"/>
                <w:szCs w:val="21"/>
                <w:lang w:val="de-DE"/>
              </w:rPr>
              <w:t>女</w:t>
            </w:r>
          </w:p>
        </w:tc>
        <w:tc>
          <w:tcPr>
            <w:tcW w:w="2506" w:type="dxa"/>
            <w:gridSpan w:val="3"/>
            <w:vAlign w:val="center"/>
          </w:tcPr>
          <w:p>
            <w:pPr>
              <w:jc w:val="center"/>
              <w:rPr>
                <w:b w:val="0"/>
                <w:bCs w:val="0"/>
                <w:sz w:val="21"/>
                <w:szCs w:val="21"/>
                <w:lang w:val="de-DE"/>
              </w:rPr>
            </w:pPr>
            <w:r>
              <w:rPr>
                <w:b w:val="0"/>
                <w:bCs w:val="0"/>
                <w:sz w:val="21"/>
                <w:szCs w:val="21"/>
                <w:lang w:val="de-DE"/>
              </w:rPr>
              <w:t>2021-N1QMS-3205805</w:t>
            </w:r>
          </w:p>
          <w:p>
            <w:pPr>
              <w:jc w:val="center"/>
              <w:rPr>
                <w:b w:val="0"/>
                <w:bCs w:val="0"/>
                <w:sz w:val="21"/>
                <w:szCs w:val="21"/>
                <w:lang w:val="de-DE"/>
              </w:rPr>
            </w:pPr>
            <w:r>
              <w:rPr>
                <w:b w:val="0"/>
                <w:bCs w:val="0"/>
                <w:sz w:val="21"/>
                <w:szCs w:val="21"/>
                <w:lang w:val="de-DE"/>
              </w:rPr>
              <w:t>2021-N1EMS-3205805</w:t>
            </w:r>
          </w:p>
        </w:tc>
        <w:tc>
          <w:tcPr>
            <w:tcW w:w="1696" w:type="dxa"/>
            <w:gridSpan w:val="3"/>
            <w:vAlign w:val="center"/>
          </w:tcPr>
          <w:p>
            <w:pPr>
              <w:jc w:val="center"/>
              <w:rPr>
                <w:b w:val="0"/>
                <w:bCs w:val="0"/>
                <w:sz w:val="21"/>
                <w:szCs w:val="21"/>
                <w:lang w:val="de-DE"/>
              </w:rPr>
            </w:pPr>
            <w:r>
              <w:rPr>
                <w:b w:val="0"/>
                <w:bCs w:val="0"/>
                <w:sz w:val="21"/>
                <w:szCs w:val="21"/>
                <w:lang w:val="de-DE"/>
              </w:rPr>
              <w:t>E:34.01.02</w:t>
            </w:r>
          </w:p>
        </w:tc>
        <w:tc>
          <w:tcPr>
            <w:tcW w:w="1373" w:type="dxa"/>
            <w:gridSpan w:val="5"/>
            <w:vAlign w:val="center"/>
          </w:tcPr>
          <w:p>
            <w:pPr>
              <w:jc w:val="center"/>
              <w:rPr>
                <w:b w:val="0"/>
                <w:bCs w:val="0"/>
                <w:sz w:val="21"/>
                <w:szCs w:val="21"/>
                <w:lang w:val="de-DE"/>
              </w:rPr>
            </w:pPr>
            <w:r>
              <w:rPr>
                <w:b w:val="0"/>
                <w:bCs w:val="0"/>
                <w:sz w:val="21"/>
                <w:szCs w:val="21"/>
                <w:lang w:val="de-DE"/>
              </w:rPr>
              <w:t>15011335853</w:t>
            </w:r>
          </w:p>
        </w:tc>
        <w:tc>
          <w:tcPr>
            <w:tcW w:w="1306" w:type="dxa"/>
            <w:vAlign w:val="center"/>
          </w:tcPr>
          <w:p>
            <w:pPr>
              <w:rPr>
                <w:b w:val="0"/>
                <w:bCs w:val="0"/>
                <w:sz w:val="2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6"/>
            <w:vAlign w:val="center"/>
          </w:tcPr>
          <w:p>
            <w:pPr>
              <w:tabs>
                <w:tab w:val="left" w:pos="5854"/>
              </w:tabs>
              <w:jc w:val="left"/>
              <w:rPr>
                <w:b w:val="0"/>
                <w:bCs w:val="0"/>
                <w:sz w:val="21"/>
                <w:szCs w:val="21"/>
              </w:rPr>
            </w:pPr>
            <w:r>
              <w:rPr>
                <w:rFonts w:hint="eastAsia" w:ascii="宋体" w:hAnsi="宋体"/>
                <w:b w:val="0"/>
                <w:bCs w:val="0"/>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0" w:type="dxa"/>
            <w:gridSpan w:val="2"/>
            <w:vAlign w:val="center"/>
          </w:tcPr>
          <w:p>
            <w:pPr>
              <w:rPr>
                <w:rFonts w:hint="eastAsia"/>
                <w:sz w:val="21"/>
                <w:szCs w:val="21"/>
                <w:lang w:val="en-US" w:eastAsia="zh-CN"/>
              </w:rPr>
            </w:pPr>
            <w:r>
              <w:rPr>
                <w:rFonts w:hint="eastAsia"/>
                <w:sz w:val="21"/>
                <w:szCs w:val="21"/>
                <w:lang w:val="en-US" w:eastAsia="zh-CN"/>
              </w:rPr>
              <w:t>审核方案</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管理人员</w:t>
            </w:r>
          </w:p>
        </w:tc>
        <w:tc>
          <w:tcPr>
            <w:tcW w:w="1720" w:type="dxa"/>
            <w:gridSpan w:val="2"/>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李凤娟</w:t>
            </w:r>
          </w:p>
        </w:tc>
        <w:tc>
          <w:tcPr>
            <w:tcW w:w="1720" w:type="dxa"/>
            <w:gridSpan w:val="2"/>
            <w:vAlign w:val="center"/>
          </w:tcPr>
          <w:p>
            <w:pPr>
              <w:rPr>
                <w:rFonts w:hint="eastAsia"/>
                <w:sz w:val="21"/>
                <w:szCs w:val="21"/>
              </w:rPr>
            </w:pPr>
            <w:r>
              <w:rPr>
                <w:rFonts w:hint="eastAsia"/>
                <w:sz w:val="21"/>
                <w:szCs w:val="21"/>
              </w:rPr>
              <w:t>审核组长</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签字</w:t>
            </w:r>
          </w:p>
        </w:tc>
        <w:tc>
          <w:tcPr>
            <w:tcW w:w="1720" w:type="dxa"/>
            <w:gridSpan w:val="2"/>
            <w:vAlign w:val="center"/>
          </w:tcPr>
          <w:p>
            <w:pPr>
              <w:rPr>
                <w:rFonts w:hint="eastAsia" w:ascii="Times New Roman" w:hAnsi="Times New Roman" w:eastAsia="宋体" w:cs="Times New Roman"/>
                <w:kern w:val="2"/>
                <w:sz w:val="21"/>
                <w:szCs w:val="21"/>
                <w:lang w:val="en-US" w:eastAsia="zh-CN" w:bidi="ar-SA"/>
              </w:rPr>
            </w:pPr>
          </w:p>
        </w:tc>
        <w:tc>
          <w:tcPr>
            <w:tcW w:w="1720" w:type="dxa"/>
            <w:gridSpan w:val="5"/>
            <w:vAlign w:val="center"/>
          </w:tcPr>
          <w:p>
            <w:pPr>
              <w:rPr>
                <w:sz w:val="21"/>
                <w:szCs w:val="21"/>
              </w:rPr>
            </w:pPr>
            <w:r>
              <w:rPr>
                <w:rFonts w:hint="eastAsia"/>
                <w:sz w:val="21"/>
                <w:szCs w:val="21"/>
              </w:rPr>
              <w:t>受审核方</w:t>
            </w:r>
          </w:p>
          <w:p>
            <w:pPr>
              <w:rPr>
                <w:rFonts w:hint="eastAsia" w:ascii="Times New Roman" w:hAnsi="Times New Roman" w:eastAsia="宋体" w:cs="Times New Roman"/>
                <w:kern w:val="2"/>
                <w:sz w:val="21"/>
                <w:szCs w:val="21"/>
                <w:lang w:val="en-US" w:eastAsia="zh-CN" w:bidi="ar-SA"/>
              </w:rPr>
            </w:pPr>
            <w:r>
              <w:rPr>
                <w:rFonts w:hint="eastAsia"/>
                <w:sz w:val="21"/>
                <w:szCs w:val="21"/>
              </w:rPr>
              <w:t>签字及公章</w:t>
            </w:r>
          </w:p>
        </w:tc>
        <w:tc>
          <w:tcPr>
            <w:tcW w:w="1721" w:type="dxa"/>
            <w:gridSpan w:val="3"/>
            <w:vAlign w:val="center"/>
          </w:tcPr>
          <w:p>
            <w:pPr>
              <w:tabs>
                <w:tab w:val="left" w:pos="5854"/>
              </w:tabs>
              <w:jc w:val="left"/>
              <w:rPr>
                <w:rFonts w:hint="eastAsia"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0" w:type="dxa"/>
            <w:gridSpan w:val="2"/>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日期</w:t>
            </w:r>
          </w:p>
        </w:tc>
        <w:tc>
          <w:tcPr>
            <w:tcW w:w="1720" w:type="dxa"/>
            <w:gridSpan w:val="2"/>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2021.12.14</w:t>
            </w:r>
          </w:p>
        </w:tc>
        <w:tc>
          <w:tcPr>
            <w:tcW w:w="1720" w:type="dxa"/>
            <w:gridSpan w:val="2"/>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日期</w:t>
            </w:r>
          </w:p>
        </w:tc>
        <w:tc>
          <w:tcPr>
            <w:tcW w:w="1720" w:type="dxa"/>
            <w:gridSpan w:val="2"/>
            <w:vAlign w:val="center"/>
          </w:tcPr>
          <w:p>
            <w:pPr>
              <w:rPr>
                <w:rFonts w:hint="eastAsia" w:ascii="Times New Roman" w:hAnsi="Times New Roman" w:eastAsia="宋体" w:cs="Times New Roman"/>
                <w:kern w:val="2"/>
                <w:sz w:val="21"/>
                <w:szCs w:val="21"/>
                <w:lang w:val="en-US" w:eastAsia="zh-CN" w:bidi="ar-SA"/>
              </w:rPr>
            </w:pPr>
          </w:p>
        </w:tc>
        <w:tc>
          <w:tcPr>
            <w:tcW w:w="1720" w:type="dxa"/>
            <w:gridSpan w:val="5"/>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日期</w:t>
            </w:r>
          </w:p>
        </w:tc>
        <w:tc>
          <w:tcPr>
            <w:tcW w:w="1721" w:type="dxa"/>
            <w:gridSpan w:val="3"/>
            <w:vAlign w:val="center"/>
          </w:tcPr>
          <w:p>
            <w:pPr>
              <w:tabs>
                <w:tab w:val="left" w:pos="5854"/>
              </w:tabs>
              <w:jc w:val="left"/>
              <w:rPr>
                <w:rFonts w:hint="eastAsia" w:ascii="宋体" w:hAnsi="宋体"/>
                <w:b w:val="0"/>
                <w:bCs w:val="0"/>
                <w:sz w:val="21"/>
                <w:szCs w:val="21"/>
              </w:rPr>
            </w:pPr>
          </w:p>
        </w:tc>
      </w:tr>
    </w:tbl>
    <w:p/>
    <w:p/>
    <w:p/>
    <w:p>
      <w:pPr>
        <w:pStyle w:val="2"/>
      </w:pPr>
    </w:p>
    <w:tbl>
      <w:tblPr>
        <w:tblStyle w:val="6"/>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437"/>
        <w:gridCol w:w="636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46"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68"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日期</w:t>
            </w:r>
          </w:p>
        </w:tc>
        <w:tc>
          <w:tcPr>
            <w:tcW w:w="1437"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时间</w:t>
            </w:r>
          </w:p>
        </w:tc>
        <w:tc>
          <w:tcPr>
            <w:tcW w:w="6363"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受审核部门、场所及审核内容</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68"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2021.12.22</w:t>
            </w:r>
          </w:p>
        </w:tc>
        <w:tc>
          <w:tcPr>
            <w:tcW w:w="1437"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14</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14</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36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9" w:hRule="atLeast"/>
          <w:jc w:val="center"/>
        </w:trPr>
        <w:tc>
          <w:tcPr>
            <w:tcW w:w="1168"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37"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14</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363"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管理层：组织及其环境；相关方的需求和希望；管理体系的范围；管理体系及其过程；领导作用和承诺；以顾客为关注焦点；管理方针；组织的岗位、职责权限；应对风险和机会的策划；目标和实现计划；变更的策划；资源提供；环境因素/危险源辨识；合规性评价；监视和测量总则；管理评审；总则；持续改进；范围的确认、资质的确认、法律法规执行情况、质量抽查及顾客投诉情况、一阶段不符合验证</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 审核O4.1/4.2/4.3/4.4/</w:t>
            </w:r>
            <w:r>
              <w:rPr>
                <w:rFonts w:hint="default" w:ascii="Times New Roman" w:hAnsi="Times New Roman" w:cs="Times New Roman"/>
                <w:sz w:val="21"/>
                <w:szCs w:val="21"/>
                <w:lang w:val="en-US" w:eastAsia="zh-CN"/>
              </w:rPr>
              <w:t>5.1/5.2/5.3/6.1/6.2/7.1/9.1.1/10.1/10.3</w:t>
            </w:r>
            <w:r>
              <w:rPr>
                <w:rFonts w:hint="eastAsia" w:ascii="Times New Roman" w:hAnsi="Times New Roman" w:cs="Times New Roman"/>
                <w:sz w:val="21"/>
                <w:szCs w:val="21"/>
                <w:lang w:val="en-US" w:eastAsia="zh-CN"/>
              </w:rPr>
              <w:t>；QEO</w:t>
            </w:r>
            <w:r>
              <w:rPr>
                <w:rFonts w:hint="default" w:ascii="Times New Roman" w:hAnsi="Times New Roman" w:cs="Times New Roman"/>
                <w:sz w:val="21"/>
                <w:szCs w:val="21"/>
                <w:lang w:val="en-US" w:eastAsia="zh-CN"/>
              </w:rPr>
              <w:t>9.3</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B审核Q4.1/4.2/4.3/4.4/</w:t>
            </w:r>
            <w:r>
              <w:rPr>
                <w:rFonts w:hint="default" w:ascii="Times New Roman" w:hAnsi="Times New Roman" w:cs="Times New Roman"/>
                <w:sz w:val="21"/>
                <w:szCs w:val="21"/>
                <w:lang w:val="en-US" w:eastAsia="zh-CN"/>
              </w:rPr>
              <w:t>5.1/5.2/5.3/6.1/6.2/6.3</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7.1/9.1.1/10.1/10.3</w:t>
            </w:r>
            <w:r>
              <w:rPr>
                <w:rFonts w:hint="eastAsia"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spacing w:line="260" w:lineRule="exact"/>
              <w:textAlignment w:val="auto"/>
              <w:rPr>
                <w:rFonts w:hint="default"/>
                <w:lang w:val="en-US" w:eastAsia="zh-CN"/>
              </w:rPr>
            </w:pPr>
            <w:r>
              <w:rPr>
                <w:rFonts w:hint="eastAsia" w:ascii="Times New Roman" w:hAnsi="Times New Roman" w:cs="Times New Roman"/>
                <w:sz w:val="21"/>
                <w:szCs w:val="21"/>
                <w:lang w:val="en-US" w:eastAsia="zh-CN"/>
              </w:rPr>
              <w:t>C审核E4.1/4.2/4.3/4.4/</w:t>
            </w:r>
            <w:r>
              <w:rPr>
                <w:rFonts w:hint="default" w:ascii="Times New Roman" w:hAnsi="Times New Roman" w:cs="Times New Roman"/>
                <w:sz w:val="21"/>
                <w:szCs w:val="21"/>
                <w:lang w:val="en-US" w:eastAsia="zh-CN"/>
              </w:rPr>
              <w:t>5.1/5.2/5.3/6.1/6.2/7.1/9.1.1/10.1/10.3</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0" w:hRule="atLeast"/>
          <w:jc w:val="center"/>
        </w:trPr>
        <w:tc>
          <w:tcPr>
            <w:tcW w:w="1168"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2021.12.23</w:t>
            </w:r>
          </w:p>
        </w:tc>
        <w:tc>
          <w:tcPr>
            <w:tcW w:w="1437"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363"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在建项目</w:t>
            </w:r>
            <w:r>
              <w:rPr>
                <w:rFonts w:hint="eastAsia" w:ascii="Times New Roman" w:hAnsi="Times New Roman" w:cs="Times New Roman"/>
                <w:sz w:val="21"/>
                <w:szCs w:val="21"/>
              </w:rPr>
              <w:t>：组织的岗位、职责权限；目标；基础设施；运行环境；生产和服务提供的控制；标识和可追溯性；产品防护；产品和服务的放行；不合格输出的控制；环境因素、危险源辨识、风险评价和控制措施的确定；应急准备和响应</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A审核O</w:t>
            </w:r>
            <w:r>
              <w:rPr>
                <w:rFonts w:hint="eastAsia" w:ascii="Times New Roman" w:hAnsi="Times New Roman" w:cs="Times New Roman"/>
                <w:sz w:val="21"/>
                <w:szCs w:val="21"/>
              </w:rPr>
              <w:t>5.3</w:t>
            </w:r>
            <w:r>
              <w:rPr>
                <w:rFonts w:hint="eastAsia" w:ascii="Times New Roman" w:hAnsi="Times New Roman" w:cs="Times New Roman"/>
                <w:sz w:val="21"/>
                <w:szCs w:val="21"/>
                <w:lang w:val="en-US" w:eastAsia="zh-CN"/>
              </w:rPr>
              <w:t>/6.2/6.1.2/8.1/</w:t>
            </w:r>
            <w:r>
              <w:rPr>
                <w:rFonts w:hint="eastAsia" w:ascii="Times New Roman" w:hAnsi="Times New Roman" w:cs="Times New Roman"/>
                <w:sz w:val="21"/>
                <w:szCs w:val="21"/>
              </w:rPr>
              <w:t>8.2</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B审核</w:t>
            </w:r>
            <w:r>
              <w:rPr>
                <w:rFonts w:hint="eastAsia" w:ascii="Times New Roman" w:hAnsi="Times New Roman" w:cs="Times New Roman"/>
                <w:sz w:val="21"/>
                <w:szCs w:val="21"/>
              </w:rPr>
              <w:t>Q5.3/6.2/7.1.3/7.1.4</w:t>
            </w:r>
            <w:r>
              <w:rPr>
                <w:rFonts w:hint="eastAsia" w:ascii="Times New Roman" w:hAnsi="Times New Roman" w:cs="Times New Roman"/>
                <w:sz w:val="21"/>
                <w:szCs w:val="21"/>
                <w:lang w:val="en-US" w:eastAsia="zh-CN"/>
              </w:rPr>
              <w:t>/7.1.5/</w:t>
            </w:r>
            <w:r>
              <w:rPr>
                <w:rFonts w:hint="eastAsia" w:ascii="Times New Roman" w:hAnsi="Times New Roman" w:cs="Times New Roman"/>
                <w:sz w:val="21"/>
                <w:szCs w:val="21"/>
              </w:rPr>
              <w:t>8.5</w:t>
            </w:r>
            <w:r>
              <w:rPr>
                <w:rFonts w:hint="eastAsia" w:ascii="Times New Roman" w:hAnsi="Times New Roman" w:cs="Times New Roman"/>
                <w:sz w:val="21"/>
                <w:szCs w:val="21"/>
                <w:lang w:val="en-US" w:eastAsia="zh-CN"/>
              </w:rPr>
              <w:t>.1/8.5.2/8.5.4/</w:t>
            </w:r>
            <w:r>
              <w:rPr>
                <w:rFonts w:hint="eastAsia" w:ascii="Times New Roman" w:hAnsi="Times New Roman" w:cs="Times New Roman"/>
                <w:sz w:val="21"/>
                <w:szCs w:val="21"/>
              </w:rPr>
              <w:t>8.</w:t>
            </w:r>
            <w:r>
              <w:rPr>
                <w:rFonts w:hint="eastAsia" w:ascii="Times New Roman" w:hAnsi="Times New Roman" w:cs="Times New Roman"/>
                <w:sz w:val="21"/>
                <w:szCs w:val="21"/>
                <w:lang w:val="en-US" w:eastAsia="zh-CN"/>
              </w:rPr>
              <w:t>6</w:t>
            </w:r>
            <w:r>
              <w:rPr>
                <w:rFonts w:hint="eastAsia" w:ascii="Times New Roman" w:hAnsi="Times New Roman" w:cs="Times New Roman"/>
                <w:sz w:val="21"/>
                <w:szCs w:val="21"/>
              </w:rPr>
              <w:t>/8.</w:t>
            </w:r>
            <w:r>
              <w:rPr>
                <w:rFonts w:hint="eastAsia" w:ascii="Times New Roman" w:hAnsi="Times New Roman" w:cs="Times New Roman"/>
                <w:sz w:val="21"/>
                <w:szCs w:val="21"/>
                <w:lang w:val="en-US" w:eastAsia="zh-CN"/>
              </w:rPr>
              <w:t>7</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C审核E</w:t>
            </w:r>
            <w:r>
              <w:rPr>
                <w:rFonts w:hint="eastAsia" w:ascii="Times New Roman" w:hAnsi="Times New Roman" w:cs="Times New Roman"/>
                <w:sz w:val="21"/>
                <w:szCs w:val="21"/>
              </w:rPr>
              <w:t>5.3</w:t>
            </w:r>
            <w:r>
              <w:rPr>
                <w:rFonts w:hint="eastAsia" w:ascii="Times New Roman" w:hAnsi="Times New Roman" w:cs="Times New Roman"/>
                <w:sz w:val="21"/>
                <w:szCs w:val="21"/>
                <w:lang w:val="en-US" w:eastAsia="zh-CN"/>
              </w:rPr>
              <w:t>/6.2/6.1.2/8.1/</w:t>
            </w:r>
            <w:r>
              <w:rPr>
                <w:rFonts w:hint="eastAsia" w:ascii="Times New Roman" w:hAnsi="Times New Roman" w:cs="Times New Roman"/>
                <w:sz w:val="21"/>
                <w:szCs w:val="21"/>
              </w:rPr>
              <w:t>8.2</w:t>
            </w:r>
          </w:p>
          <w:p>
            <w:pPr>
              <w:keepNext w:val="0"/>
              <w:keepLines w:val="0"/>
              <w:pageBreakBefore w:val="0"/>
              <w:widowControl w:val="0"/>
              <w:kinsoku/>
              <w:wordWrap/>
              <w:overflowPunct/>
              <w:topLinePunct w:val="0"/>
              <w:autoSpaceDE/>
              <w:autoSpaceDN/>
              <w:bidi w:val="0"/>
              <w:spacing w:line="260" w:lineRule="exact"/>
              <w:textAlignment w:val="auto"/>
              <w:rPr>
                <w:rFonts w:hint="default"/>
                <w:lang w:val="en-US" w:eastAsia="zh-CN"/>
              </w:rPr>
            </w:pPr>
            <w:r>
              <w:rPr>
                <w:rFonts w:hint="eastAsia" w:ascii="Times New Roman" w:hAnsi="Times New Roman" w:cs="Times New Roman"/>
                <w:sz w:val="21"/>
                <w:szCs w:val="21"/>
                <w:lang w:val="en-US" w:eastAsia="zh-CN"/>
              </w:rPr>
              <w:t>在建项目距离公司15分钟车程</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1" w:hRule="atLeast"/>
          <w:jc w:val="center"/>
        </w:trPr>
        <w:tc>
          <w:tcPr>
            <w:tcW w:w="1168"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2021.12.24</w:t>
            </w:r>
          </w:p>
        </w:tc>
        <w:tc>
          <w:tcPr>
            <w:tcW w:w="1437"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kern w:val="2"/>
                <w:sz w:val="21"/>
                <w:szCs w:val="21"/>
                <w:lang w:val="en-US" w:eastAsia="zh-CN" w:bidi="ar-SA"/>
              </w:rPr>
            </w:pPr>
            <w:r>
              <w:rPr>
                <w:rFonts w:hint="eastAsia" w:ascii="宋体" w:hAnsi="宋体" w:cs="Times New Roman"/>
                <w:sz w:val="21"/>
                <w:szCs w:val="21"/>
                <w:lang w:val="en-US" w:eastAsia="zh-CN"/>
              </w:rPr>
              <w:t>8:00-12:00</w:t>
            </w:r>
          </w:p>
        </w:tc>
        <w:tc>
          <w:tcPr>
            <w:tcW w:w="6363"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lang w:val="en-US" w:eastAsia="zh-CN"/>
              </w:rPr>
              <w:t>工程</w:t>
            </w:r>
            <w:r>
              <w:rPr>
                <w:rFonts w:hint="eastAsia"/>
                <w:sz w:val="21"/>
                <w:szCs w:val="21"/>
              </w:rPr>
              <w:t>部：组织的岗位、职责权限；目标；基础设施；运行环境；运行的策划和控制；</w:t>
            </w:r>
            <w:r>
              <w:rPr>
                <w:rFonts w:hint="eastAsia"/>
                <w:sz w:val="21"/>
                <w:szCs w:val="21"/>
                <w:lang w:val="en-US" w:eastAsia="zh-CN"/>
              </w:rPr>
              <w:t>产品和服务的设计和开发；</w:t>
            </w:r>
            <w:r>
              <w:rPr>
                <w:rFonts w:hint="eastAsia"/>
                <w:sz w:val="21"/>
                <w:szCs w:val="21"/>
              </w:rPr>
              <w:t>外部提供的过程、产品和服务的控制；生产和服务提供的控制；顾客或外部供方财产；交付后活动；变更的控制；产品和服务的放行；不合格输出的控制；环境因素、危险源辨识、风险评价和控制措施的确定；应急准备和响应</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eastAsia"/>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eastAsia"/>
                <w:sz w:val="21"/>
                <w:szCs w:val="21"/>
                <w:lang w:val="en-US" w:eastAsia="zh-CN"/>
              </w:rPr>
              <w:t>A审核O</w:t>
            </w:r>
            <w:r>
              <w:rPr>
                <w:rFonts w:hint="eastAsia"/>
                <w:sz w:val="21"/>
                <w:szCs w:val="21"/>
              </w:rPr>
              <w:t>5.3</w:t>
            </w:r>
            <w:r>
              <w:rPr>
                <w:rFonts w:hint="eastAsia"/>
                <w:sz w:val="21"/>
                <w:szCs w:val="21"/>
                <w:lang w:val="en-US" w:eastAsia="zh-CN"/>
              </w:rPr>
              <w:t>/6.2/6.1.2/8.1/</w:t>
            </w:r>
            <w:r>
              <w:rPr>
                <w:rFonts w:hint="eastAsia"/>
                <w:sz w:val="21"/>
                <w:szCs w:val="21"/>
              </w:rPr>
              <w:t>8.2</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eastAsia="zh-CN"/>
              </w:rPr>
            </w:pPr>
            <w:r>
              <w:rPr>
                <w:rFonts w:hint="eastAsia"/>
                <w:sz w:val="21"/>
                <w:szCs w:val="21"/>
                <w:lang w:val="en-US" w:eastAsia="zh-CN"/>
              </w:rPr>
              <w:t>B审核</w:t>
            </w:r>
            <w:r>
              <w:rPr>
                <w:rFonts w:hint="eastAsia"/>
                <w:sz w:val="21"/>
                <w:szCs w:val="21"/>
              </w:rPr>
              <w:t>Q5.3/6.2/7.1.3/7.1.4</w:t>
            </w:r>
            <w:r>
              <w:rPr>
                <w:rFonts w:hint="eastAsia"/>
                <w:sz w:val="21"/>
                <w:szCs w:val="21"/>
                <w:lang w:val="en-US" w:eastAsia="zh-CN"/>
              </w:rPr>
              <w:t>/7.1.5/</w:t>
            </w:r>
            <w:r>
              <w:rPr>
                <w:rFonts w:hint="eastAsia"/>
                <w:sz w:val="21"/>
                <w:szCs w:val="21"/>
              </w:rPr>
              <w:t>8.1/</w:t>
            </w:r>
            <w:r>
              <w:rPr>
                <w:rFonts w:hint="eastAsia"/>
                <w:sz w:val="21"/>
                <w:szCs w:val="21"/>
                <w:lang w:val="en-US" w:eastAsia="zh-CN"/>
              </w:rPr>
              <w:t>8.3/</w:t>
            </w:r>
            <w:r>
              <w:rPr>
                <w:rFonts w:hint="eastAsia"/>
                <w:sz w:val="21"/>
                <w:szCs w:val="21"/>
              </w:rPr>
              <w:t>8.5</w:t>
            </w:r>
            <w:r>
              <w:rPr>
                <w:rFonts w:hint="eastAsia"/>
                <w:sz w:val="21"/>
                <w:szCs w:val="21"/>
                <w:lang w:val="en-US" w:eastAsia="zh-CN"/>
              </w:rPr>
              <w:t>.1/8.5.5/8.5.6/</w:t>
            </w:r>
            <w:r>
              <w:rPr>
                <w:rFonts w:hint="eastAsia"/>
                <w:sz w:val="21"/>
                <w:szCs w:val="21"/>
              </w:rPr>
              <w:t>8.</w:t>
            </w:r>
            <w:r>
              <w:rPr>
                <w:rFonts w:hint="eastAsia"/>
                <w:sz w:val="21"/>
                <w:szCs w:val="21"/>
                <w:lang w:val="en-US" w:eastAsia="zh-CN"/>
              </w:rPr>
              <w:t>6</w:t>
            </w:r>
            <w:r>
              <w:rPr>
                <w:rFonts w:hint="eastAsia"/>
                <w:sz w:val="21"/>
                <w:szCs w:val="21"/>
              </w:rPr>
              <w:t>/8.</w:t>
            </w:r>
            <w:r>
              <w:rPr>
                <w:rFonts w:hint="eastAsia"/>
                <w:sz w:val="21"/>
                <w:szCs w:val="21"/>
                <w:lang w:val="en-US" w:eastAsia="zh-CN"/>
              </w:rPr>
              <w:t>7</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C审核Q8.4；E</w:t>
            </w:r>
            <w:r>
              <w:rPr>
                <w:rFonts w:hint="eastAsia"/>
                <w:sz w:val="21"/>
                <w:szCs w:val="21"/>
              </w:rPr>
              <w:t>5.3</w:t>
            </w:r>
            <w:r>
              <w:rPr>
                <w:rFonts w:hint="eastAsia"/>
                <w:sz w:val="21"/>
                <w:szCs w:val="21"/>
                <w:lang w:val="en-US" w:eastAsia="zh-CN"/>
              </w:rPr>
              <w:t>/6.2/6.1.2/8.1/</w:t>
            </w:r>
            <w:r>
              <w:rPr>
                <w:rFonts w:hint="eastAsia"/>
                <w:sz w:val="21"/>
                <w:szCs w:val="21"/>
              </w:rPr>
              <w:t>8.2</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1168"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p>
        </w:tc>
        <w:tc>
          <w:tcPr>
            <w:tcW w:w="1437"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363"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综合部：</w:t>
            </w:r>
            <w:r>
              <w:rPr>
                <w:rFonts w:hint="default" w:ascii="Times New Roman" w:hAnsi="Times New Roman" w:cs="Times New Roman"/>
                <w:sz w:val="21"/>
                <w:szCs w:val="21"/>
                <w:lang w:val="en-US" w:eastAsia="zh-CN"/>
              </w:rPr>
              <w:t>组织的岗位、职责权限；目标、指标管理方案；环境因素/危险源识别评价；文件化信息；文件总则/管理手册、文件和记录控制；人员、组织知识；能力；意识；沟通；</w:t>
            </w:r>
            <w:r>
              <w:rPr>
                <w:rFonts w:hint="eastAsia" w:ascii="Times New Roman" w:hAnsi="Times New Roman" w:cs="Times New Roman"/>
                <w:sz w:val="21"/>
                <w:szCs w:val="21"/>
                <w:lang w:val="en-US" w:eastAsia="zh-CN"/>
              </w:rPr>
              <w:t>参与、协商</w:t>
            </w:r>
            <w:r>
              <w:rPr>
                <w:rFonts w:hint="default" w:ascii="Times New Roman" w:hAnsi="Times New Roman" w:cs="Times New Roman"/>
                <w:sz w:val="21"/>
                <w:szCs w:val="21"/>
                <w:lang w:val="en-US" w:eastAsia="zh-CN"/>
              </w:rPr>
              <w:t>；</w:t>
            </w:r>
            <w:r>
              <w:rPr>
                <w:rFonts w:hint="eastAsia"/>
                <w:sz w:val="21"/>
                <w:szCs w:val="21"/>
                <w:lang w:val="en-US" w:eastAsia="zh-CN"/>
              </w:rPr>
              <w:t>工作人员的参与；</w:t>
            </w:r>
            <w:r>
              <w:rPr>
                <w:rFonts w:hint="eastAsia" w:ascii="Times New Roman" w:hAnsi="Times New Roman" w:cs="Times New Roman"/>
                <w:sz w:val="21"/>
                <w:szCs w:val="21"/>
              </w:rPr>
              <w:t>产品和服务要求；</w:t>
            </w:r>
            <w:r>
              <w:rPr>
                <w:rFonts w:hint="eastAsia" w:ascii="Times New Roman" w:hAnsi="Times New Roman" w:cs="Times New Roman"/>
                <w:sz w:val="21"/>
                <w:szCs w:val="21"/>
                <w:lang w:val="en-US" w:eastAsia="zh-CN"/>
              </w:rPr>
              <w:t>顾客满意；</w:t>
            </w:r>
            <w:r>
              <w:rPr>
                <w:rFonts w:hint="default" w:ascii="Times New Roman" w:hAnsi="Times New Roman" w:cs="Times New Roman"/>
                <w:sz w:val="21"/>
                <w:szCs w:val="21"/>
                <w:lang w:val="en-US" w:eastAsia="zh-CN"/>
              </w:rPr>
              <w:t>运行策划和控制；应急准备和响应；合规义务；法律法规要求；绩效的监视和测量；合规性评价；事件、不合格及纠正和预防措施控制；内部审核</w:t>
            </w:r>
          </w:p>
          <w:p>
            <w:pPr>
              <w:keepNext w:val="0"/>
              <w:keepLines w:val="0"/>
              <w:pageBreakBefore w:val="0"/>
              <w:widowControl w:val="0"/>
              <w:kinsoku/>
              <w:wordWrap/>
              <w:overflowPunct/>
              <w:topLinePunct w:val="0"/>
              <w:autoSpaceDE/>
              <w:autoSpaceDN/>
              <w:bidi w:val="0"/>
              <w:spacing w:line="260" w:lineRule="exact"/>
              <w:textAlignment w:val="auto"/>
              <w:rPr>
                <w:rFonts w:hint="eastAsia"/>
                <w:lang w:val="en-US" w:eastAsia="zh-CN"/>
              </w:rPr>
            </w:pPr>
            <w:r>
              <w:rPr>
                <w:rFonts w:hint="eastAsia"/>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A审核Q</w:t>
            </w: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O6.2/</w:t>
            </w:r>
            <w:r>
              <w:rPr>
                <w:rFonts w:hint="default" w:ascii="Times New Roman" w:hAnsi="Times New Roman" w:cs="Times New Roman"/>
                <w:sz w:val="21"/>
                <w:szCs w:val="21"/>
                <w:lang w:val="en-US" w:eastAsia="zh-CN"/>
              </w:rPr>
              <w:t>9.</w:t>
            </w:r>
            <w:r>
              <w:rPr>
                <w:rFonts w:hint="eastAsia" w:ascii="Times New Roman" w:hAnsi="Times New Roman" w:cs="Times New Roman"/>
                <w:sz w:val="21"/>
                <w:szCs w:val="21"/>
                <w:lang w:val="en-US" w:eastAsia="zh-CN"/>
              </w:rPr>
              <w:t>2；O5.3/5.4</w:t>
            </w:r>
            <w:r>
              <w:rPr>
                <w:rFonts w:hint="default" w:ascii="Times New Roman" w:hAnsi="Times New Roman" w:cs="Times New Roman"/>
                <w:sz w:val="21"/>
                <w:szCs w:val="21"/>
                <w:lang w:val="en-US" w:eastAsia="zh-CN"/>
              </w:rPr>
              <w:t>/6.1.2/6.1.3</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7.2/7.3/7.4/7.5/8.1/8.2/10.2</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B审核Q</w:t>
            </w:r>
            <w:r>
              <w:rPr>
                <w:rFonts w:hint="default" w:ascii="Times New Roman" w:hAnsi="Times New Roman" w:cs="Times New Roman"/>
                <w:sz w:val="21"/>
                <w:szCs w:val="21"/>
                <w:lang w:val="en-US" w:eastAsia="zh-CN"/>
              </w:rPr>
              <w:t>5.3/7.2/7.3/7.4/7.5/8.2/9.</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2/10.2</w:t>
            </w:r>
            <w:r>
              <w:rPr>
                <w:rFonts w:hint="eastAsia" w:ascii="Times New Roman" w:hAnsi="Times New Roman" w:cs="Times New Roman"/>
                <w:sz w:val="21"/>
                <w:szCs w:val="21"/>
                <w:lang w:val="en-US" w:eastAsia="zh-CN"/>
              </w:rPr>
              <w:t>；Q7.1.2/7.1.6</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C审核E5.3</w:t>
            </w:r>
            <w:r>
              <w:rPr>
                <w:rFonts w:hint="default" w:ascii="Times New Roman" w:hAnsi="Times New Roman" w:cs="Times New Roman"/>
                <w:sz w:val="21"/>
                <w:szCs w:val="21"/>
                <w:lang w:val="en-US" w:eastAsia="zh-CN"/>
              </w:rPr>
              <w:t>/6.1.2/6.1.3</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7.2/7.3/7.4/7.5/8.1/8.2/10.2</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8" w:type="dxa"/>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37"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36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1278"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68" w:type="dxa"/>
            <w:vAlign w:val="center"/>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1437"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6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午休时间</w:t>
            </w:r>
          </w:p>
        </w:tc>
        <w:tc>
          <w:tcPr>
            <w:tcW w:w="1278"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b w:val="0"/>
                <w:bCs w:val="0"/>
                <w:sz w:val="21"/>
                <w:szCs w:val="21"/>
              </w:rPr>
            </w:pPr>
          </w:p>
        </w:tc>
      </w:tr>
    </w:tbl>
    <w:p>
      <w:pPr>
        <w:pStyle w:val="2"/>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1025" o:spid="_x0000_s1025"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4779"/>
    <w:rsid w:val="00174779"/>
    <w:rsid w:val="00177191"/>
    <w:rsid w:val="00CC2855"/>
    <w:rsid w:val="3A896EF5"/>
    <w:rsid w:val="3F0D45DE"/>
    <w:rsid w:val="5409210D"/>
    <w:rsid w:val="71B03D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865</Words>
  <Characters>4933</Characters>
  <Lines>41</Lines>
  <Paragraphs>11</Paragraphs>
  <TotalTime>6</TotalTime>
  <ScaleCrop>false</ScaleCrop>
  <LinksUpToDate>false</LinksUpToDate>
  <CharactersWithSpaces>5787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2021-12-23T12:15:41Z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2052-11.1.0.11194</vt:lpwstr>
  </property>
</Properties>
</file>