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396D4" w14:textId="77777777" w:rsidR="00BD33FE" w:rsidRDefault="00E63716">
      <w:pPr>
        <w:spacing w:line="480" w:lineRule="exact"/>
        <w:jc w:val="center"/>
        <w:rPr>
          <w:rFonts w:ascii="隶书" w:eastAsia="隶书" w:hAnsi="宋体"/>
          <w:bCs/>
          <w:color w:val="000000"/>
          <w:sz w:val="36"/>
          <w:szCs w:val="36"/>
        </w:rPr>
      </w:pPr>
      <w:r>
        <w:rPr>
          <w:rFonts w:ascii="隶书" w:eastAsia="隶书" w:hAnsi="宋体" w:hint="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960"/>
        <w:gridCol w:w="10004"/>
        <w:gridCol w:w="1585"/>
      </w:tblGrid>
      <w:tr w:rsidR="00BD33FE" w14:paraId="4689736A" w14:textId="77777777">
        <w:trPr>
          <w:trHeight w:val="515"/>
        </w:trPr>
        <w:tc>
          <w:tcPr>
            <w:tcW w:w="2160" w:type="dxa"/>
            <w:vMerge w:val="restart"/>
            <w:vAlign w:val="center"/>
          </w:tcPr>
          <w:p w14:paraId="3DBE2AF1" w14:textId="77777777" w:rsidR="00BD33FE" w:rsidRDefault="00E63716">
            <w:pPr>
              <w:spacing w:before="120"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 w14:paraId="438236FE" w14:textId="77777777" w:rsidR="00BD33FE" w:rsidRDefault="00E63716">
            <w:pPr>
              <w:spacing w:line="360" w:lineRule="auto"/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 w14:paraId="75848723" w14:textId="77777777" w:rsidR="00BD33FE" w:rsidRDefault="00E63716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 w14:paraId="784133E3" w14:textId="77777777" w:rsidR="00BD33FE" w:rsidRDefault="00E63716">
            <w:pPr>
              <w:spacing w:line="360" w:lineRule="auto"/>
            </w:pPr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0004" w:type="dxa"/>
            <w:vAlign w:val="center"/>
          </w:tcPr>
          <w:p w14:paraId="78707423" w14:textId="77777777" w:rsidR="00BD33FE" w:rsidRDefault="00E63716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受审核部门：</w:t>
            </w:r>
            <w:r>
              <w:rPr>
                <w:rFonts w:hint="eastAsia"/>
                <w:sz w:val="24"/>
                <w:szCs w:val="24"/>
              </w:rPr>
              <w:t>生产部</w:t>
            </w:r>
            <w:r>
              <w:rPr>
                <w:rFonts w:hint="eastAsia"/>
                <w:sz w:val="24"/>
                <w:szCs w:val="24"/>
              </w:rPr>
              <w:t xml:space="preserve">       </w:t>
            </w:r>
            <w:r>
              <w:rPr>
                <w:rFonts w:hint="eastAsia"/>
                <w:sz w:val="24"/>
                <w:szCs w:val="24"/>
              </w:rPr>
              <w:t>主管领导：</w:t>
            </w:r>
            <w:r>
              <w:rPr>
                <w:rFonts w:hint="eastAsia"/>
                <w:sz w:val="24"/>
                <w:szCs w:val="24"/>
              </w:rPr>
              <w:t>李鹏华</w:t>
            </w:r>
            <w:r>
              <w:rPr>
                <w:rFonts w:hint="eastAsia"/>
                <w:sz w:val="24"/>
                <w:szCs w:val="24"/>
              </w:rPr>
              <w:t xml:space="preserve">    </w:t>
            </w:r>
            <w:r>
              <w:rPr>
                <w:rFonts w:hint="eastAsia"/>
                <w:sz w:val="24"/>
                <w:szCs w:val="24"/>
              </w:rPr>
              <w:t>陪同人员：</w:t>
            </w:r>
            <w:r>
              <w:rPr>
                <w:rFonts w:hint="eastAsia"/>
                <w:sz w:val="24"/>
                <w:szCs w:val="24"/>
              </w:rPr>
              <w:t>李鑫</w:t>
            </w:r>
          </w:p>
        </w:tc>
        <w:tc>
          <w:tcPr>
            <w:tcW w:w="1585" w:type="dxa"/>
            <w:vMerge w:val="restart"/>
            <w:vAlign w:val="center"/>
          </w:tcPr>
          <w:p w14:paraId="0D24597B" w14:textId="77777777" w:rsidR="00BD33FE" w:rsidRDefault="00E63716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 w:rsidR="00BD33FE" w14:paraId="610650A3" w14:textId="77777777">
        <w:trPr>
          <w:trHeight w:val="403"/>
        </w:trPr>
        <w:tc>
          <w:tcPr>
            <w:tcW w:w="2160" w:type="dxa"/>
            <w:vMerge/>
            <w:vAlign w:val="center"/>
          </w:tcPr>
          <w:p w14:paraId="221D7809" w14:textId="77777777" w:rsidR="00BD33FE" w:rsidRDefault="00BD33FE">
            <w:pPr>
              <w:spacing w:line="360" w:lineRule="auto"/>
            </w:pPr>
          </w:p>
        </w:tc>
        <w:tc>
          <w:tcPr>
            <w:tcW w:w="960" w:type="dxa"/>
            <w:vMerge/>
            <w:vAlign w:val="center"/>
          </w:tcPr>
          <w:p w14:paraId="5F92B288" w14:textId="77777777" w:rsidR="00BD33FE" w:rsidRDefault="00BD33FE">
            <w:pPr>
              <w:spacing w:line="360" w:lineRule="auto"/>
            </w:pPr>
          </w:p>
        </w:tc>
        <w:tc>
          <w:tcPr>
            <w:tcW w:w="10004" w:type="dxa"/>
            <w:vAlign w:val="center"/>
          </w:tcPr>
          <w:p w14:paraId="19D7ED44" w14:textId="77777777" w:rsidR="00BD33FE" w:rsidRDefault="00E63716">
            <w:pPr>
              <w:spacing w:before="120" w:line="360" w:lineRule="auto"/>
            </w:pPr>
            <w:r>
              <w:rPr>
                <w:rFonts w:hint="eastAsia"/>
                <w:sz w:val="24"/>
                <w:szCs w:val="24"/>
              </w:rPr>
              <w:t>审核员：</w:t>
            </w:r>
            <w:r>
              <w:rPr>
                <w:rFonts w:hint="eastAsia"/>
                <w:sz w:val="24"/>
                <w:szCs w:val="24"/>
              </w:rPr>
              <w:t>郭力</w:t>
            </w:r>
            <w:r>
              <w:rPr>
                <w:rFonts w:hint="eastAsia"/>
                <w:sz w:val="24"/>
                <w:szCs w:val="24"/>
              </w:rPr>
              <w:t xml:space="preserve">       </w:t>
            </w:r>
            <w:r>
              <w:rPr>
                <w:rFonts w:hint="eastAsia"/>
                <w:sz w:val="24"/>
                <w:szCs w:val="24"/>
              </w:rPr>
              <w:t>审核时间：</w:t>
            </w:r>
            <w:r>
              <w:rPr>
                <w:rFonts w:hint="eastAsia"/>
                <w:sz w:val="24"/>
                <w:szCs w:val="24"/>
              </w:rPr>
              <w:t>2021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12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23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85" w:type="dxa"/>
            <w:vMerge/>
          </w:tcPr>
          <w:p w14:paraId="0BB605B9" w14:textId="77777777" w:rsidR="00BD33FE" w:rsidRDefault="00BD33FE">
            <w:pPr>
              <w:spacing w:line="360" w:lineRule="auto"/>
            </w:pPr>
          </w:p>
        </w:tc>
      </w:tr>
      <w:tr w:rsidR="00BD33FE" w14:paraId="2E71B359" w14:textId="77777777">
        <w:trPr>
          <w:trHeight w:val="516"/>
        </w:trPr>
        <w:tc>
          <w:tcPr>
            <w:tcW w:w="2160" w:type="dxa"/>
            <w:vMerge/>
            <w:vAlign w:val="center"/>
          </w:tcPr>
          <w:p w14:paraId="4A507387" w14:textId="77777777" w:rsidR="00BD33FE" w:rsidRDefault="00BD33FE">
            <w:pPr>
              <w:spacing w:line="360" w:lineRule="auto"/>
            </w:pPr>
          </w:p>
        </w:tc>
        <w:tc>
          <w:tcPr>
            <w:tcW w:w="960" w:type="dxa"/>
            <w:vMerge/>
            <w:vAlign w:val="center"/>
          </w:tcPr>
          <w:p w14:paraId="0B6CD49E" w14:textId="77777777" w:rsidR="00BD33FE" w:rsidRDefault="00BD33FE">
            <w:pPr>
              <w:spacing w:line="360" w:lineRule="auto"/>
            </w:pPr>
          </w:p>
        </w:tc>
        <w:tc>
          <w:tcPr>
            <w:tcW w:w="10004" w:type="dxa"/>
            <w:vAlign w:val="center"/>
          </w:tcPr>
          <w:p w14:paraId="69256B51" w14:textId="77777777" w:rsidR="00BD33FE" w:rsidRDefault="00E63716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审核条款：</w:t>
            </w:r>
            <w:r>
              <w:rPr>
                <w:rFonts w:hint="eastAsia"/>
                <w:sz w:val="24"/>
                <w:szCs w:val="24"/>
              </w:rPr>
              <w:t>Q:5.3</w:t>
            </w:r>
            <w:r>
              <w:rPr>
                <w:rFonts w:hint="eastAsia"/>
                <w:sz w:val="24"/>
                <w:szCs w:val="24"/>
              </w:rPr>
              <w:t>；</w:t>
            </w:r>
            <w:r>
              <w:rPr>
                <w:rFonts w:hint="eastAsia"/>
                <w:sz w:val="24"/>
                <w:szCs w:val="24"/>
              </w:rPr>
              <w:t>6.2</w:t>
            </w:r>
            <w:r>
              <w:rPr>
                <w:rFonts w:hint="eastAsia"/>
                <w:sz w:val="24"/>
                <w:szCs w:val="24"/>
              </w:rPr>
              <w:t>；</w:t>
            </w:r>
            <w:r>
              <w:rPr>
                <w:rFonts w:hint="eastAsia"/>
                <w:sz w:val="24"/>
                <w:szCs w:val="24"/>
              </w:rPr>
              <w:t>7.1.3</w:t>
            </w:r>
            <w:r>
              <w:rPr>
                <w:rFonts w:hint="eastAsia"/>
                <w:sz w:val="24"/>
                <w:szCs w:val="24"/>
              </w:rPr>
              <w:t>；</w:t>
            </w:r>
            <w:r>
              <w:rPr>
                <w:rFonts w:hint="eastAsia"/>
                <w:sz w:val="24"/>
                <w:szCs w:val="24"/>
              </w:rPr>
              <w:t>7.1.4</w:t>
            </w:r>
            <w:r>
              <w:rPr>
                <w:rFonts w:hint="eastAsia"/>
                <w:sz w:val="24"/>
                <w:szCs w:val="24"/>
              </w:rPr>
              <w:t>；</w:t>
            </w:r>
            <w:r>
              <w:rPr>
                <w:rFonts w:hint="eastAsia"/>
                <w:sz w:val="24"/>
                <w:szCs w:val="24"/>
              </w:rPr>
              <w:t>8.1</w:t>
            </w:r>
            <w:r>
              <w:rPr>
                <w:rFonts w:hint="eastAsia"/>
                <w:sz w:val="24"/>
                <w:szCs w:val="24"/>
              </w:rPr>
              <w:t>；</w:t>
            </w:r>
            <w:r>
              <w:rPr>
                <w:rFonts w:hint="eastAsia"/>
                <w:sz w:val="24"/>
                <w:szCs w:val="24"/>
              </w:rPr>
              <w:t>8.5.1</w:t>
            </w:r>
            <w:r>
              <w:rPr>
                <w:rFonts w:hint="eastAsia"/>
                <w:sz w:val="24"/>
                <w:szCs w:val="24"/>
              </w:rPr>
              <w:t>；</w:t>
            </w:r>
            <w:r>
              <w:rPr>
                <w:rFonts w:hint="eastAsia"/>
                <w:sz w:val="24"/>
                <w:szCs w:val="24"/>
              </w:rPr>
              <w:t>8.5.2</w:t>
            </w:r>
            <w:r>
              <w:rPr>
                <w:rFonts w:hint="eastAsia"/>
                <w:sz w:val="24"/>
                <w:szCs w:val="24"/>
              </w:rPr>
              <w:t>；</w:t>
            </w:r>
            <w:r>
              <w:rPr>
                <w:rFonts w:hint="eastAsia"/>
                <w:sz w:val="24"/>
                <w:szCs w:val="24"/>
              </w:rPr>
              <w:t>8.5.4</w:t>
            </w:r>
            <w:r>
              <w:rPr>
                <w:rFonts w:hint="eastAsia"/>
                <w:sz w:val="24"/>
                <w:szCs w:val="24"/>
              </w:rPr>
              <w:t>；</w:t>
            </w:r>
            <w:r>
              <w:rPr>
                <w:rFonts w:hint="eastAsia"/>
                <w:sz w:val="24"/>
                <w:szCs w:val="24"/>
              </w:rPr>
              <w:t>8.5.6</w:t>
            </w:r>
            <w:r>
              <w:rPr>
                <w:rFonts w:hint="eastAsia"/>
                <w:sz w:val="24"/>
                <w:szCs w:val="24"/>
              </w:rPr>
              <w:t>；</w:t>
            </w:r>
          </w:p>
        </w:tc>
        <w:tc>
          <w:tcPr>
            <w:tcW w:w="1585" w:type="dxa"/>
            <w:vMerge/>
          </w:tcPr>
          <w:p w14:paraId="5B92EBEC" w14:textId="77777777" w:rsidR="00BD33FE" w:rsidRDefault="00BD33FE">
            <w:pPr>
              <w:spacing w:line="360" w:lineRule="auto"/>
            </w:pPr>
          </w:p>
        </w:tc>
      </w:tr>
      <w:tr w:rsidR="00BD33FE" w14:paraId="2C90FF88" w14:textId="77777777">
        <w:trPr>
          <w:trHeight w:val="1255"/>
        </w:trPr>
        <w:tc>
          <w:tcPr>
            <w:tcW w:w="2160" w:type="dxa"/>
          </w:tcPr>
          <w:p w14:paraId="5AFA2569" w14:textId="77777777" w:rsidR="00BD33FE" w:rsidRDefault="00E63716">
            <w:pPr>
              <w:spacing w:line="360" w:lineRule="auto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职责权限</w:t>
            </w:r>
          </w:p>
          <w:p w14:paraId="497A234E" w14:textId="77777777" w:rsidR="00BD33FE" w:rsidRDefault="00BD33FE">
            <w:pPr>
              <w:spacing w:line="360" w:lineRule="auto"/>
              <w:rPr>
                <w:rFonts w:ascii="宋体" w:hAnsi="宋体" w:cs="新宋体"/>
                <w:szCs w:val="21"/>
              </w:rPr>
            </w:pPr>
          </w:p>
        </w:tc>
        <w:tc>
          <w:tcPr>
            <w:tcW w:w="960" w:type="dxa"/>
          </w:tcPr>
          <w:p w14:paraId="6DA95255" w14:textId="77777777" w:rsidR="00BD33FE" w:rsidRDefault="00E63716">
            <w:pPr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5.3</w:t>
            </w:r>
          </w:p>
        </w:tc>
        <w:tc>
          <w:tcPr>
            <w:tcW w:w="10004" w:type="dxa"/>
          </w:tcPr>
          <w:p w14:paraId="13C86F68" w14:textId="77777777" w:rsidR="00BD33FE" w:rsidRDefault="00E63716">
            <w:pPr>
              <w:spacing w:line="360" w:lineRule="auto"/>
              <w:ind w:firstLineChars="200" w:firstLine="420"/>
              <w:rPr>
                <w:rFonts w:ascii="宋体" w:hAnsi="宋体"/>
                <w:color w:val="1F497D" w:themeColor="text2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查《</w:t>
            </w:r>
            <w:r>
              <w:rPr>
                <w:rFonts w:ascii="宋体" w:hAnsi="宋体" w:hint="eastAsia"/>
                <w:szCs w:val="21"/>
              </w:rPr>
              <w:t>公司岗位职责及任职要求</w:t>
            </w:r>
            <w:r>
              <w:rPr>
                <w:rFonts w:ascii="宋体" w:hAnsi="宋体" w:hint="eastAsia"/>
                <w:szCs w:val="21"/>
              </w:rPr>
              <w:t>》，已经明确了生产部的岗位职责，具体为：</w:t>
            </w:r>
          </w:p>
          <w:p w14:paraId="0B66AB3F" w14:textId="77777777" w:rsidR="00BD33FE" w:rsidRDefault="00E63716">
            <w:pPr>
              <w:spacing w:line="360" w:lineRule="auto"/>
              <w:ind w:firstLineChars="50" w:firstLine="105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主要职责如下：</w:t>
            </w:r>
          </w:p>
          <w:p w14:paraId="7CC447C8" w14:textId="77777777" w:rsidR="00BD33FE" w:rsidRDefault="00E63716">
            <w:pPr>
              <w:spacing w:line="360" w:lineRule="auto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1.</w:t>
            </w:r>
            <w:r>
              <w:rPr>
                <w:rFonts w:ascii="宋体" w:hAnsi="宋体" w:hint="eastAsia"/>
                <w:szCs w:val="21"/>
              </w:rPr>
              <w:t>负责编制生产计划，并按照生产计划的要求安排市场，保质保量完成生产任务。</w:t>
            </w:r>
          </w:p>
          <w:p w14:paraId="1102B0D4" w14:textId="77777777" w:rsidR="00BD33FE" w:rsidRDefault="00E63716">
            <w:pPr>
              <w:spacing w:line="360" w:lineRule="auto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2.</w:t>
            </w:r>
            <w:r>
              <w:rPr>
                <w:rFonts w:ascii="宋体" w:hAnsi="宋体" w:hint="eastAsia"/>
                <w:szCs w:val="21"/>
              </w:rPr>
              <w:t>负责对设备、工装进行日常保养、使用的管理。</w:t>
            </w:r>
          </w:p>
          <w:p w14:paraId="2F468185" w14:textId="77777777" w:rsidR="00BD33FE" w:rsidRDefault="00E63716">
            <w:pPr>
              <w:spacing w:line="360" w:lineRule="auto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3.</w:t>
            </w:r>
            <w:r>
              <w:rPr>
                <w:rFonts w:ascii="宋体" w:hAnsi="宋体" w:hint="eastAsia"/>
                <w:szCs w:val="21"/>
              </w:rPr>
              <w:t>负责生产现场工作环境的控制。</w:t>
            </w:r>
          </w:p>
          <w:p w14:paraId="3EE39040" w14:textId="77777777" w:rsidR="00BD33FE" w:rsidRDefault="00E63716">
            <w:pPr>
              <w:spacing w:line="360" w:lineRule="auto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4.</w:t>
            </w:r>
            <w:r>
              <w:rPr>
                <w:rFonts w:ascii="宋体" w:hAnsi="宋体" w:hint="eastAsia"/>
                <w:szCs w:val="21"/>
              </w:rPr>
              <w:t>负责不合格输出的处置。</w:t>
            </w:r>
          </w:p>
          <w:p w14:paraId="3B21C549" w14:textId="77777777" w:rsidR="00BD33FE" w:rsidRDefault="00E63716">
            <w:pPr>
              <w:spacing w:line="360" w:lineRule="auto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5.</w:t>
            </w:r>
            <w:r>
              <w:rPr>
                <w:rFonts w:ascii="宋体" w:hAnsi="宋体" w:hint="eastAsia"/>
                <w:szCs w:val="21"/>
              </w:rPr>
              <w:t>负责组织对特殊过程的确认。</w:t>
            </w:r>
          </w:p>
          <w:p w14:paraId="199A59CA" w14:textId="77777777" w:rsidR="00BD33FE" w:rsidRDefault="00E63716">
            <w:pPr>
              <w:spacing w:line="360" w:lineRule="auto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6.</w:t>
            </w:r>
            <w:r>
              <w:rPr>
                <w:rFonts w:ascii="宋体" w:hAnsi="宋体" w:hint="eastAsia"/>
                <w:szCs w:val="21"/>
              </w:rPr>
              <w:t>负责仓库的管理，存储物资、生产过程标识和</w:t>
            </w:r>
            <w:proofErr w:type="gramStart"/>
            <w:r>
              <w:rPr>
                <w:rFonts w:ascii="宋体" w:hAnsi="宋体" w:hint="eastAsia"/>
                <w:szCs w:val="21"/>
              </w:rPr>
              <w:t>可</w:t>
            </w:r>
            <w:proofErr w:type="gramEnd"/>
            <w:r>
              <w:rPr>
                <w:rFonts w:ascii="宋体" w:hAnsi="宋体" w:hint="eastAsia"/>
                <w:szCs w:val="21"/>
              </w:rPr>
              <w:t>追溯性及产品防护控制。</w:t>
            </w:r>
          </w:p>
          <w:p w14:paraId="51734CCF" w14:textId="77777777" w:rsidR="00BD33FE" w:rsidRDefault="00E63716">
            <w:pPr>
              <w:spacing w:line="360" w:lineRule="auto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7.</w:t>
            </w:r>
            <w:r>
              <w:rPr>
                <w:rFonts w:ascii="宋体" w:hAnsi="宋体" w:hint="eastAsia"/>
                <w:szCs w:val="21"/>
              </w:rPr>
              <w:t>负责生产数据的监视、测量、分析和评价。</w:t>
            </w:r>
          </w:p>
          <w:p w14:paraId="4F568467" w14:textId="77777777" w:rsidR="00BD33FE" w:rsidRDefault="00E63716">
            <w:pPr>
              <w:spacing w:line="360" w:lineRule="auto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8.</w:t>
            </w:r>
            <w:r>
              <w:rPr>
                <w:rFonts w:ascii="宋体" w:hAnsi="宋体" w:hint="eastAsia"/>
                <w:szCs w:val="21"/>
              </w:rPr>
              <w:t>负责全公司设备保养、维修和设备采购。</w:t>
            </w:r>
          </w:p>
          <w:p w14:paraId="45225024" w14:textId="77777777" w:rsidR="00BD33FE" w:rsidRDefault="00E63716">
            <w:pPr>
              <w:spacing w:line="360" w:lineRule="auto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9.</w:t>
            </w:r>
            <w:r>
              <w:rPr>
                <w:rFonts w:ascii="宋体" w:hAnsi="宋体" w:hint="eastAsia"/>
                <w:szCs w:val="21"/>
              </w:rPr>
              <w:t>实现设备保养制度化，维修及时化，最大限度发挥现有设备的使用效率。</w:t>
            </w:r>
          </w:p>
          <w:p w14:paraId="50693E0F" w14:textId="77777777" w:rsidR="00BD33FE" w:rsidRDefault="00E63716">
            <w:pPr>
              <w:spacing w:line="360" w:lineRule="auto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10.</w:t>
            </w:r>
            <w:r>
              <w:rPr>
                <w:rFonts w:ascii="宋体" w:hAnsi="宋体" w:hint="eastAsia"/>
                <w:szCs w:val="21"/>
              </w:rPr>
              <w:t>建立设备原始台帐，对应到期保养的设备及时在生产空隙时进行保养。</w:t>
            </w:r>
          </w:p>
          <w:p w14:paraId="707E9C23" w14:textId="77777777" w:rsidR="00BD33FE" w:rsidRDefault="00E63716">
            <w:pPr>
              <w:spacing w:line="360" w:lineRule="auto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11.</w:t>
            </w:r>
            <w:r>
              <w:rPr>
                <w:rFonts w:ascii="宋体" w:hAnsi="宋体" w:hint="eastAsia"/>
                <w:szCs w:val="21"/>
              </w:rPr>
              <w:t>对生产中日常设备保养进行监督和检查。</w:t>
            </w:r>
          </w:p>
          <w:p w14:paraId="4438F0FD" w14:textId="77777777" w:rsidR="00BD33FE" w:rsidRDefault="00E63716">
            <w:pPr>
              <w:widowControl/>
              <w:spacing w:line="360" w:lineRule="auto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部门负责人熟悉本部门职责。</w:t>
            </w:r>
          </w:p>
        </w:tc>
        <w:tc>
          <w:tcPr>
            <w:tcW w:w="1585" w:type="dxa"/>
          </w:tcPr>
          <w:p w14:paraId="5781E091" w14:textId="77777777" w:rsidR="00BD33FE" w:rsidRDefault="00E63716">
            <w:pPr>
              <w:spacing w:line="360" w:lineRule="auto"/>
            </w:pPr>
            <w:r>
              <w:rPr>
                <w:rFonts w:hint="eastAsia"/>
              </w:rPr>
              <w:t>Y</w:t>
            </w:r>
          </w:p>
        </w:tc>
      </w:tr>
      <w:tr w:rsidR="00BD33FE" w14:paraId="124E2812" w14:textId="77777777">
        <w:trPr>
          <w:trHeight w:val="878"/>
        </w:trPr>
        <w:tc>
          <w:tcPr>
            <w:tcW w:w="2160" w:type="dxa"/>
            <w:vAlign w:val="center"/>
          </w:tcPr>
          <w:p w14:paraId="51A7CA9D" w14:textId="77777777" w:rsidR="00BD33FE" w:rsidRDefault="00E63716"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lastRenderedPageBreak/>
              <w:t>质量目标</w:t>
            </w:r>
          </w:p>
        </w:tc>
        <w:tc>
          <w:tcPr>
            <w:tcW w:w="960" w:type="dxa"/>
          </w:tcPr>
          <w:p w14:paraId="2D14CA72" w14:textId="77777777" w:rsidR="00BD33FE" w:rsidRDefault="00BD33FE">
            <w:pPr>
              <w:spacing w:line="360" w:lineRule="auto"/>
              <w:rPr>
                <w:rFonts w:ascii="宋体" w:hAnsi="宋体" w:cs="宋体"/>
                <w:b/>
                <w:szCs w:val="21"/>
              </w:rPr>
            </w:pPr>
          </w:p>
          <w:p w14:paraId="11A72FFD" w14:textId="77777777" w:rsidR="00BD33FE" w:rsidRDefault="00BD33FE">
            <w:pPr>
              <w:spacing w:line="360" w:lineRule="auto"/>
              <w:rPr>
                <w:rFonts w:ascii="宋体" w:hAnsi="宋体" w:cs="宋体"/>
                <w:b/>
                <w:szCs w:val="21"/>
              </w:rPr>
            </w:pPr>
          </w:p>
          <w:p w14:paraId="55E8B5B4" w14:textId="77777777" w:rsidR="00BD33FE" w:rsidRDefault="00E63716">
            <w:pPr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6.2</w:t>
            </w:r>
          </w:p>
        </w:tc>
        <w:tc>
          <w:tcPr>
            <w:tcW w:w="10004" w:type="dxa"/>
          </w:tcPr>
          <w:p w14:paraId="5B8FAE74" w14:textId="77777777" w:rsidR="00BD33FE" w:rsidRDefault="00E63716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查《部门质量目标分解表》该部门的质量目标为：</w:t>
            </w:r>
          </w:p>
          <w:p w14:paraId="32247FD8" w14:textId="31763FF4" w:rsidR="00BD33FE" w:rsidRDefault="00E63716">
            <w:pPr>
              <w:spacing w:line="360" w:lineRule="auto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>
              <w:rPr>
                <w:rFonts w:ascii="宋体" w:hAnsi="宋体" w:hint="eastAsia"/>
                <w:szCs w:val="21"/>
              </w:rPr>
              <w:t>、产品一次检验合格率≥</w:t>
            </w:r>
            <w:r>
              <w:rPr>
                <w:rFonts w:ascii="宋体" w:hAnsi="宋体" w:hint="eastAsia"/>
                <w:szCs w:val="21"/>
              </w:rPr>
              <w:t>95</w:t>
            </w:r>
            <w:r>
              <w:rPr>
                <w:rFonts w:ascii="宋体" w:hAnsi="宋体" w:hint="eastAsia"/>
                <w:szCs w:val="21"/>
              </w:rPr>
              <w:t>％</w:t>
            </w:r>
            <w:r>
              <w:rPr>
                <w:rFonts w:ascii="宋体" w:hAnsi="宋体" w:hint="eastAsia"/>
                <w:szCs w:val="21"/>
              </w:rPr>
              <w:t xml:space="preserve">  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  <w:r w:rsidR="00925F4E">
              <w:rPr>
                <w:rFonts w:ascii="宋体" w:hAnsi="宋体" w:hint="eastAsia"/>
                <w:szCs w:val="21"/>
              </w:rPr>
              <w:t>一次检验合格产品数/检验产品总数</w:t>
            </w:r>
            <w:r>
              <w:rPr>
                <w:rFonts w:ascii="宋体" w:hAnsi="宋体" w:hint="eastAsia"/>
                <w:szCs w:val="21"/>
              </w:rPr>
              <w:t xml:space="preserve">  </w:t>
            </w:r>
            <w:r w:rsidR="00925F4E">
              <w:rPr>
                <w:rFonts w:ascii="宋体" w:hAnsi="宋体"/>
                <w:szCs w:val="21"/>
              </w:rPr>
              <w:t xml:space="preserve">     </w:t>
            </w:r>
            <w:r>
              <w:rPr>
                <w:rFonts w:ascii="宋体" w:hAnsi="宋体" w:hint="eastAsia"/>
                <w:szCs w:val="21"/>
              </w:rPr>
              <w:t>100%</w:t>
            </w:r>
          </w:p>
          <w:p w14:paraId="3D4943EE" w14:textId="3248F67F" w:rsidR="00BD33FE" w:rsidRDefault="00E63716">
            <w:pPr>
              <w:spacing w:line="360" w:lineRule="auto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  <w:r>
              <w:rPr>
                <w:rFonts w:ascii="宋体" w:hAnsi="宋体" w:hint="eastAsia"/>
                <w:szCs w:val="21"/>
              </w:rPr>
              <w:t>、设备完好率</w:t>
            </w:r>
            <w:r>
              <w:rPr>
                <w:rFonts w:ascii="宋体" w:hAnsi="宋体" w:hint="eastAsia"/>
                <w:szCs w:val="21"/>
              </w:rPr>
              <w:t>100%</w:t>
            </w:r>
            <w:r>
              <w:rPr>
                <w:rFonts w:ascii="宋体" w:hAnsi="宋体" w:hint="eastAsia"/>
                <w:szCs w:val="21"/>
              </w:rPr>
              <w:t xml:space="preserve">             </w:t>
            </w:r>
            <w:r w:rsidR="00925F4E">
              <w:rPr>
                <w:rFonts w:ascii="宋体" w:hAnsi="宋体" w:hint="eastAsia"/>
                <w:szCs w:val="21"/>
              </w:rPr>
              <w:t>完好设备数/</w:t>
            </w:r>
            <w:proofErr w:type="gramStart"/>
            <w:r w:rsidR="00925F4E">
              <w:rPr>
                <w:rFonts w:ascii="宋体" w:hAnsi="宋体" w:hint="eastAsia"/>
                <w:szCs w:val="21"/>
              </w:rPr>
              <w:t>总设备数</w:t>
            </w:r>
            <w:proofErr w:type="gramEnd"/>
            <w:r>
              <w:rPr>
                <w:rFonts w:ascii="宋体" w:hAnsi="宋体" w:hint="eastAsia"/>
                <w:szCs w:val="21"/>
              </w:rPr>
              <w:t xml:space="preserve">  </w:t>
            </w:r>
            <w:r w:rsidR="00925F4E">
              <w:rPr>
                <w:rFonts w:ascii="宋体" w:hAnsi="宋体"/>
                <w:szCs w:val="21"/>
              </w:rPr>
              <w:t xml:space="preserve">                 </w:t>
            </w:r>
            <w:r>
              <w:rPr>
                <w:rFonts w:ascii="宋体" w:hAnsi="宋体" w:hint="eastAsia"/>
                <w:szCs w:val="21"/>
              </w:rPr>
              <w:t>100%</w:t>
            </w:r>
          </w:p>
          <w:p w14:paraId="3EBFDFB9" w14:textId="79DF9792" w:rsidR="00BD33FE" w:rsidRDefault="00E63716">
            <w:pPr>
              <w:spacing w:line="360" w:lineRule="auto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  <w:r>
              <w:rPr>
                <w:rFonts w:ascii="宋体" w:hAnsi="宋体" w:hint="eastAsia"/>
                <w:szCs w:val="21"/>
              </w:rPr>
              <w:t>、生产计划按期完成率≥</w:t>
            </w:r>
            <w:r>
              <w:rPr>
                <w:rFonts w:ascii="宋体" w:hAnsi="宋体" w:hint="eastAsia"/>
                <w:szCs w:val="21"/>
              </w:rPr>
              <w:t>95</w:t>
            </w:r>
            <w:r>
              <w:rPr>
                <w:rFonts w:ascii="宋体" w:hAnsi="宋体" w:hint="eastAsia"/>
                <w:szCs w:val="21"/>
              </w:rPr>
              <w:t>％</w:t>
            </w:r>
            <w:r>
              <w:rPr>
                <w:rFonts w:ascii="宋体" w:hAnsi="宋体" w:hint="eastAsia"/>
                <w:szCs w:val="21"/>
              </w:rPr>
              <w:t xml:space="preserve">    </w:t>
            </w:r>
            <w:r w:rsidR="00925F4E">
              <w:rPr>
                <w:rFonts w:ascii="宋体" w:hAnsi="宋体" w:hint="eastAsia"/>
                <w:szCs w:val="21"/>
              </w:rPr>
              <w:t xml:space="preserve">完成计划数/总计划数 </w:t>
            </w:r>
            <w:r w:rsidR="00925F4E">
              <w:rPr>
                <w:rFonts w:ascii="宋体" w:hAnsi="宋体"/>
                <w:szCs w:val="21"/>
              </w:rPr>
              <w:t xml:space="preserve">                 </w:t>
            </w:r>
            <w:r>
              <w:rPr>
                <w:rFonts w:ascii="宋体" w:hAnsi="宋体" w:hint="eastAsia"/>
                <w:szCs w:val="21"/>
              </w:rPr>
              <w:t xml:space="preserve"> 100%</w:t>
            </w:r>
          </w:p>
          <w:p w14:paraId="61F68303" w14:textId="77777777" w:rsidR="00BD33FE" w:rsidRDefault="00E63716">
            <w:pPr>
              <w:spacing w:line="360" w:lineRule="auto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基本达到目标要求，目标量化情况良好。质量目标缺乏指标实际完成的实证性资料，已跟负责人沟通。</w:t>
            </w:r>
          </w:p>
        </w:tc>
        <w:tc>
          <w:tcPr>
            <w:tcW w:w="1585" w:type="dxa"/>
          </w:tcPr>
          <w:p w14:paraId="490CFCE1" w14:textId="77777777" w:rsidR="00BD33FE" w:rsidRDefault="00E63716">
            <w:pPr>
              <w:spacing w:line="360" w:lineRule="auto"/>
            </w:pPr>
            <w:r>
              <w:rPr>
                <w:rFonts w:hint="eastAsia"/>
              </w:rPr>
              <w:t>Y</w:t>
            </w:r>
          </w:p>
        </w:tc>
      </w:tr>
      <w:tr w:rsidR="00BD33FE" w14:paraId="754DA131" w14:textId="77777777">
        <w:trPr>
          <w:trHeight w:val="2110"/>
        </w:trPr>
        <w:tc>
          <w:tcPr>
            <w:tcW w:w="2160" w:type="dxa"/>
          </w:tcPr>
          <w:p w14:paraId="5B63F655" w14:textId="77777777" w:rsidR="00BD33FE" w:rsidRDefault="00E63716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基础设施</w:t>
            </w:r>
          </w:p>
        </w:tc>
        <w:tc>
          <w:tcPr>
            <w:tcW w:w="960" w:type="dxa"/>
          </w:tcPr>
          <w:p w14:paraId="24EDF2C6" w14:textId="77777777" w:rsidR="00BD33FE" w:rsidRDefault="00E63716">
            <w:pPr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7.1.3</w:t>
            </w:r>
          </w:p>
        </w:tc>
        <w:tc>
          <w:tcPr>
            <w:tcW w:w="10004" w:type="dxa"/>
          </w:tcPr>
          <w:p w14:paraId="57874BE0" w14:textId="77777777" w:rsidR="00BD33FE" w:rsidRDefault="00E63716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>
              <w:rPr>
                <w:rFonts w:ascii="宋体" w:hAnsi="宋体" w:hint="eastAsia"/>
                <w:szCs w:val="21"/>
              </w:rPr>
              <w:t>、经了解组织的建筑设施：</w:t>
            </w:r>
          </w:p>
          <w:p w14:paraId="7C76C82F" w14:textId="77777777" w:rsidR="00BD33FE" w:rsidRDefault="00E63716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——厂房面积</w:t>
            </w:r>
            <w:r>
              <w:rPr>
                <w:rFonts w:ascii="宋体" w:hAnsi="宋体" w:hint="eastAsia"/>
                <w:szCs w:val="21"/>
              </w:rPr>
              <w:t>13</w:t>
            </w:r>
            <w:r>
              <w:rPr>
                <w:rFonts w:ascii="宋体" w:hAnsi="宋体" w:hint="eastAsia"/>
                <w:szCs w:val="21"/>
              </w:rPr>
              <w:t>0</w:t>
            </w:r>
            <w:r>
              <w:rPr>
                <w:rFonts w:ascii="宋体" w:hAnsi="宋体" w:hint="eastAsia"/>
                <w:szCs w:val="21"/>
              </w:rPr>
              <w:t>平方米左右，车间、库房分开，办公场所面积</w:t>
            </w:r>
            <w:r>
              <w:rPr>
                <w:rFonts w:ascii="宋体" w:hAnsi="宋体" w:hint="eastAsia"/>
                <w:szCs w:val="21"/>
              </w:rPr>
              <w:t>20</w:t>
            </w:r>
            <w:r>
              <w:rPr>
                <w:rFonts w:ascii="宋体" w:hAnsi="宋体" w:hint="eastAsia"/>
                <w:szCs w:val="21"/>
              </w:rPr>
              <w:t>平方米。</w:t>
            </w:r>
          </w:p>
          <w:p w14:paraId="73EA9DEB" w14:textId="77777777" w:rsidR="00BD33FE" w:rsidRDefault="00E63716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  <w:r>
              <w:rPr>
                <w:rFonts w:ascii="宋体" w:hAnsi="宋体" w:hint="eastAsia"/>
                <w:szCs w:val="21"/>
              </w:rPr>
              <w:t>、查《设备管理台账》主要设备包括：</w:t>
            </w:r>
            <w:r>
              <w:rPr>
                <w:rFonts w:ascii="宋体" w:hAnsi="宋体" w:cs="宋体" w:hint="eastAsia"/>
                <w:szCs w:val="21"/>
              </w:rPr>
              <w:t>压力机、数控机床、折弯机、钻床等</w:t>
            </w:r>
            <w:r>
              <w:rPr>
                <w:rFonts w:ascii="宋体" w:hAnsi="宋体" w:hint="eastAsia"/>
                <w:szCs w:val="21"/>
              </w:rPr>
              <w:t>，可以满足生产需要。经查，生产部对设备按月方式进行点</w:t>
            </w:r>
            <w:proofErr w:type="gramStart"/>
            <w:r>
              <w:rPr>
                <w:rFonts w:ascii="宋体" w:hAnsi="宋体" w:hint="eastAsia"/>
                <w:szCs w:val="21"/>
              </w:rPr>
              <w:t>检维护</w:t>
            </w:r>
            <w:proofErr w:type="gramEnd"/>
            <w:r>
              <w:rPr>
                <w:rFonts w:ascii="宋体" w:hAnsi="宋体" w:hint="eastAsia"/>
                <w:szCs w:val="21"/>
              </w:rPr>
              <w:t>保养，并实施。</w:t>
            </w:r>
          </w:p>
          <w:p w14:paraId="0AB9417A" w14:textId="77777777" w:rsidR="00BD33FE" w:rsidRDefault="00E63716">
            <w:pPr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  <w:r>
              <w:rPr>
                <w:rFonts w:ascii="宋体" w:hAnsi="宋体" w:hint="eastAsia"/>
                <w:szCs w:val="21"/>
              </w:rPr>
              <w:t>、抽查设施保养记录，采用《设备维护保养计划》进行记录。</w:t>
            </w:r>
          </w:p>
          <w:p w14:paraId="0011979A" w14:textId="77777777" w:rsidR="00BD33FE" w:rsidRDefault="00E63716">
            <w:pPr>
              <w:spacing w:line="360" w:lineRule="auto"/>
              <w:ind w:firstLineChars="200" w:firstLine="42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>
              <w:rPr>
                <w:rFonts w:ascii="宋体" w:hAnsi="宋体" w:hint="eastAsia"/>
                <w:szCs w:val="21"/>
              </w:rPr>
              <w:t>）设施名</w:t>
            </w:r>
            <w:r>
              <w:rPr>
                <w:rFonts w:ascii="宋体" w:hAnsi="宋体" w:hint="eastAsia"/>
                <w:szCs w:val="21"/>
              </w:rPr>
              <w:t>称：数控车床</w:t>
            </w:r>
          </w:p>
          <w:p w14:paraId="3DF19DDA" w14:textId="77777777" w:rsidR="00BD33FE" w:rsidRDefault="00E63716">
            <w:pPr>
              <w:spacing w:line="360" w:lineRule="auto"/>
              <w:ind w:firstLineChars="200" w:firstLine="42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时间：</w:t>
            </w:r>
            <w:r>
              <w:rPr>
                <w:rFonts w:ascii="宋体" w:hAnsi="宋体" w:hint="eastAsia"/>
                <w:szCs w:val="21"/>
              </w:rPr>
              <w:t>20</w:t>
            </w:r>
            <w:r>
              <w:rPr>
                <w:rFonts w:ascii="宋体" w:hAnsi="宋体" w:hint="eastAsia"/>
                <w:szCs w:val="21"/>
              </w:rPr>
              <w:t>21</w:t>
            </w:r>
            <w:r>
              <w:rPr>
                <w:rFonts w:ascii="宋体" w:hAnsi="宋体" w:hint="eastAsia"/>
                <w:szCs w:val="21"/>
              </w:rPr>
              <w:t>年</w:t>
            </w:r>
            <w:r>
              <w:rPr>
                <w:rFonts w:ascii="宋体" w:hAnsi="宋体" w:hint="eastAsia"/>
                <w:szCs w:val="21"/>
              </w:rPr>
              <w:t>9</w:t>
            </w:r>
            <w:r>
              <w:rPr>
                <w:rFonts w:ascii="宋体" w:hAnsi="宋体" w:hint="eastAsia"/>
                <w:szCs w:val="21"/>
              </w:rPr>
              <w:t>月</w:t>
            </w:r>
          </w:p>
          <w:p w14:paraId="794182CB" w14:textId="77777777" w:rsidR="00BD33FE" w:rsidRDefault="00E63716">
            <w:pPr>
              <w:spacing w:line="360" w:lineRule="auto"/>
              <w:ind w:firstLineChars="200" w:firstLine="42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点检内容：</w:t>
            </w:r>
            <w:r>
              <w:rPr>
                <w:rFonts w:hint="eastAsia"/>
                <w:color w:val="000000"/>
                <w:szCs w:val="21"/>
              </w:rPr>
              <w:t>电路检修、机械检查、</w:t>
            </w:r>
            <w:r>
              <w:rPr>
                <w:rFonts w:ascii="宋体" w:hAnsi="宋体" w:hint="eastAsia"/>
                <w:color w:val="000000"/>
              </w:rPr>
              <w:t>更换润滑油</w:t>
            </w:r>
            <w:r>
              <w:rPr>
                <w:rFonts w:ascii="宋体" w:hAnsi="宋体" w:hint="eastAsia"/>
                <w:szCs w:val="21"/>
              </w:rPr>
              <w:t>。</w:t>
            </w:r>
          </w:p>
          <w:p w14:paraId="6143A1FA" w14:textId="77777777" w:rsidR="00BD33FE" w:rsidRDefault="00E63716">
            <w:pPr>
              <w:spacing w:line="360" w:lineRule="auto"/>
              <w:ind w:firstLineChars="200" w:firstLine="420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szCs w:val="21"/>
              </w:rPr>
              <w:t>保养人：</w:t>
            </w:r>
            <w:r>
              <w:rPr>
                <w:rFonts w:ascii="宋体" w:hAnsi="宋体" w:hint="eastAsia"/>
                <w:szCs w:val="21"/>
              </w:rPr>
              <w:t>李鹏华、邓卜镇</w:t>
            </w:r>
          </w:p>
          <w:p w14:paraId="7AA9D3F3" w14:textId="77777777" w:rsidR="00BD33FE" w:rsidRDefault="00E63716">
            <w:pPr>
              <w:spacing w:line="360" w:lineRule="auto"/>
              <w:ind w:firstLineChars="200" w:firstLine="42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  <w:r>
              <w:rPr>
                <w:rFonts w:ascii="宋体" w:hAnsi="宋体" w:hint="eastAsia"/>
                <w:szCs w:val="21"/>
              </w:rPr>
              <w:t>）设施名称：</w:t>
            </w:r>
            <w:r>
              <w:rPr>
                <w:rFonts w:ascii="宋体" w:hAnsi="宋体" w:cs="宋体" w:hint="eastAsia"/>
                <w:szCs w:val="21"/>
              </w:rPr>
              <w:t>折弯机</w:t>
            </w:r>
          </w:p>
          <w:p w14:paraId="60351334" w14:textId="77777777" w:rsidR="00BD33FE" w:rsidRDefault="00E63716">
            <w:pPr>
              <w:spacing w:line="360" w:lineRule="auto"/>
              <w:ind w:firstLineChars="200" w:firstLine="42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时间：</w:t>
            </w:r>
            <w:r>
              <w:rPr>
                <w:rFonts w:ascii="宋体" w:hAnsi="宋体" w:hint="eastAsia"/>
                <w:szCs w:val="21"/>
              </w:rPr>
              <w:t>20</w:t>
            </w:r>
            <w:r>
              <w:rPr>
                <w:rFonts w:ascii="宋体" w:hAnsi="宋体" w:hint="eastAsia"/>
                <w:szCs w:val="21"/>
              </w:rPr>
              <w:t>21</w:t>
            </w:r>
            <w:r>
              <w:rPr>
                <w:rFonts w:ascii="宋体" w:hAnsi="宋体" w:hint="eastAsia"/>
                <w:szCs w:val="21"/>
              </w:rPr>
              <w:t>年</w:t>
            </w:r>
            <w:r>
              <w:rPr>
                <w:rFonts w:ascii="宋体" w:hAnsi="宋体" w:hint="eastAsia"/>
                <w:szCs w:val="21"/>
              </w:rPr>
              <w:t>9</w:t>
            </w:r>
            <w:r>
              <w:rPr>
                <w:rFonts w:ascii="宋体" w:hAnsi="宋体" w:hint="eastAsia"/>
                <w:szCs w:val="21"/>
              </w:rPr>
              <w:t>月</w:t>
            </w:r>
          </w:p>
          <w:p w14:paraId="6F2E8A87" w14:textId="77777777" w:rsidR="00BD33FE" w:rsidRDefault="00E63716">
            <w:pPr>
              <w:spacing w:line="360" w:lineRule="auto"/>
              <w:ind w:firstLineChars="200" w:firstLine="42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点检内容：</w:t>
            </w:r>
            <w:r>
              <w:rPr>
                <w:rFonts w:hint="eastAsia"/>
                <w:color w:val="000000"/>
                <w:szCs w:val="21"/>
              </w:rPr>
              <w:t>电路检修、机械检查、</w:t>
            </w:r>
            <w:r>
              <w:rPr>
                <w:rFonts w:ascii="宋体" w:hAnsi="宋体" w:hint="eastAsia"/>
                <w:color w:val="000000"/>
              </w:rPr>
              <w:t>更换润滑油</w:t>
            </w:r>
            <w:r>
              <w:rPr>
                <w:rFonts w:ascii="宋体" w:hAnsi="宋体" w:hint="eastAsia"/>
                <w:szCs w:val="21"/>
              </w:rPr>
              <w:t>。</w:t>
            </w:r>
          </w:p>
          <w:p w14:paraId="678558AC" w14:textId="77777777" w:rsidR="00BD33FE" w:rsidRDefault="00E63716">
            <w:pPr>
              <w:spacing w:line="360" w:lineRule="auto"/>
              <w:ind w:firstLineChars="200" w:firstLine="420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szCs w:val="21"/>
              </w:rPr>
              <w:t>保养人：</w:t>
            </w:r>
            <w:r>
              <w:rPr>
                <w:rFonts w:ascii="宋体" w:hAnsi="宋体" w:hint="eastAsia"/>
                <w:szCs w:val="21"/>
              </w:rPr>
              <w:t>李鹏华、邓卜镇</w:t>
            </w:r>
          </w:p>
          <w:p w14:paraId="01A7B39A" w14:textId="77777777" w:rsidR="00BD33FE" w:rsidRDefault="00E63716">
            <w:pPr>
              <w:spacing w:line="360" w:lineRule="auto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color w:val="000000"/>
              </w:rPr>
              <w:lastRenderedPageBreak/>
              <w:t>3</w:t>
            </w:r>
            <w:r>
              <w:rPr>
                <w:rFonts w:ascii="宋体" w:hAnsi="宋体" w:hint="eastAsia"/>
                <w:color w:val="000000"/>
              </w:rPr>
              <w:t>）</w:t>
            </w:r>
            <w:r>
              <w:rPr>
                <w:rFonts w:ascii="宋体" w:hAnsi="宋体" w:hint="eastAsia"/>
                <w:szCs w:val="21"/>
              </w:rPr>
              <w:t>设施名称：台式钻床</w:t>
            </w:r>
          </w:p>
          <w:p w14:paraId="19A1CAC1" w14:textId="77777777" w:rsidR="00BD33FE" w:rsidRDefault="00E63716">
            <w:pPr>
              <w:spacing w:line="360" w:lineRule="auto"/>
              <w:ind w:firstLineChars="200" w:firstLine="42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时间：</w:t>
            </w:r>
            <w:r>
              <w:rPr>
                <w:rFonts w:ascii="宋体" w:hAnsi="宋体" w:hint="eastAsia"/>
                <w:szCs w:val="21"/>
              </w:rPr>
              <w:t>20</w:t>
            </w:r>
            <w:r>
              <w:rPr>
                <w:rFonts w:ascii="宋体" w:hAnsi="宋体" w:hint="eastAsia"/>
                <w:szCs w:val="21"/>
              </w:rPr>
              <w:t>20</w:t>
            </w:r>
            <w:r>
              <w:rPr>
                <w:rFonts w:ascii="宋体" w:hAnsi="宋体" w:hint="eastAsia"/>
                <w:szCs w:val="21"/>
              </w:rPr>
              <w:t>年</w:t>
            </w:r>
            <w:r>
              <w:rPr>
                <w:rFonts w:ascii="宋体" w:hAnsi="宋体" w:hint="eastAsia"/>
                <w:szCs w:val="21"/>
              </w:rPr>
              <w:t>11</w:t>
            </w:r>
            <w:r>
              <w:rPr>
                <w:rFonts w:ascii="宋体" w:hAnsi="宋体" w:hint="eastAsia"/>
                <w:szCs w:val="21"/>
              </w:rPr>
              <w:t>月</w:t>
            </w:r>
          </w:p>
          <w:p w14:paraId="6EEBFD3E" w14:textId="77777777" w:rsidR="00BD33FE" w:rsidRDefault="00E63716">
            <w:pPr>
              <w:spacing w:line="360" w:lineRule="auto"/>
              <w:ind w:firstLineChars="200" w:firstLine="42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点检内容：电路检修、机</w:t>
            </w:r>
            <w:r>
              <w:rPr>
                <w:rFonts w:hint="eastAsia"/>
                <w:color w:val="000000"/>
                <w:szCs w:val="21"/>
              </w:rPr>
              <w:t>械检查、</w:t>
            </w:r>
            <w:r>
              <w:rPr>
                <w:rFonts w:ascii="宋体" w:hAnsi="宋体" w:hint="eastAsia"/>
                <w:color w:val="000000"/>
              </w:rPr>
              <w:t>更换润滑油</w:t>
            </w:r>
            <w:r>
              <w:rPr>
                <w:rFonts w:ascii="宋体" w:hAnsi="宋体" w:hint="eastAsia"/>
                <w:szCs w:val="21"/>
              </w:rPr>
              <w:t>。</w:t>
            </w:r>
          </w:p>
          <w:p w14:paraId="6E5F2287" w14:textId="77777777" w:rsidR="00BD33FE" w:rsidRDefault="00E63716">
            <w:pPr>
              <w:spacing w:line="360" w:lineRule="auto"/>
              <w:ind w:firstLineChars="200" w:firstLine="420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szCs w:val="21"/>
              </w:rPr>
              <w:t>保养人：</w:t>
            </w:r>
            <w:r>
              <w:rPr>
                <w:rFonts w:ascii="宋体" w:hAnsi="宋体" w:hint="eastAsia"/>
                <w:szCs w:val="21"/>
              </w:rPr>
              <w:t>李鹏华、邓卜镇</w:t>
            </w:r>
          </w:p>
          <w:p w14:paraId="52BC85F6" w14:textId="77777777" w:rsidR="00BD33FE" w:rsidRDefault="00E63716">
            <w:pPr>
              <w:spacing w:line="360" w:lineRule="auto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其他设备均按要求进行了保养。</w:t>
            </w:r>
          </w:p>
          <w:p w14:paraId="256BFE05" w14:textId="77777777" w:rsidR="00BD33FE" w:rsidRDefault="00E63716">
            <w:pPr>
              <w:spacing w:line="360" w:lineRule="auto"/>
              <w:ind w:firstLineChars="200" w:firstLine="42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抽《设备维护保养记录》，</w:t>
            </w:r>
            <w:r>
              <w:rPr>
                <w:rFonts w:ascii="宋体" w:hAnsi="宋体" w:hint="eastAsia"/>
                <w:szCs w:val="21"/>
              </w:rPr>
              <w:t>20</w:t>
            </w:r>
            <w:r>
              <w:rPr>
                <w:rFonts w:ascii="宋体" w:hAnsi="宋体" w:hint="eastAsia"/>
                <w:szCs w:val="21"/>
              </w:rPr>
              <w:t>20</w:t>
            </w:r>
            <w:r>
              <w:rPr>
                <w:rFonts w:ascii="宋体" w:hAnsi="宋体" w:hint="eastAsia"/>
                <w:szCs w:val="21"/>
              </w:rPr>
              <w:t>.</w:t>
            </w:r>
            <w:r>
              <w:rPr>
                <w:rFonts w:ascii="宋体" w:hAnsi="宋体" w:hint="eastAsia"/>
                <w:szCs w:val="21"/>
              </w:rPr>
              <w:t>12</w:t>
            </w:r>
            <w:r>
              <w:rPr>
                <w:rFonts w:ascii="宋体" w:hAnsi="宋体" w:hint="eastAsia"/>
                <w:szCs w:val="21"/>
              </w:rPr>
              <w:t>.6</w:t>
            </w:r>
          </w:p>
          <w:p w14:paraId="3AFCBC84" w14:textId="77777777" w:rsidR="00BD33FE" w:rsidRDefault="00E63716">
            <w:pPr>
              <w:spacing w:line="360" w:lineRule="auto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设备：</w:t>
            </w:r>
            <w:r>
              <w:rPr>
                <w:rFonts w:ascii="宋体" w:hAnsi="宋体" w:hint="eastAsia"/>
                <w:szCs w:val="21"/>
              </w:rPr>
              <w:t>折弯机</w:t>
            </w:r>
          </w:p>
          <w:p w14:paraId="0CD8DE5C" w14:textId="77777777" w:rsidR="00BD33FE" w:rsidRDefault="00E63716">
            <w:pPr>
              <w:spacing w:line="360" w:lineRule="auto"/>
              <w:ind w:firstLineChars="200" w:firstLine="420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szCs w:val="21"/>
              </w:rPr>
              <w:t>故障</w:t>
            </w:r>
            <w:r>
              <w:rPr>
                <w:rFonts w:ascii="宋体" w:hAnsi="宋体" w:hint="eastAsia"/>
                <w:color w:val="000000"/>
              </w:rPr>
              <w:t>描述：主轴箱变速操纵自动脱落</w:t>
            </w:r>
          </w:p>
          <w:p w14:paraId="76D7310E" w14:textId="77777777" w:rsidR="00BD33FE" w:rsidRDefault="00E63716">
            <w:pPr>
              <w:spacing w:line="360" w:lineRule="auto"/>
              <w:ind w:firstLineChars="200" w:firstLine="420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维修情况：更换弹簧或弹簧尾端加垫，也可将弹簧拉长后再使用。</w:t>
            </w:r>
          </w:p>
          <w:p w14:paraId="3881EAC9" w14:textId="77777777" w:rsidR="00BD33FE" w:rsidRDefault="00E63716">
            <w:pPr>
              <w:spacing w:line="360" w:lineRule="auto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验收人：</w:t>
            </w:r>
            <w:r>
              <w:rPr>
                <w:rFonts w:ascii="宋体" w:hAnsi="宋体" w:hint="eastAsia"/>
                <w:szCs w:val="21"/>
              </w:rPr>
              <w:t>李鹏华</w:t>
            </w:r>
          </w:p>
          <w:p w14:paraId="6B18EEDE" w14:textId="77777777" w:rsidR="00BD33FE" w:rsidRDefault="00E63716"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  <w:r>
              <w:rPr>
                <w:rFonts w:ascii="宋体" w:hAnsi="宋体" w:hint="eastAsia"/>
                <w:szCs w:val="21"/>
              </w:rPr>
              <w:t>、支持性服务，产品运输采用物流的方式，公司名下无自有运输车辆。公司未建立信息管理系统用于生产和服务。公司办公条件满足要求，配置有电脑、电话、传真，可以满足生产的需要。办公设备由卖方负责维保。</w:t>
            </w:r>
          </w:p>
          <w:p w14:paraId="3690B049" w14:textId="77777777" w:rsidR="00BD33FE" w:rsidRDefault="00E63716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 </w:t>
            </w:r>
            <w:r>
              <w:rPr>
                <w:rFonts w:ascii="宋体" w:hAnsi="宋体" w:hint="eastAsia"/>
                <w:szCs w:val="21"/>
              </w:rPr>
              <w:t>目</w:t>
            </w:r>
            <w:r>
              <w:rPr>
                <w:rFonts w:ascii="宋体" w:hAnsi="宋体" w:hint="eastAsia"/>
                <w:szCs w:val="21"/>
              </w:rPr>
              <w:t>前该公司基础设施符合要求，基本能满足公司运营的要求。</w:t>
            </w:r>
          </w:p>
        </w:tc>
        <w:tc>
          <w:tcPr>
            <w:tcW w:w="1585" w:type="dxa"/>
          </w:tcPr>
          <w:p w14:paraId="67C7C140" w14:textId="77777777" w:rsidR="00BD33FE" w:rsidRDefault="00E63716">
            <w:pPr>
              <w:spacing w:line="360" w:lineRule="auto"/>
            </w:pPr>
            <w:r>
              <w:rPr>
                <w:rFonts w:hint="eastAsia"/>
              </w:rPr>
              <w:lastRenderedPageBreak/>
              <w:t>Y</w:t>
            </w:r>
          </w:p>
        </w:tc>
      </w:tr>
      <w:tr w:rsidR="00BD33FE" w14:paraId="6A17D73F" w14:textId="77777777">
        <w:trPr>
          <w:trHeight w:val="2110"/>
        </w:trPr>
        <w:tc>
          <w:tcPr>
            <w:tcW w:w="2160" w:type="dxa"/>
          </w:tcPr>
          <w:p w14:paraId="3E2DD90D" w14:textId="77777777" w:rsidR="00BD33FE" w:rsidRDefault="00E63716">
            <w:pPr>
              <w:spacing w:line="360" w:lineRule="auto"/>
              <w:rPr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过程运行环境</w:t>
            </w:r>
          </w:p>
        </w:tc>
        <w:tc>
          <w:tcPr>
            <w:tcW w:w="960" w:type="dxa"/>
          </w:tcPr>
          <w:p w14:paraId="7FEC921F" w14:textId="77777777" w:rsidR="00BD33FE" w:rsidRDefault="00E63716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cs="新宋体" w:hint="eastAsia"/>
                <w:szCs w:val="21"/>
              </w:rPr>
              <w:t>7.1.4</w:t>
            </w:r>
          </w:p>
        </w:tc>
        <w:tc>
          <w:tcPr>
            <w:tcW w:w="10004" w:type="dxa"/>
          </w:tcPr>
          <w:p w14:paraId="31AEBDA0" w14:textId="77777777" w:rsidR="00BD33FE" w:rsidRDefault="00E63716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现场查看：</w:t>
            </w:r>
          </w:p>
          <w:p w14:paraId="17AD8176" w14:textId="77777777" w:rsidR="00BD33FE" w:rsidRDefault="00E63716">
            <w:pPr>
              <w:spacing w:line="360" w:lineRule="auto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车间内设备布置合理，通道部分不畅通，照明设施齐全，均配备了电风扇、消防设施等设施，作业场所光线较充足。生产区域对环境要求不高，目前工作环境符合生产需要。</w:t>
            </w:r>
          </w:p>
        </w:tc>
        <w:tc>
          <w:tcPr>
            <w:tcW w:w="1585" w:type="dxa"/>
          </w:tcPr>
          <w:p w14:paraId="764C59A4" w14:textId="77777777" w:rsidR="00BD33FE" w:rsidRDefault="00E63716">
            <w:pPr>
              <w:spacing w:line="360" w:lineRule="auto"/>
            </w:pPr>
            <w:r>
              <w:rPr>
                <w:rFonts w:hint="eastAsia"/>
              </w:rPr>
              <w:t>Y</w:t>
            </w:r>
          </w:p>
        </w:tc>
      </w:tr>
      <w:tr w:rsidR="00BD33FE" w14:paraId="09591FAF" w14:textId="77777777">
        <w:trPr>
          <w:trHeight w:val="2110"/>
        </w:trPr>
        <w:tc>
          <w:tcPr>
            <w:tcW w:w="2160" w:type="dxa"/>
          </w:tcPr>
          <w:p w14:paraId="2FA970AB" w14:textId="77777777" w:rsidR="00BD33FE" w:rsidRDefault="00E63716">
            <w:pPr>
              <w:widowControl/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运行策划和控制</w:t>
            </w:r>
          </w:p>
        </w:tc>
        <w:tc>
          <w:tcPr>
            <w:tcW w:w="960" w:type="dxa"/>
          </w:tcPr>
          <w:p w14:paraId="12540F5D" w14:textId="77777777" w:rsidR="00BD33FE" w:rsidRDefault="00E63716">
            <w:pPr>
              <w:widowControl/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8.1</w:t>
            </w:r>
          </w:p>
        </w:tc>
        <w:tc>
          <w:tcPr>
            <w:tcW w:w="10004" w:type="dxa"/>
          </w:tcPr>
          <w:p w14:paraId="3DDE21F3" w14:textId="77777777" w:rsidR="00BD33FE" w:rsidRDefault="00E63716">
            <w:pPr>
              <w:widowControl/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公司主要生产产品：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普通机械零部件加工。</w:t>
            </w:r>
          </w:p>
          <w:p w14:paraId="0DC945D7" w14:textId="77777777" w:rsidR="00BD33FE" w:rsidRDefault="00E63716">
            <w:pPr>
              <w:widowControl/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公司产品执行标准：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>一般公差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 xml:space="preserve"> 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>未注公差的线性和角度尺寸的公差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>GB/T 1804-2000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>、形状和位置公差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 xml:space="preserve"> 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>未注公差值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 xml:space="preserve">GB/T 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>1184-1996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>、</w:t>
            </w:r>
            <w:proofErr w:type="gramStart"/>
            <w:r>
              <w:rPr>
                <w:rFonts w:ascii="宋体" w:hAnsi="宋体" w:cs="宋体" w:hint="eastAsia"/>
                <w:color w:val="000000" w:themeColor="text1"/>
                <w:szCs w:val="21"/>
              </w:rPr>
              <w:t>零件倒圆与</w:t>
            </w:r>
            <w:proofErr w:type="gramEnd"/>
            <w:r>
              <w:rPr>
                <w:rFonts w:ascii="宋体" w:hAnsi="宋体" w:cs="宋体" w:hint="eastAsia"/>
                <w:color w:val="000000" w:themeColor="text1"/>
                <w:szCs w:val="21"/>
              </w:rPr>
              <w:t>倒角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>GB/T 6403.4-2008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>、产品几何技术规范（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>GPS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>）几何公差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 xml:space="preserve"> 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>形状、方向、位置和跳动公差标注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>GB/T 1182-2008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>、普通螺纹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 xml:space="preserve"> 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>基本尺寸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>GB/T 196-2003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>、机械加工工艺装备基本术语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>GB/T 1008-2008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>、技术产品文件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 xml:space="preserve"> 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>机械加工定位、夹紧符号表示法</w:t>
            </w:r>
            <w:r>
              <w:rPr>
                <w:rFonts w:ascii="宋体" w:hAnsi="宋体" w:cs="宋体" w:hint="eastAsia"/>
                <w:color w:val="000000" w:themeColor="text1"/>
                <w:szCs w:val="21"/>
              </w:rPr>
              <w:t>GB/T 24740-2009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等</w:t>
            </w:r>
            <w:r>
              <w:rPr>
                <w:rFonts w:ascii="宋体" w:hAnsi="宋体" w:hint="eastAsia"/>
                <w:szCs w:val="21"/>
              </w:rPr>
              <w:t>等标准及客户技术、工艺要求。</w:t>
            </w:r>
          </w:p>
          <w:p w14:paraId="7D89056B" w14:textId="77777777" w:rsidR="00BD33FE" w:rsidRDefault="00E63716">
            <w:pPr>
              <w:widowControl/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策划输出的具体结果包括以下内容：</w:t>
            </w:r>
          </w:p>
          <w:p w14:paraId="0CA1E28B" w14:textId="77777777" w:rsidR="00BD33FE" w:rsidRDefault="00E63716">
            <w:pPr>
              <w:widowControl/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a</w:t>
            </w:r>
            <w:r>
              <w:rPr>
                <w:rFonts w:ascii="宋体" w:hAnsi="宋体" w:hint="eastAsia"/>
                <w:szCs w:val="21"/>
              </w:rPr>
              <w:t>）确定产品和服务的要求；</w:t>
            </w:r>
            <w:r>
              <w:rPr>
                <w:rFonts w:ascii="宋体" w:hAnsi="宋体" w:hint="eastAsia"/>
                <w:szCs w:val="21"/>
              </w:rPr>
              <w:t>--</w:t>
            </w:r>
            <w:r>
              <w:rPr>
                <w:rFonts w:ascii="宋体" w:hAnsi="宋体" w:hint="eastAsia"/>
                <w:szCs w:val="21"/>
              </w:rPr>
              <w:t>产品标准、编程</w:t>
            </w:r>
          </w:p>
          <w:p w14:paraId="397CADF6" w14:textId="77777777" w:rsidR="00BD33FE" w:rsidRDefault="00E63716">
            <w:pPr>
              <w:widowControl/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b</w:t>
            </w:r>
            <w:r>
              <w:rPr>
                <w:rFonts w:ascii="宋体" w:hAnsi="宋体" w:hint="eastAsia"/>
                <w:szCs w:val="21"/>
              </w:rPr>
              <w:t>）建立过程准则以及产品和服务的接收准则；</w:t>
            </w:r>
            <w:r>
              <w:rPr>
                <w:rFonts w:ascii="宋体" w:hAnsi="宋体" w:hint="eastAsia"/>
                <w:szCs w:val="21"/>
              </w:rPr>
              <w:t>---</w:t>
            </w:r>
            <w:r>
              <w:rPr>
                <w:rFonts w:ascii="宋体" w:hAnsi="宋体" w:hint="eastAsia"/>
                <w:szCs w:val="21"/>
              </w:rPr>
              <w:t>检验标准、操作规</w:t>
            </w:r>
            <w:r>
              <w:rPr>
                <w:rFonts w:ascii="宋体" w:hAnsi="宋体" w:hint="eastAsia"/>
                <w:szCs w:val="21"/>
              </w:rPr>
              <w:t>程</w:t>
            </w:r>
          </w:p>
          <w:p w14:paraId="7F2A8A6F" w14:textId="77777777" w:rsidR="00BD33FE" w:rsidRDefault="00E63716">
            <w:pPr>
              <w:widowControl/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c</w:t>
            </w:r>
            <w:r>
              <w:rPr>
                <w:rFonts w:ascii="宋体" w:hAnsi="宋体" w:hint="eastAsia"/>
                <w:szCs w:val="21"/>
              </w:rPr>
              <w:t>）确定符合产品和服务要求的资源；</w:t>
            </w:r>
            <w:r>
              <w:rPr>
                <w:rFonts w:ascii="宋体" w:hAnsi="宋体" w:hint="eastAsia"/>
                <w:szCs w:val="21"/>
              </w:rPr>
              <w:t>---</w:t>
            </w:r>
            <w:r>
              <w:rPr>
                <w:rFonts w:ascii="宋体" w:hAnsi="宋体" w:hint="eastAsia"/>
                <w:szCs w:val="21"/>
              </w:rPr>
              <w:t>工艺流程图</w:t>
            </w:r>
          </w:p>
          <w:p w14:paraId="1E0DBCE3" w14:textId="77777777" w:rsidR="00BD33FE" w:rsidRDefault="00E63716">
            <w:pPr>
              <w:widowControl/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d</w:t>
            </w:r>
            <w:r>
              <w:rPr>
                <w:rFonts w:ascii="宋体" w:hAnsi="宋体" w:hint="eastAsia"/>
                <w:szCs w:val="21"/>
              </w:rPr>
              <w:t>）按照准则实施过程控制；</w:t>
            </w:r>
            <w:r>
              <w:rPr>
                <w:rFonts w:ascii="宋体" w:hAnsi="宋体" w:hint="eastAsia"/>
                <w:szCs w:val="21"/>
              </w:rPr>
              <w:t>---</w:t>
            </w:r>
            <w:r>
              <w:rPr>
                <w:rFonts w:ascii="宋体" w:hAnsi="宋体" w:hint="eastAsia"/>
                <w:szCs w:val="21"/>
              </w:rPr>
              <w:t>生产和服务过程监控</w:t>
            </w:r>
          </w:p>
          <w:p w14:paraId="10140DFC" w14:textId="77777777" w:rsidR="00BD33FE" w:rsidRDefault="00E63716">
            <w:pPr>
              <w:widowControl/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e</w:t>
            </w:r>
            <w:r>
              <w:rPr>
                <w:rFonts w:ascii="宋体" w:hAnsi="宋体" w:hint="eastAsia"/>
                <w:szCs w:val="21"/>
              </w:rPr>
              <w:t>）保持、保留必要的文件和记录。</w:t>
            </w:r>
            <w:r>
              <w:rPr>
                <w:rFonts w:ascii="宋体" w:hAnsi="宋体" w:hint="eastAsia"/>
                <w:szCs w:val="21"/>
              </w:rPr>
              <w:t>---</w:t>
            </w:r>
            <w:r>
              <w:rPr>
                <w:rFonts w:ascii="宋体" w:hAnsi="宋体" w:hint="eastAsia"/>
                <w:szCs w:val="21"/>
              </w:rPr>
              <w:t>文件和质量</w:t>
            </w:r>
          </w:p>
          <w:p w14:paraId="6C6934E4" w14:textId="77777777" w:rsidR="00BD33FE" w:rsidRDefault="00E63716">
            <w:pPr>
              <w:widowControl/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---</w:t>
            </w:r>
            <w:r>
              <w:rPr>
                <w:rFonts w:ascii="宋体" w:hAnsi="宋体" w:hint="eastAsia"/>
                <w:szCs w:val="21"/>
              </w:rPr>
              <w:t>策划输出经过评审及跟进、必要的更改控制及批准等以适合组织的运行需要。</w:t>
            </w:r>
          </w:p>
          <w:p w14:paraId="1B1EFF73" w14:textId="77777777" w:rsidR="00BD33FE" w:rsidRDefault="00E63716">
            <w:pPr>
              <w:widowControl/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----</w:t>
            </w:r>
            <w:r>
              <w:rPr>
                <w:rFonts w:ascii="宋体" w:hAnsi="宋体" w:hint="eastAsia"/>
                <w:szCs w:val="21"/>
              </w:rPr>
              <w:t>需确认</w:t>
            </w:r>
            <w:r>
              <w:rPr>
                <w:rFonts w:ascii="宋体" w:hAnsi="宋体" w:hint="eastAsia"/>
                <w:szCs w:val="21"/>
              </w:rPr>
              <w:t>/</w:t>
            </w:r>
            <w:r>
              <w:rPr>
                <w:rFonts w:ascii="宋体" w:hAnsi="宋体" w:hint="eastAsia"/>
                <w:szCs w:val="21"/>
              </w:rPr>
              <w:t>特殊过程：</w:t>
            </w:r>
            <w:r>
              <w:rPr>
                <w:rFonts w:ascii="宋体" w:hAnsi="宋体" w:hint="eastAsia"/>
                <w:szCs w:val="21"/>
              </w:rPr>
              <w:t>无。</w:t>
            </w:r>
          </w:p>
          <w:p w14:paraId="0F3A928E" w14:textId="77777777" w:rsidR="00BD33FE" w:rsidRDefault="00E63716">
            <w:pPr>
              <w:widowControl/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----</w:t>
            </w:r>
            <w:r>
              <w:rPr>
                <w:rFonts w:ascii="宋体" w:hAnsi="宋体" w:hint="eastAsia"/>
                <w:szCs w:val="21"/>
              </w:rPr>
              <w:t>外包过程：</w:t>
            </w:r>
            <w:r>
              <w:rPr>
                <w:rFonts w:ascii="宋体" w:hAnsi="宋体" w:hint="eastAsia"/>
                <w:szCs w:val="21"/>
              </w:rPr>
              <w:t>无</w:t>
            </w:r>
          </w:p>
          <w:p w14:paraId="551518C4" w14:textId="77777777" w:rsidR="00BD33FE" w:rsidRDefault="00E63716">
            <w:pPr>
              <w:widowControl/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----</w:t>
            </w:r>
            <w:r>
              <w:rPr>
                <w:rFonts w:ascii="宋体" w:hAnsi="宋体" w:hint="eastAsia"/>
                <w:szCs w:val="21"/>
              </w:rPr>
              <w:t>经确认：暂无策划的更改。</w:t>
            </w:r>
          </w:p>
        </w:tc>
        <w:tc>
          <w:tcPr>
            <w:tcW w:w="1585" w:type="dxa"/>
          </w:tcPr>
          <w:p w14:paraId="25640679" w14:textId="77777777" w:rsidR="00BD33FE" w:rsidRDefault="00E63716">
            <w:pPr>
              <w:spacing w:line="360" w:lineRule="auto"/>
            </w:pPr>
            <w:r>
              <w:rPr>
                <w:rFonts w:hint="eastAsia"/>
              </w:rPr>
              <w:t>Y</w:t>
            </w:r>
          </w:p>
        </w:tc>
      </w:tr>
      <w:tr w:rsidR="00BD33FE" w14:paraId="0D6B87D3" w14:textId="77777777">
        <w:trPr>
          <w:trHeight w:val="2110"/>
        </w:trPr>
        <w:tc>
          <w:tcPr>
            <w:tcW w:w="2160" w:type="dxa"/>
          </w:tcPr>
          <w:p w14:paraId="3B213A3E" w14:textId="77777777" w:rsidR="00BD33FE" w:rsidRDefault="00E63716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生产和服务提供的控制</w:t>
            </w:r>
          </w:p>
        </w:tc>
        <w:tc>
          <w:tcPr>
            <w:tcW w:w="960" w:type="dxa"/>
          </w:tcPr>
          <w:p w14:paraId="04C422CF" w14:textId="77777777" w:rsidR="00BD33FE" w:rsidRDefault="00E63716"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8.5.1</w:t>
            </w:r>
          </w:p>
          <w:p w14:paraId="73782135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0004" w:type="dxa"/>
          </w:tcPr>
          <w:p w14:paraId="629EEF6E" w14:textId="77777777" w:rsidR="00BD33FE" w:rsidRDefault="00E63716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公司制定了《生产和服务提供过程控制程序》</w:t>
            </w:r>
          </w:p>
          <w:p w14:paraId="06542E80" w14:textId="77777777" w:rsidR="00BD33FE" w:rsidRDefault="00E63716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明确了受控条件包括：</w:t>
            </w:r>
          </w:p>
          <w:p w14:paraId="66888850" w14:textId="77777777" w:rsidR="00BD33FE" w:rsidRDefault="00E63716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a</w:t>
            </w:r>
            <w:r>
              <w:rPr>
                <w:rFonts w:ascii="宋体" w:hAnsi="宋体" w:hint="eastAsia"/>
                <w:szCs w:val="21"/>
              </w:rPr>
              <w:t>）规定产品</w:t>
            </w:r>
            <w:r>
              <w:rPr>
                <w:rFonts w:ascii="宋体" w:hAnsi="宋体" w:hint="eastAsia"/>
                <w:szCs w:val="21"/>
              </w:rPr>
              <w:t>/</w:t>
            </w:r>
            <w:r>
              <w:rPr>
                <w:rFonts w:ascii="宋体" w:hAnsi="宋体" w:hint="eastAsia"/>
                <w:szCs w:val="21"/>
              </w:rPr>
              <w:t>服务</w:t>
            </w:r>
            <w:r>
              <w:rPr>
                <w:rFonts w:ascii="宋体" w:hAnsi="宋体" w:hint="eastAsia"/>
                <w:szCs w:val="21"/>
              </w:rPr>
              <w:t>/</w:t>
            </w:r>
            <w:r>
              <w:rPr>
                <w:rFonts w:ascii="宋体" w:hAnsi="宋体" w:hint="eastAsia"/>
                <w:szCs w:val="21"/>
              </w:rPr>
              <w:t>活动的特征以及</w:t>
            </w:r>
            <w:proofErr w:type="gramStart"/>
            <w:r>
              <w:rPr>
                <w:rFonts w:ascii="宋体" w:hAnsi="宋体" w:hint="eastAsia"/>
                <w:szCs w:val="21"/>
              </w:rPr>
              <w:t>拟获得</w:t>
            </w:r>
            <w:proofErr w:type="gramEnd"/>
            <w:r>
              <w:rPr>
                <w:rFonts w:ascii="宋体" w:hAnsi="宋体" w:hint="eastAsia"/>
                <w:szCs w:val="21"/>
              </w:rPr>
              <w:t>结果的文件；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</w:p>
          <w:p w14:paraId="1EE25E86" w14:textId="77777777" w:rsidR="00BD33FE" w:rsidRDefault="00E63716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b</w:t>
            </w:r>
            <w:r>
              <w:rPr>
                <w:rFonts w:ascii="宋体" w:hAnsi="宋体" w:hint="eastAsia"/>
                <w:szCs w:val="21"/>
              </w:rPr>
              <w:t>）获得适宜的监视和测量资源；</w:t>
            </w:r>
          </w:p>
          <w:p w14:paraId="6D50FF03" w14:textId="77777777" w:rsidR="00BD33FE" w:rsidRDefault="00E63716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c</w:t>
            </w:r>
            <w:r>
              <w:rPr>
                <w:rFonts w:ascii="宋体" w:hAnsi="宋体" w:hint="eastAsia"/>
                <w:szCs w:val="21"/>
              </w:rPr>
              <w:t>）适当阶段实施监视和测量活动；</w:t>
            </w:r>
          </w:p>
          <w:p w14:paraId="5754091B" w14:textId="77777777" w:rsidR="00BD33FE" w:rsidRDefault="00E63716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d</w:t>
            </w:r>
            <w:r>
              <w:rPr>
                <w:rFonts w:ascii="宋体" w:hAnsi="宋体" w:hint="eastAsia"/>
                <w:szCs w:val="21"/>
              </w:rPr>
              <w:t>）为过程提供适宜的设施环境；</w:t>
            </w:r>
          </w:p>
          <w:p w14:paraId="4DEE23C1" w14:textId="77777777" w:rsidR="00BD33FE" w:rsidRDefault="00E63716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e</w:t>
            </w:r>
            <w:r>
              <w:rPr>
                <w:rFonts w:ascii="宋体" w:hAnsi="宋体" w:hint="eastAsia"/>
                <w:szCs w:val="21"/>
              </w:rPr>
              <w:t>）配备</w:t>
            </w:r>
            <w:proofErr w:type="gramStart"/>
            <w:r>
              <w:rPr>
                <w:rFonts w:ascii="宋体" w:hAnsi="宋体" w:hint="eastAsia"/>
                <w:szCs w:val="21"/>
              </w:rPr>
              <w:t>备</w:t>
            </w:r>
            <w:proofErr w:type="gramEnd"/>
            <w:r>
              <w:rPr>
                <w:rFonts w:ascii="宋体" w:hAnsi="宋体" w:hint="eastAsia"/>
                <w:szCs w:val="21"/>
              </w:rPr>
              <w:t>能力人员所要求的资格；</w:t>
            </w:r>
          </w:p>
          <w:p w14:paraId="43DE7FE0" w14:textId="77777777" w:rsidR="00BD33FE" w:rsidRDefault="00E63716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f</w:t>
            </w:r>
            <w:r>
              <w:rPr>
                <w:rFonts w:ascii="宋体" w:hAnsi="宋体" w:hint="eastAsia"/>
                <w:szCs w:val="21"/>
              </w:rPr>
              <w:t>）特殊过程的确认和定期再确认；</w:t>
            </w:r>
          </w:p>
          <w:p w14:paraId="49DC8945" w14:textId="77777777" w:rsidR="00BD33FE" w:rsidRDefault="00E63716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g</w:t>
            </w:r>
            <w:r>
              <w:rPr>
                <w:rFonts w:ascii="宋体" w:hAnsi="宋体" w:hint="eastAsia"/>
                <w:szCs w:val="21"/>
              </w:rPr>
              <w:t>）采取措施防止人为错误；</w:t>
            </w:r>
          </w:p>
          <w:p w14:paraId="2C8AEE30" w14:textId="77777777" w:rsidR="00BD33FE" w:rsidRDefault="00E63716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h</w:t>
            </w:r>
            <w:r>
              <w:rPr>
                <w:rFonts w:ascii="宋体" w:hAnsi="宋体" w:hint="eastAsia"/>
                <w:szCs w:val="21"/>
              </w:rPr>
              <w:t>）实施放行、交付和交付后活动。</w:t>
            </w:r>
          </w:p>
          <w:p w14:paraId="68E08445" w14:textId="77777777" w:rsidR="00BD33FE" w:rsidRDefault="00E63716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>
              <w:rPr>
                <w:rFonts w:ascii="宋体" w:hAnsi="宋体" w:hint="eastAsia"/>
                <w:szCs w:val="21"/>
              </w:rPr>
              <w:t>、查生产车间各工序</w:t>
            </w:r>
            <w:r>
              <w:rPr>
                <w:rFonts w:ascii="宋体" w:hAnsi="宋体" w:hint="eastAsia"/>
                <w:szCs w:val="21"/>
              </w:rPr>
              <w:t>(</w:t>
            </w:r>
            <w:r>
              <w:rPr>
                <w:rFonts w:ascii="宋体" w:hAnsi="宋体" w:hint="eastAsia"/>
                <w:szCs w:val="21"/>
              </w:rPr>
              <w:t>工位</w:t>
            </w:r>
            <w:r>
              <w:rPr>
                <w:rFonts w:ascii="宋体" w:hAnsi="宋体" w:hint="eastAsia"/>
                <w:szCs w:val="21"/>
              </w:rPr>
              <w:t>)</w:t>
            </w:r>
            <w:r>
              <w:rPr>
                <w:rFonts w:ascii="宋体" w:hAnsi="宋体" w:hint="eastAsia"/>
                <w:szCs w:val="21"/>
              </w:rPr>
              <w:t>均有</w:t>
            </w:r>
            <w:proofErr w:type="gramStart"/>
            <w:r>
              <w:rPr>
                <w:rFonts w:ascii="宋体" w:hAnsi="宋体" w:hint="eastAsia"/>
                <w:szCs w:val="21"/>
              </w:rPr>
              <w:t>有</w:t>
            </w:r>
            <w:proofErr w:type="gramEnd"/>
            <w:r>
              <w:rPr>
                <w:rFonts w:ascii="宋体" w:hAnsi="宋体" w:hint="eastAsia"/>
                <w:szCs w:val="21"/>
              </w:rPr>
              <w:t>正在生产的工艺卡、</w:t>
            </w:r>
            <w:r>
              <w:rPr>
                <w:rFonts w:ascii="宋体" w:hAnsi="宋体" w:cs="宋体" w:hint="eastAsia"/>
                <w:szCs w:val="24"/>
              </w:rPr>
              <w:t>加工技术质量要求规范</w:t>
            </w:r>
            <w:r>
              <w:rPr>
                <w:rFonts w:ascii="宋体" w:hAnsi="宋体" w:hint="eastAsia"/>
                <w:szCs w:val="21"/>
              </w:rPr>
              <w:t>、设备操作规程，均为现行有效的文件，受控标识清楚；</w:t>
            </w:r>
          </w:p>
          <w:p w14:paraId="083F4D4C" w14:textId="77777777" w:rsidR="00BD33FE" w:rsidRDefault="00E63716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  <w:r>
              <w:rPr>
                <w:rFonts w:ascii="宋体" w:hAnsi="宋体" w:hint="eastAsia"/>
                <w:szCs w:val="21"/>
              </w:rPr>
              <w:t>、查生产车间及作业工位执行的作业指导书主要包括：设备操作指导书、检验标准、工艺卡等，均放置于工位附近，便于查阅对照。</w:t>
            </w:r>
          </w:p>
          <w:p w14:paraId="7F85043E" w14:textId="77777777" w:rsidR="00BD33FE" w:rsidRDefault="00E63716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  <w:r>
              <w:rPr>
                <w:rFonts w:ascii="宋体" w:hAnsi="宋体" w:hint="eastAsia"/>
                <w:szCs w:val="21"/>
              </w:rPr>
              <w:t>、</w:t>
            </w:r>
            <w:r>
              <w:rPr>
                <w:rFonts w:ascii="宋体" w:hAnsi="宋体" w:hint="eastAsia"/>
                <w:szCs w:val="21"/>
              </w:rPr>
              <w:t>现场</w:t>
            </w:r>
            <w:r>
              <w:rPr>
                <w:rFonts w:ascii="宋体" w:hAnsi="宋体" w:hint="eastAsia"/>
                <w:szCs w:val="21"/>
              </w:rPr>
              <w:t>查看：现场有：</w:t>
            </w:r>
            <w:r>
              <w:rPr>
                <w:rFonts w:ascii="宋体" w:hAnsi="宋体" w:hint="eastAsia"/>
                <w:spacing w:val="-10"/>
                <w:sz w:val="20"/>
              </w:rPr>
              <w:t>压力机、数控机床、折弯机、钻床</w:t>
            </w:r>
            <w:r>
              <w:rPr>
                <w:rFonts w:ascii="宋体" w:hAnsi="宋体" w:hint="eastAsia"/>
                <w:szCs w:val="21"/>
              </w:rPr>
              <w:t>等，生产相关设备工作正常，状态良好，无异常现象，符合产品的生产的条件及要求。</w:t>
            </w:r>
          </w:p>
          <w:p w14:paraId="2D00C219" w14:textId="77777777" w:rsidR="00BD33FE" w:rsidRDefault="00E63716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  <w:r>
              <w:rPr>
                <w:rFonts w:ascii="宋体" w:hAnsi="宋体" w:hint="eastAsia"/>
                <w:szCs w:val="21"/>
              </w:rPr>
              <w:t>、现场配置了相应的检测设备，主要为游标卡尺、内径百分表等。均有检定状态标识。</w:t>
            </w:r>
          </w:p>
          <w:p w14:paraId="1123116D" w14:textId="77777777" w:rsidR="00BD33FE" w:rsidRDefault="00E63716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一、查</w:t>
            </w:r>
            <w:r>
              <w:rPr>
                <w:rFonts w:ascii="宋体" w:hAnsi="宋体" w:hint="eastAsia"/>
                <w:szCs w:val="21"/>
              </w:rPr>
              <w:t>零部件的加工</w:t>
            </w:r>
            <w:r>
              <w:rPr>
                <w:rFonts w:ascii="宋体" w:hAnsi="宋体" w:hint="eastAsia"/>
                <w:szCs w:val="21"/>
              </w:rPr>
              <w:t>过程</w:t>
            </w:r>
            <w:r>
              <w:rPr>
                <w:rFonts w:ascii="宋体" w:hAnsi="宋体" w:hint="eastAsia"/>
                <w:szCs w:val="21"/>
              </w:rPr>
              <w:t>：</w:t>
            </w:r>
          </w:p>
          <w:p w14:paraId="09603BFF" w14:textId="77777777" w:rsidR="00BD33FE" w:rsidRDefault="00E63716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工艺流程</w:t>
            </w:r>
            <w:r>
              <w:rPr>
                <w:rFonts w:ascii="宋体" w:hAnsi="宋体" w:hint="eastAsia"/>
                <w:szCs w:val="21"/>
              </w:rPr>
              <w:t>：</w:t>
            </w:r>
            <w:r>
              <w:rPr>
                <w:rFonts w:ascii="宋体" w:hAnsi="宋体" w:hint="eastAsia"/>
                <w:szCs w:val="21"/>
              </w:rPr>
              <w:t>采购原材料</w:t>
            </w:r>
            <w:r>
              <w:rPr>
                <w:rFonts w:ascii="宋体" w:hAnsi="宋体" w:hint="eastAsia"/>
                <w:szCs w:val="21"/>
              </w:rPr>
              <w:t>/</w:t>
            </w:r>
            <w:r>
              <w:rPr>
                <w:rFonts w:ascii="宋体" w:hAnsi="宋体" w:hint="eastAsia"/>
                <w:szCs w:val="21"/>
              </w:rPr>
              <w:t>辅料——粗加工——精加工（关键过程）——检验——出厂交付</w:t>
            </w:r>
          </w:p>
          <w:p w14:paraId="4BEA5E5B" w14:textId="77777777" w:rsidR="00BD33FE" w:rsidRDefault="00E63716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企业依据顾客提供的图纸生产，抽查图纸：电源固定板：</w:t>
            </w:r>
          </w:p>
          <w:p w14:paraId="7932B627" w14:textId="77777777" w:rsidR="00BD33FE" w:rsidRDefault="00E63716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anchor distT="0" distB="0" distL="114300" distR="114300" simplePos="0" relativeHeight="251663360" behindDoc="0" locked="0" layoutInCell="1" allowOverlap="1" wp14:anchorId="7C5B7338" wp14:editId="5B602CBE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104775</wp:posOffset>
                  </wp:positionV>
                  <wp:extent cx="5489575" cy="3984625"/>
                  <wp:effectExtent l="0" t="0" r="9525" b="3175"/>
                  <wp:wrapNone/>
                  <wp:docPr id="9" name="图片 9" descr="扫描全能王 2021-12-21 16.23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扫描全能王 2021-12-21 16.23_1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575" cy="398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982E1FE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1D248F70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1E9F7E14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67B47631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11272718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26138FC6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577F606A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4CA2B945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19AA6216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3881AD8D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61EBBF9B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2C227ECB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4266F149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02435890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6CA93406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323DAE5D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0356EAA6" w14:textId="77777777" w:rsidR="00BD33FE" w:rsidRDefault="00E63716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出示了《</w:t>
            </w:r>
            <w:r>
              <w:rPr>
                <w:rFonts w:ascii="宋体" w:hAnsi="宋体" w:hint="eastAsia"/>
                <w:szCs w:val="21"/>
              </w:rPr>
              <w:t>零部件加工工艺过程卡片</w:t>
            </w:r>
            <w:r>
              <w:rPr>
                <w:rFonts w:ascii="宋体" w:hAnsi="宋体" w:hint="eastAsia"/>
                <w:szCs w:val="21"/>
              </w:rPr>
              <w:t>》明确的名称、</w:t>
            </w:r>
            <w:r>
              <w:rPr>
                <w:rFonts w:ascii="宋体" w:hAnsi="宋体" w:hint="eastAsia"/>
                <w:szCs w:val="21"/>
              </w:rPr>
              <w:t>型号</w:t>
            </w:r>
            <w:r>
              <w:rPr>
                <w:rFonts w:ascii="宋体" w:hAnsi="宋体" w:hint="eastAsia"/>
                <w:szCs w:val="21"/>
              </w:rPr>
              <w:t>、计划数量、</w:t>
            </w:r>
            <w:r>
              <w:rPr>
                <w:rFonts w:ascii="宋体" w:hAnsi="宋体" w:hint="eastAsia"/>
                <w:szCs w:val="21"/>
              </w:rPr>
              <w:t>约定期限</w:t>
            </w:r>
            <w:r>
              <w:rPr>
                <w:rFonts w:ascii="宋体" w:hAnsi="宋体" w:hint="eastAsia"/>
                <w:szCs w:val="21"/>
              </w:rPr>
              <w:t>等内容；</w:t>
            </w:r>
          </w:p>
          <w:p w14:paraId="38749302" w14:textId="77777777" w:rsidR="00BD33FE" w:rsidRDefault="00E63716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3A1698A" wp14:editId="325A97EB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116205</wp:posOffset>
                  </wp:positionV>
                  <wp:extent cx="5798185" cy="3534410"/>
                  <wp:effectExtent l="0" t="0" r="5715" b="8890"/>
                  <wp:wrapNone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8185" cy="353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B38901C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73FD80F3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5F48D101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0786EE68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5E74B37E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3E16CCF4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0BC180DD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1979580F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5F33ECA6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660A74CB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3A2F7D71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4AEC2EE4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61CFCEAC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7C388142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1EC3CCF2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589A1F14" w14:textId="77777777" w:rsidR="00BD33FE" w:rsidRDefault="00E63716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5882E278" wp14:editId="3036F61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6207760" cy="4027805"/>
                  <wp:effectExtent l="0" t="0" r="2540" b="10795"/>
                  <wp:wrapNone/>
                  <wp:docPr id="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7760" cy="402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BA720D4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45A32155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1E429C30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7C6E9CE6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3A861DFD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46394542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1E22C05B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363A328F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71B26712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6429168C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1752E030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616F576B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077996BD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5E989598" w14:textId="77777777" w:rsidR="00BD33FE" w:rsidRDefault="00BD33FE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1EAFC642" w14:textId="77777777" w:rsidR="00BD33FE" w:rsidRDefault="00E63716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查看实施监视测量情况</w:t>
            </w:r>
          </w:p>
          <w:p w14:paraId="585583E1" w14:textId="77777777" w:rsidR="00BD33FE" w:rsidRDefault="00E63716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抽查：</w:t>
            </w:r>
            <w:r>
              <w:rPr>
                <w:rFonts w:ascii="宋体" w:hAnsi="宋体" w:hint="eastAsia"/>
                <w:szCs w:val="21"/>
              </w:rPr>
              <w:t>《</w:t>
            </w:r>
            <w:r>
              <w:rPr>
                <w:rFonts w:ascii="宋体" w:hAnsi="宋体" w:hint="eastAsia"/>
                <w:szCs w:val="21"/>
              </w:rPr>
              <w:t>检验单</w:t>
            </w:r>
            <w:r>
              <w:rPr>
                <w:rFonts w:ascii="宋体" w:hAnsi="宋体" w:hint="eastAsia"/>
                <w:szCs w:val="21"/>
              </w:rPr>
              <w:t>》</w:t>
            </w:r>
            <w:r>
              <w:rPr>
                <w:rFonts w:ascii="宋体" w:hAnsi="宋体" w:hint="eastAsia"/>
                <w:szCs w:val="21"/>
              </w:rPr>
              <w:t>20</w:t>
            </w:r>
            <w:r>
              <w:rPr>
                <w:rFonts w:ascii="宋体" w:hAnsi="宋体" w:hint="eastAsia"/>
                <w:szCs w:val="21"/>
              </w:rPr>
              <w:t>21</w:t>
            </w:r>
            <w:r>
              <w:rPr>
                <w:rFonts w:ascii="宋体" w:hAnsi="宋体" w:hint="eastAsia"/>
                <w:szCs w:val="21"/>
              </w:rPr>
              <w:t>.</w:t>
            </w:r>
            <w:r>
              <w:rPr>
                <w:rFonts w:ascii="宋体" w:hAnsi="宋体" w:hint="eastAsia"/>
                <w:szCs w:val="21"/>
              </w:rPr>
              <w:t>11.11</w:t>
            </w:r>
            <w:r>
              <w:rPr>
                <w:rFonts w:ascii="宋体" w:hAnsi="宋体" w:hint="eastAsia"/>
                <w:szCs w:val="21"/>
              </w:rPr>
              <w:t>产品首</w:t>
            </w:r>
            <w:r>
              <w:rPr>
                <w:rFonts w:ascii="宋体" w:hAnsi="宋体" w:hint="eastAsia"/>
                <w:szCs w:val="21"/>
              </w:rPr>
              <w:t>件检验</w:t>
            </w:r>
            <w:r>
              <w:rPr>
                <w:rFonts w:ascii="宋体" w:hAnsi="宋体" w:hint="eastAsia"/>
                <w:szCs w:val="21"/>
              </w:rPr>
              <w:t>记录</w:t>
            </w:r>
          </w:p>
          <w:p w14:paraId="63B12787" w14:textId="77777777" w:rsidR="00BD33FE" w:rsidRDefault="00E63716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内容包括：</w:t>
            </w:r>
            <w:r>
              <w:rPr>
                <w:rFonts w:ascii="宋体" w:hAnsi="宋体" w:hint="eastAsia"/>
                <w:szCs w:val="21"/>
              </w:rPr>
              <w:t>图号、零件</w:t>
            </w:r>
            <w:r>
              <w:rPr>
                <w:rFonts w:ascii="宋体" w:hAnsi="宋体" w:hint="eastAsia"/>
                <w:szCs w:val="21"/>
              </w:rPr>
              <w:t>名称、检验项目、工序、检测记录、检验员等；</w:t>
            </w:r>
            <w:r>
              <w:rPr>
                <w:rFonts w:ascii="宋体" w:hAnsi="宋体" w:hint="eastAsia"/>
                <w:szCs w:val="21"/>
              </w:rPr>
              <w:t>详见技术部</w:t>
            </w:r>
            <w:r>
              <w:rPr>
                <w:rFonts w:ascii="宋体" w:hAnsi="宋体" w:hint="eastAsia"/>
                <w:szCs w:val="21"/>
              </w:rPr>
              <w:t>8.6</w:t>
            </w:r>
            <w:r>
              <w:rPr>
                <w:rFonts w:ascii="宋体" w:hAnsi="宋体" w:hint="eastAsia"/>
                <w:szCs w:val="21"/>
              </w:rPr>
              <w:t>条款</w:t>
            </w:r>
          </w:p>
          <w:p w14:paraId="1E464940" w14:textId="77777777" w:rsidR="00BD33FE" w:rsidRDefault="00E63716">
            <w:pPr>
              <w:spacing w:line="360" w:lineRule="auto"/>
              <w:ind w:firstLineChars="200" w:firstLine="420"/>
              <w:rPr>
                <w:rFonts w:ascii="宋体" w:hAnsi="宋体" w:cs="宋体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lastRenderedPageBreak/>
              <w:t>工作流程序</w:t>
            </w:r>
          </w:p>
          <w:p w14:paraId="0974E29C" w14:textId="77777777" w:rsidR="00BD33FE" w:rsidRDefault="00E63716">
            <w:pPr>
              <w:spacing w:line="360" w:lineRule="auto"/>
              <w:ind w:firstLineChars="200" w:firstLine="420"/>
              <w:rPr>
                <w:rFonts w:ascii="宋体" w:hAnsi="宋体" w:cs="宋体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1</w:t>
            </w:r>
            <w:r>
              <w:rPr>
                <w:rFonts w:ascii="宋体" w:hAnsi="宋体" w:cs="宋体" w:hint="eastAsia"/>
                <w:szCs w:val="24"/>
              </w:rPr>
              <w:t>）</w:t>
            </w:r>
            <w:r>
              <w:rPr>
                <w:rFonts w:ascii="宋体" w:hAnsi="宋体" w:cs="宋体" w:hint="eastAsia"/>
                <w:szCs w:val="24"/>
              </w:rPr>
              <w:t>认真进行过程控制，对首件按工艺规程要求进行检验</w:t>
            </w:r>
          </w:p>
          <w:p w14:paraId="642643A6" w14:textId="77777777" w:rsidR="00BD33FE" w:rsidRDefault="00E63716">
            <w:pPr>
              <w:spacing w:line="360" w:lineRule="auto"/>
              <w:ind w:firstLineChars="200" w:firstLine="420"/>
              <w:rPr>
                <w:rFonts w:ascii="宋体" w:hAnsi="宋体" w:cs="宋体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2</w:t>
            </w:r>
            <w:r>
              <w:rPr>
                <w:rFonts w:ascii="宋体" w:hAnsi="宋体" w:cs="宋体" w:hint="eastAsia"/>
                <w:szCs w:val="24"/>
              </w:rPr>
              <w:t>）</w:t>
            </w:r>
            <w:r>
              <w:rPr>
                <w:rFonts w:ascii="宋体" w:hAnsi="宋体" w:cs="宋体" w:hint="eastAsia"/>
                <w:szCs w:val="24"/>
              </w:rPr>
              <w:t>产品实物符合工艺图纸的要求</w:t>
            </w:r>
          </w:p>
          <w:p w14:paraId="2AFE345D" w14:textId="77777777" w:rsidR="00BD33FE" w:rsidRDefault="00E63716">
            <w:pPr>
              <w:spacing w:line="360" w:lineRule="auto"/>
              <w:ind w:firstLineChars="200" w:firstLine="420"/>
              <w:rPr>
                <w:rFonts w:ascii="宋体" w:hAnsi="宋体" w:cs="宋体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3</w:t>
            </w:r>
            <w:r>
              <w:rPr>
                <w:rFonts w:ascii="宋体" w:hAnsi="宋体" w:cs="宋体" w:hint="eastAsia"/>
                <w:szCs w:val="24"/>
              </w:rPr>
              <w:t>）</w:t>
            </w:r>
            <w:r>
              <w:rPr>
                <w:rFonts w:ascii="宋体" w:hAnsi="宋体" w:cs="宋体" w:hint="eastAsia"/>
                <w:szCs w:val="24"/>
              </w:rPr>
              <w:t>现场的工艺文件、验收标准等协调一致原</w:t>
            </w:r>
          </w:p>
          <w:p w14:paraId="752B8D54" w14:textId="77777777" w:rsidR="00BD33FE" w:rsidRDefault="00E63716">
            <w:pPr>
              <w:spacing w:line="360" w:lineRule="auto"/>
              <w:ind w:firstLineChars="200" w:firstLine="420"/>
              <w:rPr>
                <w:rFonts w:ascii="宋体" w:hAnsi="宋体" w:cs="宋体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4</w:t>
            </w:r>
            <w:r>
              <w:rPr>
                <w:rFonts w:ascii="宋体" w:hAnsi="宋体" w:cs="宋体" w:hint="eastAsia"/>
                <w:szCs w:val="24"/>
              </w:rPr>
              <w:t>）</w:t>
            </w:r>
            <w:r>
              <w:rPr>
                <w:rFonts w:ascii="宋体" w:hAnsi="宋体" w:cs="宋体" w:hint="eastAsia"/>
                <w:szCs w:val="24"/>
              </w:rPr>
              <w:t>材料、毛坯、成品、在制品符合要求或有上道工序合格证明</w:t>
            </w:r>
          </w:p>
          <w:p w14:paraId="22D9BC8A" w14:textId="77777777" w:rsidR="00BD33FE" w:rsidRDefault="00E63716">
            <w:pPr>
              <w:spacing w:line="360" w:lineRule="auto"/>
              <w:ind w:firstLineChars="200" w:firstLine="420"/>
              <w:rPr>
                <w:rFonts w:ascii="宋体" w:hAnsi="宋体" w:cs="宋体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5</w:t>
            </w:r>
            <w:r>
              <w:rPr>
                <w:rFonts w:ascii="宋体" w:hAnsi="宋体" w:cs="宋体" w:hint="eastAsia"/>
                <w:szCs w:val="24"/>
              </w:rPr>
              <w:t>）</w:t>
            </w:r>
            <w:r>
              <w:rPr>
                <w:rFonts w:ascii="宋体" w:hAnsi="宋体" w:cs="宋体" w:hint="eastAsia"/>
                <w:szCs w:val="24"/>
              </w:rPr>
              <w:t>工艺装备、机床设备、专用测（量）具、测量器具等符合规定和在检定有效期内，上述设备安装调试正确</w:t>
            </w:r>
          </w:p>
          <w:p w14:paraId="1622B8B3" w14:textId="77777777" w:rsidR="00BD33FE" w:rsidRDefault="00E63716">
            <w:pPr>
              <w:spacing w:line="360" w:lineRule="auto"/>
              <w:ind w:firstLineChars="200" w:firstLine="420"/>
              <w:rPr>
                <w:rFonts w:ascii="宋体" w:hAnsi="宋体" w:cs="宋体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6</w:t>
            </w:r>
            <w:r>
              <w:rPr>
                <w:rFonts w:ascii="宋体" w:hAnsi="宋体" w:cs="宋体" w:hint="eastAsia"/>
                <w:szCs w:val="24"/>
              </w:rPr>
              <w:t>）</w:t>
            </w:r>
            <w:r>
              <w:rPr>
                <w:rFonts w:ascii="宋体" w:hAnsi="宋体" w:cs="宋体" w:hint="eastAsia"/>
                <w:szCs w:val="24"/>
              </w:rPr>
              <w:t>施工</w:t>
            </w:r>
            <w:r>
              <w:rPr>
                <w:rFonts w:ascii="宋体" w:hAnsi="宋体" w:cs="宋体" w:hint="eastAsia"/>
                <w:szCs w:val="24"/>
              </w:rPr>
              <w:t>/</w:t>
            </w:r>
            <w:r>
              <w:rPr>
                <w:rFonts w:ascii="宋体" w:hAnsi="宋体" w:cs="宋体" w:hint="eastAsia"/>
                <w:szCs w:val="24"/>
              </w:rPr>
              <w:t>过程卡等质量记录填写正确、完整</w:t>
            </w:r>
          </w:p>
          <w:p w14:paraId="4D147834" w14:textId="77777777" w:rsidR="00BD33FE" w:rsidRDefault="00E63716">
            <w:pPr>
              <w:spacing w:line="360" w:lineRule="auto"/>
              <w:ind w:firstLineChars="200" w:firstLine="420"/>
              <w:rPr>
                <w:rFonts w:ascii="宋体" w:hAnsi="宋体" w:cs="宋体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7</w:t>
            </w:r>
            <w:r>
              <w:rPr>
                <w:rFonts w:ascii="宋体" w:hAnsi="宋体" w:cs="宋体" w:hint="eastAsia"/>
                <w:szCs w:val="24"/>
              </w:rPr>
              <w:t>)</w:t>
            </w:r>
            <w:r>
              <w:rPr>
                <w:rFonts w:ascii="宋体" w:hAnsi="宋体" w:cs="宋体" w:hint="eastAsia"/>
                <w:szCs w:val="24"/>
              </w:rPr>
              <w:t>工件、工作地整洁，生产条件能够满足专门的文件要求</w:t>
            </w:r>
          </w:p>
          <w:p w14:paraId="2554402E" w14:textId="77777777" w:rsidR="00BD33FE" w:rsidRDefault="00E63716">
            <w:pPr>
              <w:spacing w:line="360" w:lineRule="auto"/>
              <w:ind w:firstLineChars="200" w:firstLine="420"/>
              <w:rPr>
                <w:rFonts w:ascii="宋体" w:hAnsi="宋体" w:cs="宋体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8</w:t>
            </w:r>
            <w:r>
              <w:rPr>
                <w:rFonts w:ascii="宋体" w:hAnsi="宋体" w:cs="宋体" w:hint="eastAsia"/>
                <w:szCs w:val="24"/>
              </w:rPr>
              <w:t>)</w:t>
            </w:r>
            <w:r>
              <w:rPr>
                <w:rFonts w:ascii="宋体" w:hAnsi="宋体" w:cs="宋体" w:hint="eastAsia"/>
                <w:szCs w:val="24"/>
              </w:rPr>
              <w:t>前面工序的质量隐患已排除</w:t>
            </w:r>
          </w:p>
          <w:p w14:paraId="2C2EDDA8" w14:textId="77777777" w:rsidR="00BD33FE" w:rsidRDefault="00E63716">
            <w:pPr>
              <w:spacing w:line="360" w:lineRule="auto"/>
              <w:ind w:firstLineChars="200" w:firstLine="420"/>
              <w:rPr>
                <w:rFonts w:ascii="宋体" w:hAnsi="宋体" w:cs="宋体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9</w:t>
            </w:r>
            <w:r>
              <w:rPr>
                <w:rFonts w:ascii="宋体" w:hAnsi="宋体" w:cs="宋体" w:hint="eastAsia"/>
                <w:szCs w:val="24"/>
              </w:rPr>
              <w:t>)</w:t>
            </w:r>
            <w:r>
              <w:rPr>
                <w:rFonts w:ascii="宋体" w:hAnsi="宋体" w:cs="宋体" w:hint="eastAsia"/>
                <w:szCs w:val="24"/>
              </w:rPr>
              <w:t>检验员在</w:t>
            </w:r>
            <w:r>
              <w:rPr>
                <w:rFonts w:ascii="宋体" w:hAnsi="宋体" w:cs="宋体" w:hint="eastAsia"/>
                <w:szCs w:val="24"/>
              </w:rPr>
              <w:t>质量检验报告</w:t>
            </w:r>
            <w:r>
              <w:rPr>
                <w:rFonts w:ascii="宋体" w:hAnsi="宋体" w:cs="宋体" w:hint="eastAsia"/>
                <w:szCs w:val="24"/>
              </w:rPr>
              <w:t>上做检验标记</w:t>
            </w:r>
          </w:p>
          <w:p w14:paraId="1CFA51AC" w14:textId="77777777" w:rsidR="00BD33FE" w:rsidRDefault="00E63716">
            <w:pPr>
              <w:spacing w:line="360" w:lineRule="auto"/>
              <w:ind w:firstLineChars="200" w:firstLine="420"/>
              <w:rPr>
                <w:rFonts w:ascii="宋体" w:hAnsi="宋体" w:cs="宋体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视频查看</w:t>
            </w:r>
            <w:r>
              <w:rPr>
                <w:rFonts w:ascii="宋体" w:hAnsi="宋体" w:cs="宋体" w:hint="eastAsia"/>
                <w:szCs w:val="24"/>
              </w:rPr>
              <w:t>对加工产品的生产工序进行观察，工序符合生产要求，设备运行正常，人员操作熟练，整个过程基本受控。</w:t>
            </w:r>
          </w:p>
          <w:p w14:paraId="4A1BEC94" w14:textId="77777777" w:rsidR="00BD33FE" w:rsidRDefault="00E63716">
            <w:pPr>
              <w:spacing w:line="360" w:lineRule="auto"/>
              <w:ind w:firstLineChars="200" w:firstLine="420"/>
              <w:rPr>
                <w:rFonts w:ascii="宋体" w:hAnsi="宋体" w:cs="宋体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整个过程基本受控；</w:t>
            </w:r>
          </w:p>
        </w:tc>
        <w:tc>
          <w:tcPr>
            <w:tcW w:w="1585" w:type="dxa"/>
          </w:tcPr>
          <w:p w14:paraId="2C4FD357" w14:textId="77777777" w:rsidR="00BD33FE" w:rsidRDefault="00E63716">
            <w:pPr>
              <w:spacing w:line="360" w:lineRule="auto"/>
            </w:pPr>
            <w:r>
              <w:rPr>
                <w:rFonts w:hint="eastAsia"/>
              </w:rPr>
              <w:lastRenderedPageBreak/>
              <w:t>Y</w:t>
            </w:r>
          </w:p>
        </w:tc>
      </w:tr>
      <w:tr w:rsidR="00BD33FE" w14:paraId="4F572A02" w14:textId="77777777">
        <w:trPr>
          <w:trHeight w:val="2110"/>
        </w:trPr>
        <w:tc>
          <w:tcPr>
            <w:tcW w:w="2160" w:type="dxa"/>
          </w:tcPr>
          <w:p w14:paraId="71466D9C" w14:textId="77777777" w:rsidR="00BD33FE" w:rsidRDefault="00E63716"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标识及可追溯性</w:t>
            </w:r>
          </w:p>
        </w:tc>
        <w:tc>
          <w:tcPr>
            <w:tcW w:w="960" w:type="dxa"/>
          </w:tcPr>
          <w:p w14:paraId="35E7F036" w14:textId="77777777" w:rsidR="00BD33FE" w:rsidRDefault="00E63716">
            <w:pPr>
              <w:spacing w:line="360" w:lineRule="auto"/>
              <w:ind w:rightChars="-75" w:right="-158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8.5.2</w:t>
            </w:r>
          </w:p>
          <w:p w14:paraId="1DF708E2" w14:textId="77777777" w:rsidR="00BD33FE" w:rsidRDefault="00BD33FE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/>
                <w:szCs w:val="21"/>
              </w:rPr>
            </w:pPr>
          </w:p>
        </w:tc>
        <w:tc>
          <w:tcPr>
            <w:tcW w:w="10004" w:type="dxa"/>
          </w:tcPr>
          <w:p w14:paraId="291C8199" w14:textId="77777777" w:rsidR="00BD33FE" w:rsidRDefault="00E63716">
            <w:pPr>
              <w:spacing w:line="360" w:lineRule="auto"/>
              <w:ind w:firstLineChars="200" w:firstLine="42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查《质量手册》，文件规定了对产品、检验状态及唯一性标识做出了规定。</w:t>
            </w:r>
          </w:p>
          <w:p w14:paraId="45A48699" w14:textId="77777777" w:rsidR="00BD33FE" w:rsidRDefault="00E63716">
            <w:pPr>
              <w:spacing w:line="360" w:lineRule="auto"/>
              <w:ind w:firstLineChars="200" w:firstLine="42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>
              <w:rPr>
                <w:rFonts w:ascii="宋体" w:hAnsi="宋体" w:hint="eastAsia"/>
                <w:szCs w:val="21"/>
              </w:rPr>
              <w:t>．在生产现场，车间的来料坯件采用打印标识，标识：产品代号等；</w:t>
            </w:r>
          </w:p>
          <w:p w14:paraId="53CC8861" w14:textId="77777777" w:rsidR="00BD33FE" w:rsidRDefault="00E63716">
            <w:pPr>
              <w:spacing w:line="360" w:lineRule="auto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  <w:r>
              <w:rPr>
                <w:rFonts w:ascii="宋体" w:hAnsi="宋体" w:hint="eastAsia"/>
                <w:szCs w:val="21"/>
              </w:rPr>
              <w:t>．成品通过产品检验记录进行追溯，主要记录内容：检验日期，产品型号、品名、数量等；</w:t>
            </w:r>
          </w:p>
          <w:p w14:paraId="6898C12F" w14:textId="77777777" w:rsidR="00BD33FE" w:rsidRDefault="00E63716">
            <w:pPr>
              <w:spacing w:line="360" w:lineRule="auto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检验合格的产品出具合格标签：</w:t>
            </w:r>
            <w:r>
              <w:rPr>
                <w:noProof/>
              </w:rPr>
              <w:drawing>
                <wp:inline distT="0" distB="0" distL="114300" distR="114300" wp14:anchorId="478C1B7C" wp14:editId="65074E4B">
                  <wp:extent cx="2292350" cy="1835150"/>
                  <wp:effectExtent l="0" t="0" r="6350" b="6350"/>
                  <wp:docPr id="1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0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 w14:paraId="47382102" w14:textId="77777777" w:rsidR="00BD33FE" w:rsidRDefault="00E63716">
            <w:pPr>
              <w:spacing w:line="360" w:lineRule="auto"/>
            </w:pPr>
            <w:r>
              <w:rPr>
                <w:rFonts w:hint="eastAsia"/>
              </w:rPr>
              <w:lastRenderedPageBreak/>
              <w:t>Y</w:t>
            </w:r>
          </w:p>
        </w:tc>
      </w:tr>
      <w:tr w:rsidR="00BD33FE" w14:paraId="22A3A1D2" w14:textId="77777777">
        <w:trPr>
          <w:trHeight w:val="2110"/>
        </w:trPr>
        <w:tc>
          <w:tcPr>
            <w:tcW w:w="2160" w:type="dxa"/>
          </w:tcPr>
          <w:p w14:paraId="5DF37839" w14:textId="77777777" w:rsidR="00BD33FE" w:rsidRDefault="00E63716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防护</w:t>
            </w:r>
          </w:p>
        </w:tc>
        <w:tc>
          <w:tcPr>
            <w:tcW w:w="960" w:type="dxa"/>
          </w:tcPr>
          <w:p w14:paraId="60581951" w14:textId="77777777" w:rsidR="00BD33FE" w:rsidRDefault="00E63716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8.5.4</w:t>
            </w:r>
          </w:p>
        </w:tc>
        <w:tc>
          <w:tcPr>
            <w:tcW w:w="10004" w:type="dxa"/>
          </w:tcPr>
          <w:p w14:paraId="2ED026DF" w14:textId="77777777" w:rsidR="00BD33FE" w:rsidRDefault="00E63716">
            <w:pPr>
              <w:spacing w:line="360" w:lineRule="auto"/>
              <w:ind w:firstLineChars="200" w:firstLine="42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查，公司文件，对产品的防护进行了要求，主要为产品在加工、储运过程的防护。</w:t>
            </w:r>
          </w:p>
          <w:p w14:paraId="027008D0" w14:textId="77777777" w:rsidR="00BD33FE" w:rsidRDefault="00E63716">
            <w:pPr>
              <w:spacing w:line="360" w:lineRule="auto"/>
              <w:ind w:firstLineChars="200" w:firstLine="42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现场</w:t>
            </w:r>
            <w:r>
              <w:rPr>
                <w:rFonts w:ascii="宋体" w:hAnsi="宋体" w:hint="eastAsia"/>
                <w:szCs w:val="21"/>
              </w:rPr>
              <w:t>观察车间现场</w:t>
            </w:r>
          </w:p>
          <w:p w14:paraId="1F0ED833" w14:textId="77777777" w:rsidR="00BD33FE" w:rsidRDefault="00E63716">
            <w:pPr>
              <w:spacing w:line="360" w:lineRule="auto"/>
              <w:ind w:firstLineChars="182" w:firstLine="382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1. </w:t>
            </w:r>
            <w:r>
              <w:rPr>
                <w:rFonts w:ascii="宋体" w:hAnsi="宋体" w:hint="eastAsia"/>
                <w:szCs w:val="21"/>
              </w:rPr>
              <w:t>转运：所有材料转运过程中均有防护，公司的原料堆放整齐，采用金属框或托盘进行盛装，采用手动叉车进行运转，人工防护基本到位。</w:t>
            </w:r>
          </w:p>
          <w:p w14:paraId="1788DEB2" w14:textId="77777777" w:rsidR="00BD33FE" w:rsidRDefault="00E63716">
            <w:pPr>
              <w:spacing w:line="360" w:lineRule="auto"/>
              <w:ind w:firstLineChars="182" w:firstLine="382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2. </w:t>
            </w:r>
            <w:r>
              <w:rPr>
                <w:rFonts w:ascii="宋体" w:hAnsi="宋体" w:hint="eastAsia"/>
                <w:szCs w:val="21"/>
              </w:rPr>
              <w:t>包装：公司的产品采用拉丝膜及纸箱进行包装，防护效果较好；</w:t>
            </w:r>
          </w:p>
          <w:p w14:paraId="78D405B0" w14:textId="77777777" w:rsidR="00BD33FE" w:rsidRDefault="00E63716">
            <w:pPr>
              <w:spacing w:line="360" w:lineRule="auto"/>
              <w:ind w:firstLineChars="182" w:firstLine="382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3. </w:t>
            </w:r>
            <w:r>
              <w:rPr>
                <w:rFonts w:ascii="宋体" w:hAnsi="宋体" w:hint="eastAsia"/>
                <w:szCs w:val="21"/>
              </w:rPr>
              <w:t>运输过程管理：要求运输方进行防护，不得淋雨、震动。</w:t>
            </w:r>
          </w:p>
          <w:p w14:paraId="78EB2586" w14:textId="77777777" w:rsidR="00BD33FE" w:rsidRDefault="00E63716">
            <w:pPr>
              <w:spacing w:line="360" w:lineRule="auto"/>
              <w:ind w:firstLineChars="182" w:firstLine="382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查看原材料、成品，均按要求放置，防护得当。</w:t>
            </w:r>
          </w:p>
          <w:p w14:paraId="700B77CB" w14:textId="77777777" w:rsidR="00BD33FE" w:rsidRDefault="00E63716">
            <w:pPr>
              <w:spacing w:line="360" w:lineRule="auto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产品防护基本符合要求。</w:t>
            </w:r>
          </w:p>
        </w:tc>
        <w:tc>
          <w:tcPr>
            <w:tcW w:w="1585" w:type="dxa"/>
          </w:tcPr>
          <w:p w14:paraId="02FF992A" w14:textId="77777777" w:rsidR="00BD33FE" w:rsidRDefault="00E63716">
            <w:pPr>
              <w:spacing w:line="360" w:lineRule="auto"/>
            </w:pPr>
            <w:r>
              <w:rPr>
                <w:rFonts w:hint="eastAsia"/>
              </w:rPr>
              <w:t>Y</w:t>
            </w:r>
          </w:p>
        </w:tc>
      </w:tr>
      <w:tr w:rsidR="00BD33FE" w14:paraId="5A087F11" w14:textId="77777777">
        <w:trPr>
          <w:trHeight w:val="2110"/>
        </w:trPr>
        <w:tc>
          <w:tcPr>
            <w:tcW w:w="2160" w:type="dxa"/>
          </w:tcPr>
          <w:p w14:paraId="7A83CCA8" w14:textId="77777777" w:rsidR="00BD33FE" w:rsidRDefault="00E63716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更改控制</w:t>
            </w:r>
          </w:p>
        </w:tc>
        <w:tc>
          <w:tcPr>
            <w:tcW w:w="960" w:type="dxa"/>
          </w:tcPr>
          <w:p w14:paraId="2D4F31EF" w14:textId="77777777" w:rsidR="00BD33FE" w:rsidRDefault="00E63716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8.5.6</w:t>
            </w:r>
          </w:p>
        </w:tc>
        <w:tc>
          <w:tcPr>
            <w:tcW w:w="10004" w:type="dxa"/>
          </w:tcPr>
          <w:p w14:paraId="523B5CB0" w14:textId="77777777" w:rsidR="00BD33FE" w:rsidRDefault="00E63716">
            <w:pPr>
              <w:spacing w:line="360" w:lineRule="auto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查，公司对产品实现过程的更改策划了管理要求。主要包括：产品信息更改等。</w:t>
            </w:r>
          </w:p>
          <w:p w14:paraId="4A5FB4FD" w14:textId="77777777" w:rsidR="00BD33FE" w:rsidRDefault="00E63716">
            <w:pPr>
              <w:spacing w:line="360" w:lineRule="auto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现场查，公司对于更改生产信息的管理，均为重新发放生产计划，并回收作废的计划单。</w:t>
            </w:r>
          </w:p>
          <w:p w14:paraId="54AF1AB6" w14:textId="77777777" w:rsidR="00BD33FE" w:rsidRDefault="00E63716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查，产品为客户出工艺卡的定制产品，无工艺、材料等更改。</w:t>
            </w:r>
          </w:p>
          <w:p w14:paraId="5CA098EC" w14:textId="77777777" w:rsidR="00BD33FE" w:rsidRDefault="00E63716">
            <w:pPr>
              <w:spacing w:line="360" w:lineRule="auto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查，近期暂无产品信息变更的情况。</w:t>
            </w:r>
          </w:p>
        </w:tc>
        <w:tc>
          <w:tcPr>
            <w:tcW w:w="1585" w:type="dxa"/>
          </w:tcPr>
          <w:p w14:paraId="181789A7" w14:textId="77777777" w:rsidR="00BD33FE" w:rsidRDefault="00E63716">
            <w:pPr>
              <w:spacing w:line="360" w:lineRule="auto"/>
            </w:pPr>
            <w:r>
              <w:rPr>
                <w:rFonts w:hint="eastAsia"/>
              </w:rPr>
              <w:t>Y</w:t>
            </w:r>
          </w:p>
        </w:tc>
      </w:tr>
    </w:tbl>
    <w:p w14:paraId="12FFA03F" w14:textId="77777777" w:rsidR="00BD33FE" w:rsidRDefault="00E63716">
      <w:r>
        <w:ptab w:relativeTo="margin" w:alignment="center" w:leader="none"/>
      </w:r>
    </w:p>
    <w:p w14:paraId="73B34808" w14:textId="77777777" w:rsidR="00BD33FE" w:rsidRDefault="00BD33FE"/>
    <w:p w14:paraId="3FDF4F1F" w14:textId="77777777" w:rsidR="00BD33FE" w:rsidRDefault="00BD33FE"/>
    <w:p w14:paraId="74EB279C" w14:textId="77777777" w:rsidR="00BD33FE" w:rsidRDefault="00E63716">
      <w:pPr>
        <w:pStyle w:val="a5"/>
      </w:pPr>
      <w:r>
        <w:rPr>
          <w:rFonts w:hint="eastAsia"/>
        </w:rPr>
        <w:t>说明：不符合标注</w:t>
      </w:r>
      <w:r>
        <w:rPr>
          <w:rFonts w:hint="eastAsia"/>
        </w:rPr>
        <w:t>N</w:t>
      </w:r>
    </w:p>
    <w:sectPr w:rsidR="00BD33FE">
      <w:headerReference w:type="default" r:id="rId11"/>
      <w:footerReference w:type="default" r:id="rId12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C15A79" w14:textId="77777777" w:rsidR="00E63716" w:rsidRDefault="00E63716">
      <w:r>
        <w:separator/>
      </w:r>
    </w:p>
  </w:endnote>
  <w:endnote w:type="continuationSeparator" w:id="0">
    <w:p w14:paraId="58CD6763" w14:textId="77777777" w:rsidR="00E63716" w:rsidRDefault="00E637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4900"/>
    </w:sdtPr>
    <w:sdtEndPr/>
    <w:sdtContent>
      <w:sdt>
        <w:sdtPr>
          <w:id w:val="171357217"/>
        </w:sdtPr>
        <w:sdtEndPr/>
        <w:sdtContent>
          <w:p w14:paraId="5A507CA5" w14:textId="77777777" w:rsidR="00BD33FE" w:rsidRDefault="00E63716">
            <w:pPr>
              <w:pStyle w:val="a5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5CCABB81" w14:textId="77777777" w:rsidR="00BD33FE" w:rsidRDefault="00BD33F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84988" w14:textId="77777777" w:rsidR="00E63716" w:rsidRDefault="00E63716">
      <w:r>
        <w:separator/>
      </w:r>
    </w:p>
  </w:footnote>
  <w:footnote w:type="continuationSeparator" w:id="0">
    <w:p w14:paraId="3F710D1D" w14:textId="77777777" w:rsidR="00E63716" w:rsidRDefault="00E637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65AE7" w14:textId="77777777" w:rsidR="00BD33FE" w:rsidRDefault="00E63716">
    <w:pPr>
      <w:pStyle w:val="a7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491A8588" wp14:editId="19817F83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14:paraId="7C8A4D6B" w14:textId="77777777" w:rsidR="00BD33FE" w:rsidRDefault="00E63716">
    <w:pPr>
      <w:pStyle w:val="a7"/>
      <w:pBdr>
        <w:bottom w:val="none" w:sz="0" w:space="0" w:color="auto"/>
      </w:pBdr>
      <w:spacing w:line="320" w:lineRule="exact"/>
      <w:jc w:val="left"/>
    </w:pPr>
    <w:r>
      <w:pict w14:anchorId="1805748C"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margin-left:554.75pt;margin-top:2.2pt;width:172pt;height:20.2pt;z-index:251659264;mso-width-relative:page;mso-height-relative:page" stroked="f">
          <v:textbox>
            <w:txbxContent>
              <w:p w14:paraId="2454DBEE" w14:textId="77777777" w:rsidR="00BD33FE" w:rsidRDefault="00E63716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-31</w:t>
                </w:r>
                <w:r>
                  <w:rPr>
                    <w:rFonts w:hint="eastAsia"/>
                    <w:sz w:val="18"/>
                    <w:szCs w:val="18"/>
                  </w:rPr>
                  <w:t>管理体系审核记录表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proofErr w:type="gramStart"/>
    <w:r>
      <w:rPr>
        <w:rStyle w:val="CharChar1"/>
        <w:rFonts w:hint="default"/>
        <w:w w:val="90"/>
      </w:rPr>
      <w:t>Co.,Ltd</w:t>
    </w:r>
    <w:proofErr w:type="spellEnd"/>
    <w:r>
      <w:rPr>
        <w:rStyle w:val="CharChar1"/>
        <w:rFonts w:hint="default"/>
        <w:w w:val="90"/>
      </w:rPr>
      <w:t>.</w:t>
    </w:r>
    <w:proofErr w:type="gramEnd"/>
  </w:p>
  <w:p w14:paraId="60C90B96" w14:textId="77777777" w:rsidR="00BD33FE" w:rsidRDefault="00BD33FE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oNotTrackMoves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3074" fillcolor="white">
      <v:fill color="white"/>
    </o:shapedefaults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33FE"/>
    <w:rsid w:val="00925F4E"/>
    <w:rsid w:val="00981712"/>
    <w:rsid w:val="00BD33FE"/>
    <w:rsid w:val="00E63716"/>
    <w:rsid w:val="056A6974"/>
    <w:rsid w:val="07610E7C"/>
    <w:rsid w:val="07AE3962"/>
    <w:rsid w:val="08620420"/>
    <w:rsid w:val="091B1591"/>
    <w:rsid w:val="0CA10B0D"/>
    <w:rsid w:val="0DBE38B4"/>
    <w:rsid w:val="0DFD5008"/>
    <w:rsid w:val="0EEA758E"/>
    <w:rsid w:val="10B5177B"/>
    <w:rsid w:val="11705158"/>
    <w:rsid w:val="121C156E"/>
    <w:rsid w:val="13603D92"/>
    <w:rsid w:val="138166F3"/>
    <w:rsid w:val="16ED6515"/>
    <w:rsid w:val="1AC90A38"/>
    <w:rsid w:val="1D665678"/>
    <w:rsid w:val="20BA674B"/>
    <w:rsid w:val="21EA73C7"/>
    <w:rsid w:val="23BD6FE3"/>
    <w:rsid w:val="24057A64"/>
    <w:rsid w:val="244D4C9D"/>
    <w:rsid w:val="25A05C31"/>
    <w:rsid w:val="26AB1BEB"/>
    <w:rsid w:val="26DB2CE3"/>
    <w:rsid w:val="26FC2EAB"/>
    <w:rsid w:val="284A13E7"/>
    <w:rsid w:val="28936903"/>
    <w:rsid w:val="2B216E5F"/>
    <w:rsid w:val="2C4B7881"/>
    <w:rsid w:val="2DB0638C"/>
    <w:rsid w:val="307F0F34"/>
    <w:rsid w:val="31137B7F"/>
    <w:rsid w:val="362C6554"/>
    <w:rsid w:val="39585B7B"/>
    <w:rsid w:val="3DD416B8"/>
    <w:rsid w:val="412B2244"/>
    <w:rsid w:val="46385546"/>
    <w:rsid w:val="46DF6C6F"/>
    <w:rsid w:val="490F7B52"/>
    <w:rsid w:val="49971ECB"/>
    <w:rsid w:val="4B106B17"/>
    <w:rsid w:val="4C2113BB"/>
    <w:rsid w:val="4D525D2B"/>
    <w:rsid w:val="4DD32F5F"/>
    <w:rsid w:val="50505304"/>
    <w:rsid w:val="515744E7"/>
    <w:rsid w:val="543A3B58"/>
    <w:rsid w:val="57AD6C68"/>
    <w:rsid w:val="59AD2D6A"/>
    <w:rsid w:val="5A7F29D4"/>
    <w:rsid w:val="5C4568AA"/>
    <w:rsid w:val="5C937918"/>
    <w:rsid w:val="63B173AA"/>
    <w:rsid w:val="64346341"/>
    <w:rsid w:val="654B3314"/>
    <w:rsid w:val="654C2A4F"/>
    <w:rsid w:val="6552491B"/>
    <w:rsid w:val="65597D04"/>
    <w:rsid w:val="65CE2F52"/>
    <w:rsid w:val="666810D7"/>
    <w:rsid w:val="67C82ACA"/>
    <w:rsid w:val="68602915"/>
    <w:rsid w:val="68F038BA"/>
    <w:rsid w:val="69E16172"/>
    <w:rsid w:val="70931EB4"/>
    <w:rsid w:val="71573EB4"/>
    <w:rsid w:val="717F0411"/>
    <w:rsid w:val="71A03182"/>
    <w:rsid w:val="72195AAF"/>
    <w:rsid w:val="73760486"/>
    <w:rsid w:val="7B2155B6"/>
    <w:rsid w:val="7B8450F8"/>
    <w:rsid w:val="7D54596F"/>
    <w:rsid w:val="7DD56214"/>
    <w:rsid w:val="7F2661FB"/>
    <w:rsid w:val="7FDD60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2"/>
    </o:shapelayout>
  </w:shapeDefaults>
  <w:decimalSymbol w:val="."/>
  <w:listSeparator w:val=","/>
  <w14:docId w14:val="40605024"/>
  <w15:docId w15:val="{0A48E5AE-38F0-4292-8ECA-DEB3D0447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kern w:val="0"/>
      <w:sz w:val="24"/>
    </w:rPr>
  </w:style>
  <w:style w:type="character" w:customStyle="1" w:styleId="a8">
    <w:name w:val="页眉 字符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506</Words>
  <Characters>2889</Characters>
  <Application>Microsoft Office Word</Application>
  <DocSecurity>0</DocSecurity>
  <Lines>24</Lines>
  <Paragraphs>6</Paragraphs>
  <ScaleCrop>false</ScaleCrop>
  <Company/>
  <LinksUpToDate>false</LinksUpToDate>
  <CharactersWithSpaces>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Wang lin</cp:lastModifiedBy>
  <cp:revision>2</cp:revision>
  <dcterms:created xsi:type="dcterms:W3CDTF">2021-12-27T11:06:00Z</dcterms:created>
  <dcterms:modified xsi:type="dcterms:W3CDTF">2021-12-27T11:06:00Z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B702E76E2E184028BD5FA8229118B42E</vt:lpwstr>
  </property>
</Properties>
</file>