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0880-2021-QEO</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江西金海环保设备有限公司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伍光华</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Q:ISC-Q-2021-1694,E:ISC-E-2021-1168,O:ISC-O-2021-1072</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91360982MA36W2W28X</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Q:25,E:25,O:25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江西金海环保设备有限公司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Q：环保设备（污水处理设备、废气处理设备和粉尘处理设备）的制造</w:t>
            </w:r>
          </w:p>
          <w:p w:rsidR="00E604D8">
            <w:pPr>
              <w:snapToGrid w:val="0"/>
              <w:spacing w:line="0" w:lineRule="atLeast"/>
              <w:jc w:val="left"/>
              <w:rPr>
                <w:sz w:val="22"/>
                <w:szCs w:val="22"/>
              </w:rPr>
            </w:pPr>
            <w:r>
              <w:rPr>
                <w:sz w:val="22"/>
                <w:szCs w:val="22"/>
              </w:rPr>
              <w:t>E：环保设备（污水处理设备、废气处理设备和粉尘处理设备）的制造所涉及场所的相关环境管理活动</w:t>
            </w:r>
          </w:p>
          <w:p w:rsidR="00E604D8">
            <w:pPr>
              <w:snapToGrid w:val="0"/>
              <w:spacing w:line="0" w:lineRule="atLeast"/>
              <w:jc w:val="left"/>
              <w:rPr>
                <w:sz w:val="22"/>
                <w:szCs w:val="22"/>
              </w:rPr>
            </w:pPr>
            <w:r>
              <w:rPr>
                <w:sz w:val="22"/>
                <w:szCs w:val="22"/>
              </w:rPr>
              <w:t>O：环保设备（污水处理设备、废气处理设备和粉尘处理设备）的制造所涉及场所的相关职业健康安全管理活动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江西省宜春市樟树市盐化工基地鄱阳路5号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江西省宜春市樟树市盐化工基地鄱阳路5号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江西金海环保设备有限公司</w:t>
      </w:r>
      <w:bookmarkEnd w:id="22"/>
      <w:r>
        <w:rPr>
          <w:rFonts w:hint="eastAsia"/>
          <w:b/>
          <w:color w:val="000000" w:themeColor="text1"/>
          <w:sz w:val="22"/>
          <w:szCs w:val="22"/>
        </w:rPr>
        <w:t>证书注册号：</w:t>
      </w:r>
      <w:bookmarkStart w:id="23" w:name="证书编号Add1"/>
      <w:r>
        <w:rPr>
          <w:b/>
          <w:color w:val="000000" w:themeColor="text1"/>
          <w:sz w:val="22"/>
          <w:szCs w:val="22"/>
        </w:rPr>
        <w:t>Q:ISC-Q-2021-1694,E:ISC-E-2021-1168,O:ISC-O-2021-1072</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江西省宜春市樟树市盐化工基地鄱阳路5号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