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江西金海环保设备有限公司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江西省宜春市樟树市盐化工基地鄱阳路5号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江西省宜春市樟树市盐化工基地鄱阳路5号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熊金平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18979529266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279542166@qq.com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0880-2021-QEO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再认证  □扩项审核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补充审核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Q：环保设备（污水处理设备、废气处理设备和粉尘处理设备）的制造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E：环保设备（污水处理设备、废气处理设备和粉尘处理设备）的制造所涉及场所的相关环境管理活动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O：环保设备（污水处理设备、废气处理设备和粉尘处理设备）的制造所涉及场所的相关职业健康安全管理活动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Q：18.05.07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E：18.05.07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O：18.05.07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2021年12月15日 上午至2021年12月15日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Q:18.05.07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O:18.05.07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2021.12.12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spacing w:line="3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20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21.12.15</w:t>
            </w:r>
          </w:p>
          <w:p>
            <w:pPr>
              <w:spacing w:line="240" w:lineRule="exact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82" w:firstLineChars="200"/>
              <w:jc w:val="left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（午餐12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:00</w:t>
            </w:r>
            <w:r>
              <w:rPr>
                <w:rFonts w:hint="eastAsia" w:ascii="宋体" w:hAnsi="宋体" w:cs="Arial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hint="eastAsia" w:ascii="宋体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b/>
                <w:sz w:val="21"/>
                <w:szCs w:val="21"/>
                <w:lang w:val="en-US" w:eastAsia="zh-CN"/>
              </w:rPr>
              <w:t>办公室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进行文件评审，并填写记录。</w:t>
            </w:r>
            <w:bookmarkStart w:id="31" w:name="_GoBack"/>
            <w:bookmarkEnd w:id="31"/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生产部及现场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描述对特殊过程的能力进行确认及焊接过程的有关工艺参数（如：焊材及其焊前温度、电压、电流、转速等）的信息；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  <w:r>
              <w:rPr>
                <w:rFonts w:hint="eastAsia" w:ascii="宋体" w:hAnsi="宋体" w:cs="Arial"/>
                <w:sz w:val="18"/>
                <w:szCs w:val="18"/>
              </w:rPr>
              <w:t>～</w:t>
            </w:r>
            <w:r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</w:tbl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4045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13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2021-12-15T01:29:52Z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