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无锡市森大竹木业有限公司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1309-2021-QEO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2021-N1QMS-5059501</w:t>
            </w:r>
          </w:p>
          <w:p w:rsidR="002D4D32">
            <w:pPr>
              <w:snapToGrid w:val="0"/>
              <w:spacing w:line="320" w:lineRule="exact"/>
              <w:ind w:left="1309"/>
              <w:rPr>
                <w:sz w:val="22"/>
                <w:szCs w:val="22"/>
                <w:highlight w:val="yellow"/>
              </w:rPr>
            </w:pPr>
            <w:r>
              <w:rPr>
                <w:sz w:val="22"/>
                <w:szCs w:val="22"/>
                <w:highlight w:val="yellow"/>
              </w:rPr>
              <w:t>2020-N1EMS-3059501</w:t>
            </w:r>
          </w:p>
          <w:p w:rsidR="002D4D32">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叶默琰</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ISC-JSZJ-468</w:t>
            </w:r>
          </w:p>
          <w:p w:rsidR="002D4D32">
            <w:pPr>
              <w:snapToGrid w:val="0"/>
              <w:spacing w:line="320" w:lineRule="exact"/>
              <w:ind w:left="1309"/>
              <w:rPr>
                <w:sz w:val="22"/>
                <w:szCs w:val="22"/>
                <w:highlight w:val="yellow"/>
              </w:rPr>
            </w:pPr>
            <w:r>
              <w:rPr>
                <w:sz w:val="22"/>
                <w:szCs w:val="22"/>
                <w:highlight w:val="yellow"/>
              </w:rPr>
              <w:t>ISC-JSZJ-468</w:t>
            </w:r>
          </w:p>
          <w:p w:rsidR="002D4D32">
            <w:pPr>
              <w:snapToGrid w:val="0"/>
              <w:spacing w:line="320" w:lineRule="exact"/>
              <w:ind w:left="1309"/>
              <w:rPr>
                <w:sz w:val="22"/>
                <w:szCs w:val="22"/>
                <w:highlight w:val="yellow"/>
              </w:rPr>
            </w:pPr>
            <w:r>
              <w:rPr>
                <w:sz w:val="22"/>
                <w:szCs w:val="22"/>
                <w:highlight w:val="yellow"/>
              </w:rPr>
              <w:t>ISC-JSZJ-468</w:t>
            </w:r>
          </w:p>
          <w:p w:rsidR="002D4D32">
            <w:pPr>
              <w:snapToGrid w:val="0"/>
              <w:spacing w:line="320" w:lineRule="exact"/>
              <w:ind w:left="1309"/>
              <w:rPr>
                <w:sz w:val="22"/>
                <w:szCs w:val="22"/>
                <w:highlight w:val="yellow"/>
              </w:rPr>
            </w:pPr>
            <w:r>
              <w:rPr>
                <w:sz w:val="22"/>
                <w:szCs w:val="22"/>
                <w:highlight w:val="yellow"/>
              </w:rPr>
              <w:t>浙江容客建材有限公司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王献华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2021-N1QMS-1244982</w:t>
            </w:r>
          </w:p>
          <w:p w:rsidR="002D4D32">
            <w:pPr>
              <w:snapToGrid w:val="0"/>
              <w:spacing w:line="320" w:lineRule="exact"/>
              <w:ind w:left="1309"/>
              <w:rPr>
                <w:sz w:val="22"/>
                <w:szCs w:val="22"/>
                <w:highlight w:val="yellow"/>
              </w:rPr>
            </w:pPr>
            <w:r>
              <w:rPr>
                <w:sz w:val="22"/>
                <w:szCs w:val="22"/>
                <w:highlight w:val="yellow"/>
              </w:rPr>
              <w:t>2021-N1EMS-1244982</w:t>
            </w:r>
          </w:p>
          <w:p w:rsidR="002D4D32">
            <w:pPr>
              <w:snapToGrid w:val="0"/>
              <w:spacing w:line="320" w:lineRule="exact"/>
              <w:ind w:left="1309"/>
              <w:rPr>
                <w:sz w:val="22"/>
                <w:szCs w:val="22"/>
                <w:highlight w:val="yellow"/>
              </w:rPr>
            </w:pPr>
            <w:r>
              <w:rPr>
                <w:sz w:val="22"/>
                <w:szCs w:val="22"/>
                <w:highlight w:val="yellow"/>
              </w:rPr>
              <w:t>2021-N1OHSMS-1244982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