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98"/>
        <w:gridCol w:w="218"/>
        <w:gridCol w:w="355"/>
        <w:gridCol w:w="300"/>
        <w:gridCol w:w="15"/>
        <w:gridCol w:w="575"/>
        <w:gridCol w:w="661"/>
        <w:gridCol w:w="540"/>
        <w:gridCol w:w="618"/>
        <w:gridCol w:w="3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无锡市森大竹木业有限公司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宜兴市太华镇桥涯村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bookmarkStart w:id="30" w:name="_GoBack"/>
            <w:r>
              <w:rPr>
                <w:sz w:val="21"/>
                <w:szCs w:val="21"/>
              </w:rPr>
              <w:t>宜兴市太华镇桥涯村</w:t>
            </w:r>
            <w:bookmarkEnd w:id="30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1309-2021-QEO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董敏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13961597100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cheny1@max-choice.com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崔家赫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Q：竹木胶合板的生产</w:t>
            </w:r>
          </w:p>
          <w:p>
            <w:r>
              <w:t>E：竹木胶合板的生产所涉及场所的相关环境管理活动</w:t>
            </w:r>
          </w:p>
          <w:p>
            <w:r>
              <w:t>O：竹木胶合板的生产所涉及场所的相关职业健康安全管理活动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Q：06.02.01</w:t>
            </w:r>
          </w:p>
          <w:p>
            <w:r>
              <w:t>E：06.02.01</w:t>
            </w:r>
          </w:p>
          <w:p>
            <w:r>
              <w:t>O：06.02.01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2022年01月08日 上午至2022年01月08日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叶默琰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浙江容客建材有限公司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O:06.02.01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13587295466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17" w:type="dxa"/>
            <w:gridSpan w:val="3"/>
            <w:vAlign w:val="center"/>
          </w:tcPr>
          <w:p/>
        </w:tc>
        <w:tc>
          <w:tcPr>
            <w:tcW w:w="888" w:type="dxa"/>
            <w:gridSpan w:val="4"/>
            <w:vAlign w:val="center"/>
          </w:tcPr>
          <w:p/>
        </w:tc>
        <w:tc>
          <w:tcPr>
            <w:tcW w:w="1236" w:type="dxa"/>
            <w:gridSpan w:val="2"/>
            <w:vAlign w:val="center"/>
          </w:tcPr>
          <w:p/>
        </w:tc>
        <w:tc>
          <w:tcPr>
            <w:tcW w:w="1476" w:type="dxa"/>
            <w:gridSpan w:val="3"/>
            <w:vAlign w:val="center"/>
          </w:tcPr>
          <w:p/>
        </w:tc>
        <w:tc>
          <w:tcPr>
            <w:tcW w:w="8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3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8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70" w:type="dxa"/>
            <w:gridSpan w:val="3"/>
            <w:vAlign w:val="center"/>
          </w:tcPr>
          <w:p/>
        </w:tc>
        <w:tc>
          <w:tcPr>
            <w:tcW w:w="1236" w:type="dxa"/>
            <w:gridSpan w:val="2"/>
            <w:vAlign w:val="center"/>
          </w:tcPr>
          <w:p/>
        </w:tc>
        <w:tc>
          <w:tcPr>
            <w:tcW w:w="1476" w:type="dxa"/>
            <w:gridSpan w:val="3"/>
            <w:vAlign w:val="center"/>
          </w:tcPr>
          <w:p/>
        </w:tc>
        <w:tc>
          <w:tcPr>
            <w:tcW w:w="8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70" w:type="dxa"/>
            <w:gridSpan w:val="3"/>
            <w:vAlign w:val="center"/>
          </w:tcPr>
          <w:p/>
        </w:tc>
        <w:tc>
          <w:tcPr>
            <w:tcW w:w="1236" w:type="dxa"/>
            <w:gridSpan w:val="2"/>
            <w:vAlign w:val="center"/>
          </w:tcPr>
          <w:p/>
        </w:tc>
        <w:tc>
          <w:tcPr>
            <w:tcW w:w="1476" w:type="dxa"/>
            <w:gridSpan w:val="3"/>
            <w:vAlign w:val="center"/>
          </w:tcPr>
          <w:p/>
        </w:tc>
        <w:tc>
          <w:tcPr>
            <w:tcW w:w="8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1月8日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8:30~9:00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1月8日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9:00~10:30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1月8日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10:30~12:00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left="360" w:lef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1月8日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13:00~17:00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17:00~17:30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D86870"/>
    <w:rsid w:val="1E5D07F9"/>
    <w:rsid w:val="2EDD1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217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2022-01-08T07:57:14Z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