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947"/>
        <w:gridCol w:w="987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3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7"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75"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综合办            </w:t>
            </w:r>
            <w:r>
              <w:rPr>
                <w:rFonts w:hint="eastAsia"/>
                <w:sz w:val="24"/>
                <w:szCs w:val="24"/>
              </w:rPr>
              <w:t>主管领导</w:t>
            </w:r>
            <w:r>
              <w:rPr>
                <w:rFonts w:hint="eastAsia"/>
                <w:sz w:val="24"/>
                <w:szCs w:val="24"/>
                <w:lang w:eastAsia="zh-CN"/>
              </w:rPr>
              <w:t>：</w:t>
            </w:r>
            <w:bookmarkStart w:id="0" w:name="管理者代表"/>
            <w:r>
              <w:rPr>
                <w:rFonts w:hint="eastAsia"/>
                <w:sz w:val="24"/>
                <w:szCs w:val="24"/>
                <w:lang w:val="en-US" w:eastAsia="zh-CN"/>
              </w:rPr>
              <w:t xml:space="preserve">殷在学         </w:t>
            </w:r>
            <w:bookmarkEnd w:id="0"/>
            <w:r>
              <w:rPr>
                <w:rFonts w:hint="eastAsia"/>
                <w:sz w:val="24"/>
                <w:szCs w:val="24"/>
              </w:rPr>
              <w:t>陪同人员：</w:t>
            </w:r>
            <w:r>
              <w:rPr>
                <w:rFonts w:hint="eastAsia"/>
                <w:sz w:val="24"/>
                <w:szCs w:val="24"/>
                <w:lang w:val="en-US" w:eastAsia="zh-CN"/>
              </w:rPr>
              <w:t>张娜</w:t>
            </w:r>
          </w:p>
        </w:tc>
        <w:tc>
          <w:tcPr>
            <w:tcW w:w="15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32" w:type="dxa"/>
            <w:vMerge w:val="continue"/>
            <w:vAlign w:val="center"/>
          </w:tcPr>
          <w:p/>
        </w:tc>
        <w:tc>
          <w:tcPr>
            <w:tcW w:w="947" w:type="dxa"/>
            <w:vMerge w:val="continue"/>
            <w:vAlign w:val="center"/>
          </w:tcPr>
          <w:p/>
        </w:tc>
        <w:tc>
          <w:tcPr>
            <w:tcW w:w="9875" w:type="dxa"/>
            <w:vAlign w:val="center"/>
          </w:tcPr>
          <w:p>
            <w:pPr>
              <w:spacing w:before="120"/>
            </w:pPr>
            <w:r>
              <w:rPr>
                <w:rFonts w:hint="eastAsia"/>
                <w:sz w:val="24"/>
                <w:szCs w:val="24"/>
              </w:rPr>
              <w:t>审核员：</w:t>
            </w:r>
            <w:bookmarkStart w:id="1" w:name="审核组成员不含组长"/>
            <w:r>
              <w:rPr>
                <w:rFonts w:hint="eastAsia"/>
                <w:sz w:val="24"/>
                <w:szCs w:val="24"/>
                <w:lang w:val="en-US" w:eastAsia="zh-CN"/>
              </w:rPr>
              <w:t>汪桂丽、</w:t>
            </w:r>
            <w:r>
              <w:rPr>
                <w:rFonts w:hint="eastAsia"/>
                <w:sz w:val="24"/>
                <w:szCs w:val="24"/>
              </w:rPr>
              <w:t>刘思顺</w:t>
            </w:r>
            <w:bookmarkEnd w:id="1"/>
            <w:r>
              <w:rPr>
                <w:rFonts w:hint="eastAsia"/>
                <w:sz w:val="24"/>
                <w:szCs w:val="24"/>
                <w:lang w:val="en-US" w:eastAsia="zh-CN"/>
              </w:rPr>
              <w:t xml:space="preserve">                </w:t>
            </w:r>
            <w:r>
              <w:rPr>
                <w:rFonts w:hint="eastAsia"/>
                <w:sz w:val="24"/>
                <w:szCs w:val="24"/>
              </w:rPr>
              <w:t>审核时间：</w:t>
            </w:r>
            <w:bookmarkStart w:id="2" w:name="审核日期"/>
            <w:r>
              <w:t>2021年12月</w:t>
            </w:r>
            <w:r>
              <w:rPr>
                <w:rFonts w:hint="eastAsia"/>
                <w:lang w:val="en-US" w:eastAsia="zh-CN"/>
              </w:rPr>
              <w:t>12</w:t>
            </w:r>
            <w:r>
              <w:t>日 下午</w:t>
            </w:r>
            <w:bookmarkEnd w:id="2"/>
            <w:bookmarkStart w:id="3" w:name="_GoBack"/>
            <w:bookmarkEnd w:id="3"/>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vMerge w:val="continue"/>
            <w:vAlign w:val="center"/>
          </w:tcPr>
          <w:p/>
        </w:tc>
        <w:tc>
          <w:tcPr>
            <w:tcW w:w="947" w:type="dxa"/>
            <w:vMerge w:val="continue"/>
            <w:vAlign w:val="center"/>
          </w:tcPr>
          <w:p/>
        </w:tc>
        <w:tc>
          <w:tcPr>
            <w:tcW w:w="9875" w:type="dxa"/>
            <w:vAlign w:val="center"/>
          </w:tcPr>
          <w:p>
            <w:pPr>
              <w:rPr>
                <w:sz w:val="24"/>
                <w:szCs w:val="24"/>
              </w:rPr>
            </w:pPr>
            <w:r>
              <w:rPr>
                <w:rFonts w:hint="eastAsia"/>
                <w:sz w:val="24"/>
                <w:szCs w:val="24"/>
              </w:rPr>
              <w:t>审核条款：</w:t>
            </w:r>
            <w:r>
              <w:rPr>
                <w:rFonts w:hint="eastAsia" w:ascii="宋体" w:hAnsi="宋体" w:cs="Arial"/>
                <w:b w:val="0"/>
                <w:bCs/>
                <w:sz w:val="21"/>
                <w:szCs w:val="21"/>
                <w:u w:val="none"/>
              </w:rPr>
              <w:t>5.3组织的岗位、职责和权限、6.2质量目标、7.1.2人员、7.1.6组织知识、7.2能力、7.3意识、</w:t>
            </w:r>
            <w:r>
              <w:rPr>
                <w:rFonts w:hint="eastAsia" w:ascii="宋体" w:hAnsi="宋体" w:cs="Arial"/>
                <w:sz w:val="21"/>
                <w:szCs w:val="21"/>
              </w:rPr>
              <w:t>7.5.1成文信息总则、7.5.2成文信息创建和更新、7.5.3成文信息的控制</w:t>
            </w:r>
            <w:r>
              <w:rPr>
                <w:rFonts w:hint="eastAsia" w:ascii="宋体" w:hAnsi="宋体" w:cs="Arial"/>
                <w:sz w:val="21"/>
                <w:szCs w:val="21"/>
                <w:lang w:eastAsia="zh-CN"/>
              </w:rPr>
              <w:t>、</w:t>
            </w:r>
            <w:r>
              <w:rPr>
                <w:rFonts w:hint="eastAsia" w:ascii="宋体" w:hAnsi="宋体" w:cs="Arial"/>
                <w:b w:val="0"/>
                <w:bCs/>
                <w:spacing w:val="-6"/>
                <w:sz w:val="21"/>
                <w:szCs w:val="21"/>
                <w:u w:val="none"/>
              </w:rPr>
              <w:t>9.1.1监视、测量、分析和评价总则</w:t>
            </w:r>
            <w:r>
              <w:rPr>
                <w:rFonts w:hint="eastAsia" w:ascii="宋体" w:hAnsi="宋体" w:cs="Arial"/>
                <w:b w:val="0"/>
                <w:bCs/>
                <w:sz w:val="21"/>
                <w:szCs w:val="21"/>
                <w:u w:val="none"/>
              </w:rPr>
              <w:t>、9.1.3分析与评价、9.2 内部审核、10.2不合格和纠正措施</w:t>
            </w:r>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组织的岗位职责和权限</w:t>
            </w:r>
          </w:p>
        </w:tc>
        <w:tc>
          <w:tcPr>
            <w:tcW w:w="947"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部门主要负责人</w:t>
            </w:r>
            <w:r>
              <w:rPr>
                <w:rFonts w:hint="eastAsia" w:cs="宋体" w:asciiTheme="minorEastAsia" w:hAnsiTheme="minorEastAsia" w:eastAsiaTheme="minorEastAsia"/>
                <w:szCs w:val="21"/>
                <w:lang w:val="en-US" w:eastAsia="zh-CN"/>
              </w:rPr>
              <w:t>力资源管理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负责企业文化建设及宣传、教育工作；组织协调内外部各方面的关系；负责公司管理体系的归口管理；监督检查体系在各部门的运行质量；组织内部审核，负责对内审、管理评审纠正措施的实施情况进行检查验证；负责本公司文件、记录的控制管理。</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与负责人交流明确职责和权限,与手册中规定一致。</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32" w:type="dxa"/>
            <w:vAlign w:val="center"/>
          </w:tcPr>
          <w:p>
            <w:pPr>
              <w:spacing w:line="280" w:lineRule="exact"/>
              <w:jc w:val="left"/>
              <w:rPr>
                <w:rFonts w:cs="Arial"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目标及其实现策划</w:t>
            </w:r>
          </w:p>
        </w:tc>
        <w:tc>
          <w:tcPr>
            <w:tcW w:w="947"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6.2</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6.2.1</w:t>
            </w:r>
          </w:p>
          <w:p>
            <w:pPr>
              <w:spacing w:line="280" w:lineRule="exact"/>
              <w:jc w:val="left"/>
              <w:rPr>
                <w:rFonts w:cs="Arial"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6.2.2</w:t>
            </w: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本部门</w:t>
            </w:r>
            <w:r>
              <w:rPr>
                <w:rFonts w:hint="eastAsia" w:cs="宋体" w:asciiTheme="minorEastAsia" w:hAnsiTheme="minorEastAsia" w:eastAsiaTheme="minorEastAsia"/>
                <w:szCs w:val="21"/>
              </w:rPr>
              <w:t>质量目标分解</w:t>
            </w:r>
            <w:r>
              <w:rPr>
                <w:rFonts w:hint="eastAsia" w:cs="宋体" w:asciiTheme="minorEastAsia" w:hAnsiTheme="minorEastAsia" w:eastAsiaTheme="minorEastAsia"/>
                <w:szCs w:val="21"/>
                <w:lang w:val="en-US" w:eastAsia="zh-CN"/>
              </w:rPr>
              <w:t>5项</w:t>
            </w:r>
            <w:r>
              <w:rPr>
                <w:rFonts w:hint="eastAsia" w:cs="宋体" w:asciiTheme="minorEastAsia" w:hAnsiTheme="minorEastAsia" w:eastAsiaTheme="minorEastAsia"/>
                <w:szCs w:val="21"/>
              </w:rPr>
              <w:t>，明确考核方法、周期和考核人；有2021年</w:t>
            </w:r>
            <w:r>
              <w:rPr>
                <w:rFonts w:hint="eastAsia" w:cs="宋体" w:asciiTheme="minorEastAsia" w:hAnsiTheme="minorEastAsia" w:eastAsiaTheme="minorEastAsia"/>
                <w:szCs w:val="21"/>
                <w:lang w:val="en-US" w:eastAsia="zh-CN"/>
              </w:rPr>
              <w:t>7月-11月20日完成</w:t>
            </w:r>
            <w:r>
              <w:rPr>
                <w:rFonts w:hint="eastAsia" w:cs="宋体" w:asciiTheme="minorEastAsia" w:hAnsiTheme="minorEastAsia" w:eastAsiaTheme="minorEastAsia"/>
                <w:szCs w:val="21"/>
              </w:rPr>
              <w:t>情况记录，目标、指示达成；</w:t>
            </w:r>
          </w:p>
          <w:p>
            <w:pPr>
              <w:spacing w:line="280" w:lineRule="exact"/>
              <w:ind w:firstLine="420" w:firstLineChars="200"/>
              <w:rPr>
                <w:rFonts w:hint="eastAsia" w:cs="Arial"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 xml:space="preserve">统计考核人：殷在学    批准：邢金辉   </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人员</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7.1.2</w:t>
            </w:r>
          </w:p>
        </w:tc>
        <w:tc>
          <w:tcPr>
            <w:tcW w:w="9875" w:type="dxa"/>
            <w:vAlign w:val="center"/>
          </w:tcPr>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岗位任职</w:t>
            </w:r>
            <w:r>
              <w:rPr>
                <w:rFonts w:hint="eastAsia" w:cs="宋体" w:asciiTheme="minorEastAsia" w:hAnsiTheme="minorEastAsia" w:eastAsiaTheme="minorEastAsia"/>
                <w:szCs w:val="21"/>
              </w:rPr>
              <w:t>要求》，内容包括：职位、学历、培训、技能和经验要求，批准：</w:t>
            </w:r>
            <w:r>
              <w:rPr>
                <w:rFonts w:hint="eastAsia" w:cs="宋体" w:asciiTheme="minorEastAsia" w:hAnsiTheme="minorEastAsia" w:eastAsiaTheme="minorEastAsia"/>
                <w:szCs w:val="21"/>
                <w:lang w:val="en-US" w:eastAsia="zh-CN"/>
              </w:rPr>
              <w:t>邢金辉，涵盖公司目前各岗位，与负责人交流</w:t>
            </w:r>
            <w:r>
              <w:rPr>
                <w:rFonts w:hint="eastAsia" w:cs="宋体" w:asciiTheme="minorEastAsia" w:hAnsiTheme="minorEastAsia" w:eastAsiaTheme="minorEastAsia"/>
                <w:szCs w:val="21"/>
              </w:rPr>
              <w:t>人员适宜</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后期检验人员有增设计划</w:t>
            </w:r>
            <w:r>
              <w:rPr>
                <w:rFonts w:hint="eastAsia" w:cs="宋体" w:asciiTheme="minorEastAsia" w:hAnsiTheme="minorEastAsia" w:eastAsiaTheme="minorEastAsia"/>
                <w:szCs w:val="21"/>
              </w:rPr>
              <w:t>。</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jc w:val="left"/>
              <w:rPr>
                <w:rFonts w:ascii="宋体" w:hAnsi="宋体" w:cs="Arial"/>
                <w:szCs w:val="21"/>
              </w:rPr>
            </w:pPr>
          </w:p>
          <w:p>
            <w:pPr>
              <w:spacing w:line="280" w:lineRule="exact"/>
              <w:jc w:val="left"/>
              <w:rPr>
                <w:rFonts w:ascii="宋体" w:hAnsi="宋体" w:cs="Arial"/>
                <w:szCs w:val="21"/>
              </w:rPr>
            </w:pPr>
            <w:r>
              <w:rPr>
                <w:rFonts w:hint="eastAsia" w:ascii="宋体" w:hAnsi="宋体" w:cs="Arial"/>
                <w:szCs w:val="21"/>
              </w:rPr>
              <w:t>组织的知识</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ind w:firstLine="420" w:firstLineChars="200"/>
              <w:jc w:val="left"/>
              <w:rPr>
                <w:rFonts w:ascii="宋体" w:hAnsi="宋体" w:cs="Arial"/>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7.1.6</w:t>
            </w: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公司按手册中组织知识要求进行知识控制，公司确定运行过程所需的知识及管理要求；</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内部来源包括：公司运作准则（管理手册、程序文件、各项制度、作业记录等）、管理过程控制失败和成功项目吸取的经验教训和改进的结果等；</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外部来源包括：外来资料（如相关方反馈的信息、供应商和合作伙伴知识、竞争对手等）、法律法规、市场信息等。对知识的保持采取文件资料的保存和信息系统存储方式，在公司内部通过传递、交流、培训等方式获取。</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ascii="宋体" w:hAnsi="宋体" w:cs="Arial"/>
                <w:szCs w:val="21"/>
              </w:rPr>
              <w:t xml:space="preserve">为获取更多必要的知识采用工作经验总结、意见的采集，行业领先者的最佳实践调查等。 </w:t>
            </w:r>
          </w:p>
        </w:tc>
        <w:tc>
          <w:tcPr>
            <w:tcW w:w="1564" w:type="dxa"/>
            <w:vAlign w:val="top"/>
          </w:tcPr>
          <w:p>
            <w:pPr>
              <w:spacing w:line="360" w:lineRule="auto"/>
              <w:rPr>
                <w:rFonts w:hint="default" w:ascii="楷体" w:hAnsi="楷体" w:eastAsia="楷体" w:cs="Times New Roman"/>
                <w:kern w:val="2"/>
                <w:sz w:val="24"/>
                <w:szCs w:val="24"/>
                <w:lang w:val="en-US" w:eastAsia="zh-CN" w:bidi="ar-SA"/>
              </w:rPr>
            </w:pPr>
            <w:r>
              <w:rPr>
                <w:rFonts w:hint="eastAsia" w:asciiTheme="majorEastAsia" w:hAnsiTheme="majorEastAsia" w:eastAsiaTheme="majorEastAsia"/>
                <w:sz w:val="24"/>
                <w:szCs w:val="24"/>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能力</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7.2</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公司建立并执行《人力资源管理程序》</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查岗位任职评价：抽查</w:t>
            </w:r>
            <w:r>
              <w:rPr>
                <w:rFonts w:hint="eastAsia" w:cs="宋体" w:asciiTheme="minorEastAsia" w:hAnsiTheme="minorEastAsia" w:eastAsiaTheme="minorEastAsia"/>
                <w:szCs w:val="21"/>
                <w:lang w:val="en-US" w:eastAsia="zh-CN"/>
              </w:rPr>
              <w:t>邢金辉</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王凡</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魏丙玉、郑成（操作工）、张娜（出纳）</w:t>
            </w:r>
            <w:r>
              <w:rPr>
                <w:rFonts w:hint="eastAsia" w:cs="宋体" w:asciiTheme="minorEastAsia" w:hAnsiTheme="minorEastAsia" w:eastAsiaTheme="minorEastAsia"/>
                <w:szCs w:val="21"/>
              </w:rPr>
              <w:t>评价，采用分项打分法，评价结果称职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得分为100分、98分、95、97、95分</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记录评价时间</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提供2021年度培训计划，批准：</w:t>
            </w:r>
            <w:r>
              <w:rPr>
                <w:rFonts w:hint="eastAsia" w:cs="宋体" w:asciiTheme="minorEastAsia" w:hAnsiTheme="minorEastAsia" w:eastAsiaTheme="minorEastAsia"/>
                <w:szCs w:val="21"/>
                <w:lang w:val="en-US" w:eastAsia="zh-CN"/>
              </w:rPr>
              <w:t>邢金辉</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全年安排6次培训</w:t>
            </w:r>
            <w:r>
              <w:rPr>
                <w:rFonts w:hint="eastAsia" w:cs="宋体" w:asciiTheme="minorEastAsia" w:hAnsiTheme="minorEastAsia" w:eastAsiaTheme="minorEastAsia"/>
                <w:szCs w:val="21"/>
              </w:rPr>
              <w:t>，培训计划包括适用</w:t>
            </w:r>
            <w:r>
              <w:rPr>
                <w:rFonts w:hint="eastAsia" w:cs="宋体" w:asciiTheme="minorEastAsia" w:hAnsiTheme="minorEastAsia" w:eastAsiaTheme="minorEastAsia"/>
                <w:szCs w:val="21"/>
                <w:lang w:val="en-US" w:eastAsia="zh-CN"/>
              </w:rPr>
              <w:t>质量管理</w:t>
            </w:r>
            <w:r>
              <w:rPr>
                <w:rFonts w:hint="eastAsia" w:cs="宋体" w:asciiTheme="minorEastAsia" w:hAnsiTheme="minorEastAsia" w:eastAsiaTheme="minorEastAsia"/>
                <w:szCs w:val="21"/>
              </w:rPr>
              <w:t>体系标准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手册</w:t>
            </w:r>
            <w:r>
              <w:rPr>
                <w:rFonts w:hint="eastAsia" w:cs="宋体" w:asciiTheme="minorEastAsia" w:hAnsiTheme="minorEastAsia" w:eastAsiaTheme="minorEastAsia"/>
                <w:szCs w:val="21"/>
                <w:lang w:val="en-US" w:eastAsia="zh-CN"/>
              </w:rPr>
              <w:t>和</w:t>
            </w:r>
            <w:r>
              <w:rPr>
                <w:rFonts w:hint="eastAsia" w:cs="宋体" w:asciiTheme="minorEastAsia" w:hAnsiTheme="minorEastAsia" w:eastAsiaTheme="minorEastAsia"/>
                <w:szCs w:val="21"/>
              </w:rPr>
              <w:t>程序文件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内审员、生产工序技能培训、管理人员岗位技能</w:t>
            </w:r>
            <w:r>
              <w:rPr>
                <w:rFonts w:hint="eastAsia" w:cs="宋体" w:asciiTheme="minorEastAsia" w:hAnsiTheme="minorEastAsia" w:eastAsiaTheme="minorEastAsia"/>
                <w:szCs w:val="21"/>
              </w:rPr>
              <w:t>培训</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安全用电培训</w:t>
            </w:r>
            <w:r>
              <w:rPr>
                <w:rFonts w:hint="eastAsia" w:cs="宋体" w:asciiTheme="minorEastAsia" w:hAnsiTheme="minorEastAsia" w:eastAsiaTheme="minorEastAsia"/>
                <w:szCs w:val="21"/>
              </w:rPr>
              <w:t>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抽查《培训记录表》：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1）2021.</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日：各部门负责人</w:t>
            </w:r>
            <w:r>
              <w:rPr>
                <w:rFonts w:hint="eastAsia" w:cs="宋体" w:asciiTheme="minorEastAsia" w:hAnsiTheme="minorEastAsia" w:eastAsiaTheme="minorEastAsia"/>
                <w:szCs w:val="21"/>
                <w:lang w:val="en-US" w:eastAsia="zh-CN"/>
              </w:rPr>
              <w:t xml:space="preserve">参加并签名  </w:t>
            </w:r>
            <w:r>
              <w:rPr>
                <w:rFonts w:hint="eastAsia" w:cs="宋体" w:asciiTheme="minorEastAsia" w:hAnsiTheme="minorEastAsia" w:eastAsiaTheme="minorEastAsia"/>
                <w:szCs w:val="21"/>
              </w:rPr>
              <w:t>培训题目</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管理体系标准知识培训，</w:t>
            </w:r>
            <w:r>
              <w:rPr>
                <w:rFonts w:hint="eastAsia" w:cs="宋体" w:asciiTheme="minorEastAsia" w:hAnsiTheme="minorEastAsia" w:eastAsiaTheme="minorEastAsia"/>
                <w:szCs w:val="21"/>
                <w:lang w:val="en-US" w:eastAsia="zh-CN"/>
              </w:rPr>
              <w:t>记录</w:t>
            </w:r>
            <w:r>
              <w:rPr>
                <w:rFonts w:hint="eastAsia" w:cs="宋体" w:asciiTheme="minorEastAsia" w:hAnsiTheme="minorEastAsia" w:eastAsiaTheme="minorEastAsia"/>
                <w:szCs w:val="21"/>
              </w:rPr>
              <w:t>培训老师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培训内容</w:t>
            </w:r>
            <w:r>
              <w:rPr>
                <w:rFonts w:hint="eastAsia" w:cs="宋体" w:asciiTheme="minorEastAsia" w:hAnsiTheme="minorEastAsia" w:eastAsiaTheme="minorEastAsia"/>
                <w:szCs w:val="21"/>
              </w:rPr>
              <w:t>，通过提问考核，考核结果：合格，培训有效；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2）2021.</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日：各部门负责人</w:t>
            </w:r>
            <w:r>
              <w:rPr>
                <w:rFonts w:hint="eastAsia" w:cs="宋体" w:asciiTheme="minorEastAsia" w:hAnsiTheme="minorEastAsia" w:eastAsiaTheme="minorEastAsia"/>
                <w:szCs w:val="21"/>
                <w:lang w:val="en-US" w:eastAsia="zh-CN"/>
              </w:rPr>
              <w:t xml:space="preserve">参加并签名  </w:t>
            </w:r>
            <w:r>
              <w:rPr>
                <w:rFonts w:hint="eastAsia" w:cs="宋体" w:asciiTheme="minorEastAsia" w:hAnsiTheme="minorEastAsia" w:eastAsiaTheme="minorEastAsia"/>
                <w:szCs w:val="21"/>
              </w:rPr>
              <w:t>培训题目</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手册、程序文件，</w:t>
            </w:r>
            <w:r>
              <w:rPr>
                <w:rFonts w:hint="eastAsia" w:cs="宋体" w:asciiTheme="minorEastAsia" w:hAnsiTheme="minorEastAsia" w:eastAsiaTheme="minorEastAsia"/>
                <w:szCs w:val="21"/>
                <w:lang w:val="en-US" w:eastAsia="zh-CN"/>
              </w:rPr>
              <w:t>记录</w:t>
            </w:r>
            <w:r>
              <w:rPr>
                <w:rFonts w:hint="eastAsia" w:cs="宋体" w:asciiTheme="minorEastAsia" w:hAnsiTheme="minorEastAsia" w:eastAsiaTheme="minorEastAsia"/>
                <w:szCs w:val="21"/>
              </w:rPr>
              <w:t>培训老师</w:t>
            </w:r>
            <w:r>
              <w:rPr>
                <w:rFonts w:hint="eastAsia" w:cs="宋体" w:asciiTheme="minorEastAsia" w:hAnsiTheme="minorEastAsia" w:eastAsiaTheme="minorEastAsia"/>
                <w:szCs w:val="21"/>
                <w:lang w:val="en-US" w:eastAsia="zh-CN"/>
              </w:rPr>
              <w:t>和培训内容</w:t>
            </w:r>
            <w:r>
              <w:rPr>
                <w:rFonts w:hint="eastAsia" w:cs="宋体" w:asciiTheme="minorEastAsia" w:hAnsiTheme="minorEastAsia" w:eastAsiaTheme="minorEastAsia"/>
                <w:szCs w:val="21"/>
              </w:rPr>
              <w:t>，通过提问考核，考核结果：合格，培训有效；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3）2021.</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 xml:space="preserve">生产人员签名 </w:t>
            </w:r>
            <w:r>
              <w:rPr>
                <w:rFonts w:hint="eastAsia" w:cs="宋体" w:asciiTheme="minorEastAsia" w:hAnsiTheme="minorEastAsia" w:eastAsiaTheme="minorEastAsia"/>
                <w:szCs w:val="21"/>
              </w:rPr>
              <w:t xml:space="preserve"> 培训题目</w:t>
            </w:r>
            <w:r>
              <w:rPr>
                <w:rFonts w:hint="eastAsia" w:cs="宋体" w:asciiTheme="minorEastAsia" w:hAnsiTheme="minorEastAsia" w:eastAsiaTheme="minorEastAsia"/>
                <w:szCs w:val="21"/>
                <w:lang w:val="en-US" w:eastAsia="zh-CN"/>
              </w:rPr>
              <w:t>生产工序技能培训</w:t>
            </w:r>
            <w:r>
              <w:rPr>
                <w:rFonts w:hint="eastAsia" w:cs="宋体" w:asciiTheme="minorEastAsia" w:hAnsiTheme="minorEastAsia" w:eastAsiaTheme="minorEastAsia"/>
                <w:szCs w:val="21"/>
              </w:rPr>
              <w:t>，有培训老师</w:t>
            </w:r>
            <w:r>
              <w:rPr>
                <w:rFonts w:hint="eastAsia" w:cs="宋体" w:asciiTheme="minorEastAsia" w:hAnsiTheme="minorEastAsia" w:eastAsiaTheme="minorEastAsia"/>
                <w:szCs w:val="21"/>
                <w:lang w:val="en-US" w:eastAsia="zh-CN"/>
              </w:rPr>
              <w:t>和培训内容</w:t>
            </w:r>
            <w:r>
              <w:rPr>
                <w:rFonts w:hint="eastAsia" w:cs="宋体" w:asciiTheme="minorEastAsia" w:hAnsiTheme="minorEastAsia" w:eastAsiaTheme="minorEastAsia"/>
                <w:szCs w:val="21"/>
              </w:rPr>
              <w:t>记录，通过提问考核，考核结果：合格，培训有效。</w:t>
            </w:r>
          </w:p>
          <w:p>
            <w:pPr>
              <w:spacing w:line="280" w:lineRule="exact"/>
              <w:ind w:firstLine="420" w:firstLineChars="200"/>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挖掘机操作上岗证  抽朱文光  提供合格证书  证号WJ-890024  有效期到2025年4月28日。</w:t>
            </w:r>
          </w:p>
        </w:tc>
        <w:tc>
          <w:tcPr>
            <w:tcW w:w="1564" w:type="dxa"/>
            <w:vAlign w:val="top"/>
          </w:tcPr>
          <w:p>
            <w:pPr>
              <w:spacing w:line="360" w:lineRule="auto"/>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hint="default"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32"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意识</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7.3</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公司通过学习、会议、宣传等方法使在组织控制范围内的相关工作人员知晓和理解质量方针、质量目标；</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员工为本公司管理体系有效性的贡献的意义和途径，包括改进管理绩效的益处；不符合质量</w:t>
            </w:r>
            <w:r>
              <w:rPr>
                <w:rFonts w:hint="eastAsia" w:cs="宋体" w:asciiTheme="minorEastAsia" w:hAnsiTheme="minorEastAsia" w:eastAsiaTheme="minorEastAsia"/>
                <w:szCs w:val="21"/>
                <w:lang w:val="en-US" w:eastAsia="zh-CN"/>
              </w:rPr>
              <w:t>管</w:t>
            </w:r>
            <w:r>
              <w:rPr>
                <w:rFonts w:hint="eastAsia" w:cs="宋体" w:asciiTheme="minorEastAsia" w:hAnsiTheme="minorEastAsia" w:eastAsiaTheme="minorEastAsia"/>
                <w:szCs w:val="21"/>
              </w:rPr>
              <w:t>理体系要求的后果。</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形成文件信息 总则</w:t>
            </w: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7.5</w:t>
            </w:r>
          </w:p>
          <w:p>
            <w:pPr>
              <w:spacing w:line="280" w:lineRule="exact"/>
              <w:jc w:val="left"/>
              <w:rPr>
                <w:rFonts w:cs="宋体" w:asciiTheme="minorEastAsia" w:hAnsiTheme="minorEastAsia" w:eastAsiaTheme="minorEastAsia"/>
                <w:szCs w:val="21"/>
              </w:rPr>
            </w:pPr>
            <w:r>
              <w:rPr>
                <w:rFonts w:cs="宋体" w:asciiTheme="minorEastAsia" w:hAnsiTheme="minorEastAsia" w:eastAsiaTheme="minorEastAsia"/>
                <w:szCs w:val="21"/>
              </w:rPr>
              <w:t>7.5.1</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公司质量管理体系包括：</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手册、程序文件、管理制度、</w:t>
            </w:r>
            <w:r>
              <w:rPr>
                <w:rFonts w:hint="eastAsia" w:cs="宋体" w:asciiTheme="minorEastAsia" w:hAnsiTheme="minorEastAsia" w:eastAsiaTheme="minorEastAsia"/>
                <w:szCs w:val="21"/>
                <w:lang w:val="en-US" w:eastAsia="zh-CN"/>
              </w:rPr>
              <w:t>操作规程</w:t>
            </w:r>
            <w:r>
              <w:rPr>
                <w:rFonts w:hint="eastAsia" w:cs="宋体" w:asciiTheme="minorEastAsia" w:hAnsiTheme="minorEastAsia" w:eastAsiaTheme="minorEastAsia"/>
                <w:szCs w:val="21"/>
              </w:rPr>
              <w:t>和外来文件、记录；</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公司建立文件和记录时考虑本公司的规模、经营现状、合规义务的需要，过程的复杂性以及人员的能力等因素，确定了为确保管理体系有效性所需的支持性文件。</w:t>
            </w:r>
            <w:r>
              <w:rPr>
                <w:rFonts w:cs="宋体" w:asciiTheme="minorEastAsia" w:hAnsiTheme="minorEastAsia" w:eastAsiaTheme="minorEastAsia"/>
                <w:szCs w:val="21"/>
              </w:rPr>
              <w:t xml:space="preserve"> </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创建和更新</w:t>
            </w: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7.5.2</w:t>
            </w: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文件按程序执行更改和作废</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负责人明确创建和更新成文信息时，确保文件标识和说明、适宜的格式和媒介、文件经过评审和批准，确保适宜性和充分性。</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目前暂无作废文件。</w:t>
            </w:r>
          </w:p>
        </w:tc>
        <w:tc>
          <w:tcPr>
            <w:tcW w:w="1564" w:type="dxa"/>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成文信息的控制</w:t>
            </w:r>
          </w:p>
        </w:tc>
        <w:tc>
          <w:tcPr>
            <w:tcW w:w="0" w:type="auto"/>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7.5.3</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建立并执行《文件</w:t>
            </w:r>
            <w:r>
              <w:rPr>
                <w:rFonts w:hint="eastAsia" w:cs="宋体" w:asciiTheme="minorEastAsia" w:hAnsiTheme="minorEastAsia" w:eastAsiaTheme="minorEastAsia"/>
                <w:szCs w:val="21"/>
                <w:lang w:val="en-US" w:eastAsia="zh-CN"/>
              </w:rPr>
              <w:t>控制程序》、《记录</w:t>
            </w:r>
            <w:r>
              <w:rPr>
                <w:rFonts w:hint="eastAsia" w:cs="宋体" w:asciiTheme="minorEastAsia" w:hAnsiTheme="minorEastAsia" w:eastAsiaTheme="minorEastAsia"/>
                <w:szCs w:val="21"/>
              </w:rPr>
              <w:t>控制程序》；</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提供受控文件清单</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手册</w:t>
            </w:r>
            <w:r>
              <w:rPr>
                <w:rFonts w:hint="eastAsia" w:cs="宋体" w:asciiTheme="minorEastAsia" w:hAnsiTheme="minorEastAsia" w:eastAsiaTheme="minorEastAsia"/>
                <w:szCs w:val="21"/>
                <w:lang w:val="en-US" w:eastAsia="zh-CN"/>
              </w:rPr>
              <w:t>1本</w:t>
            </w:r>
            <w:r>
              <w:rPr>
                <w:rFonts w:hint="eastAsia" w:cs="宋体" w:asciiTheme="minorEastAsia" w:hAnsiTheme="minorEastAsia" w:eastAsiaTheme="minorEastAsia"/>
                <w:szCs w:val="21"/>
              </w:rPr>
              <w:t>、程序</w:t>
            </w:r>
            <w:r>
              <w:rPr>
                <w:rFonts w:hint="eastAsia" w:cs="宋体" w:asciiTheme="minorEastAsia" w:hAnsiTheme="minorEastAsia" w:eastAsiaTheme="minorEastAsia"/>
                <w:szCs w:val="21"/>
                <w:lang w:val="en-US" w:eastAsia="zh-CN"/>
              </w:rPr>
              <w:t>17份</w:t>
            </w:r>
            <w:r>
              <w:rPr>
                <w:rFonts w:hint="eastAsia" w:cs="宋体" w:asciiTheme="minorEastAsia" w:hAnsiTheme="minorEastAsia" w:eastAsiaTheme="minorEastAsia"/>
                <w:szCs w:val="21"/>
              </w:rPr>
              <w:t>汇编成册</w:t>
            </w:r>
            <w:r>
              <w:rPr>
                <w:rFonts w:hint="eastAsia" w:cs="宋体" w:asciiTheme="minorEastAsia" w:hAnsiTheme="minorEastAsia" w:eastAsiaTheme="minorEastAsia"/>
                <w:szCs w:val="21"/>
                <w:lang w:eastAsia="zh-CN"/>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记录</w:t>
            </w:r>
            <w:r>
              <w:rPr>
                <w:rFonts w:hint="eastAsia" w:cs="宋体" w:asciiTheme="minorEastAsia" w:hAnsiTheme="minorEastAsia" w:eastAsiaTheme="minorEastAsia"/>
                <w:szCs w:val="21"/>
                <w:lang w:val="en-US" w:eastAsia="zh-CN"/>
              </w:rPr>
              <w:t>一览表：生产计划、检验记录、设备台帐、供方管理记录、顾客记录均登记</w:t>
            </w:r>
            <w:r>
              <w:rPr>
                <w:rFonts w:hint="eastAsia" w:cs="宋体" w:asciiTheme="minorEastAsia" w:hAnsiTheme="minorEastAsia" w:eastAsiaTheme="minorEastAsia"/>
                <w:szCs w:val="21"/>
              </w:rPr>
              <w:t>，明确保存</w:t>
            </w:r>
            <w:r>
              <w:rPr>
                <w:rFonts w:hint="eastAsia" w:cs="宋体" w:asciiTheme="minorEastAsia" w:hAnsiTheme="minorEastAsia" w:eastAsiaTheme="minorEastAsia"/>
                <w:szCs w:val="21"/>
                <w:lang w:val="en-US" w:eastAsia="zh-CN"/>
              </w:rPr>
              <w:t>年</w:t>
            </w:r>
            <w:r>
              <w:rPr>
                <w:rFonts w:hint="eastAsia" w:cs="宋体" w:asciiTheme="minorEastAsia" w:hAnsiTheme="minorEastAsia" w:eastAsiaTheme="minorEastAsia"/>
                <w:szCs w:val="21"/>
              </w:rPr>
              <w:t>限</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使用部门、保存部门</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有外来文件清单：法律法规47</w:t>
            </w:r>
            <w:r>
              <w:rPr>
                <w:rFonts w:hint="eastAsia" w:cs="宋体" w:asciiTheme="minorEastAsia" w:hAnsiTheme="minorEastAsia" w:eastAsiaTheme="minorEastAsia"/>
                <w:szCs w:val="21"/>
              </w:rPr>
              <w:t>份</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技术标准11份，明确</w:t>
            </w:r>
            <w:r>
              <w:rPr>
                <w:rFonts w:hint="eastAsia" w:cs="宋体" w:asciiTheme="minorEastAsia" w:hAnsiTheme="minorEastAsia" w:eastAsiaTheme="minorEastAsia"/>
                <w:szCs w:val="21"/>
              </w:rPr>
              <w:t>名称、</w:t>
            </w:r>
            <w:r>
              <w:rPr>
                <w:rFonts w:hint="eastAsia" w:cs="宋体" w:asciiTheme="minorEastAsia" w:hAnsiTheme="minorEastAsia" w:eastAsiaTheme="minorEastAsia"/>
                <w:szCs w:val="21"/>
                <w:lang w:val="en-US" w:eastAsia="zh-CN"/>
              </w:rPr>
              <w:t>实施日期</w:t>
            </w:r>
            <w:r>
              <w:rPr>
                <w:rFonts w:hint="eastAsia" w:cs="宋体" w:asciiTheme="minorEastAsia" w:hAnsiTheme="minorEastAsia" w:eastAsiaTheme="minorEastAsia"/>
                <w:szCs w:val="21"/>
              </w:rPr>
              <w:t>、编号；</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查文件发放和资料发放回收登记表：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2021.</w:t>
            </w:r>
            <w:r>
              <w:rPr>
                <w:rFonts w:hint="eastAsia" w:cs="宋体" w:asciiTheme="minorEastAsia" w:hAnsiTheme="minorEastAsia" w:eastAsiaTheme="minorEastAsia"/>
                <w:szCs w:val="21"/>
                <w:lang w:val="en-US" w:eastAsia="zh-CN"/>
              </w:rPr>
              <w:t>7</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下发管理手册</w:t>
            </w:r>
            <w:r>
              <w:rPr>
                <w:rFonts w:cs="宋体" w:asciiTheme="minorEastAsia" w:hAnsiTheme="minorEastAsia" w:eastAsiaTheme="minorEastAsia"/>
                <w:szCs w:val="21"/>
              </w:rPr>
              <w:t>、</w:t>
            </w:r>
            <w:r>
              <w:rPr>
                <w:rFonts w:hint="eastAsia" w:cs="宋体" w:asciiTheme="minorEastAsia" w:hAnsiTheme="minorEastAsia" w:eastAsiaTheme="minorEastAsia"/>
                <w:szCs w:val="21"/>
              </w:rPr>
              <w:t>程序文件汇编</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有</w:t>
            </w:r>
            <w:r>
              <w:rPr>
                <w:rFonts w:hint="eastAsia" w:cs="宋体" w:asciiTheme="minorEastAsia" w:hAnsiTheme="minorEastAsia" w:eastAsiaTheme="minorEastAsia"/>
                <w:szCs w:val="21"/>
                <w:lang w:val="en-US" w:eastAsia="zh-CN"/>
              </w:rPr>
              <w:t>生产部、技质部、综合办、营销部、管理层</w:t>
            </w:r>
            <w:r>
              <w:rPr>
                <w:rFonts w:hint="eastAsia" w:cs="宋体" w:asciiTheme="minorEastAsia" w:hAnsiTheme="minorEastAsia" w:eastAsiaTheme="minorEastAsia"/>
                <w:szCs w:val="21"/>
              </w:rPr>
              <w:t>发放记录</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负责人签名领取</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现场查看：用档案</w:t>
            </w:r>
            <w:r>
              <w:rPr>
                <w:rFonts w:hint="eastAsia" w:cs="宋体" w:asciiTheme="minorEastAsia" w:hAnsiTheme="minorEastAsia" w:eastAsiaTheme="minorEastAsia"/>
                <w:szCs w:val="21"/>
                <w:lang w:val="en-US" w:eastAsia="zh-CN"/>
              </w:rPr>
              <w:t>柜、盒/</w:t>
            </w:r>
            <w:r>
              <w:rPr>
                <w:rFonts w:hint="eastAsia" w:cs="宋体" w:asciiTheme="minorEastAsia" w:hAnsiTheme="minorEastAsia" w:eastAsiaTheme="minorEastAsia"/>
                <w:szCs w:val="21"/>
              </w:rPr>
              <w:t>文件架存放文件记录，分类、编目，便于检索，保管正常。</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目前暂无文件和记录销毁。</w:t>
            </w:r>
          </w:p>
        </w:tc>
        <w:tc>
          <w:tcPr>
            <w:tcW w:w="0" w:type="auto"/>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top"/>
          </w:tcPr>
          <w:p>
            <w:pPr>
              <w:spacing w:line="280" w:lineRule="exact"/>
              <w:jc w:val="left"/>
              <w:rPr>
                <w:rFonts w:hint="eastAsia" w:cs="宋体" w:asciiTheme="minorEastAsia" w:hAnsiTheme="minorEastAsia" w:eastAsiaTheme="minorEastAsia"/>
                <w:kern w:val="2"/>
                <w:sz w:val="21"/>
                <w:szCs w:val="21"/>
                <w:lang w:val="en-US" w:eastAsia="zh-CN" w:bidi="ar-SA"/>
              </w:rPr>
            </w:pPr>
            <w:r>
              <w:rPr>
                <w:rFonts w:hint="eastAsia" w:ascii="宋体" w:hAnsi="宋体" w:cs="Arial"/>
                <w:spacing w:val="-6"/>
                <w:szCs w:val="21"/>
              </w:rPr>
              <w:t>监视、测量、分析和评价总则</w:t>
            </w:r>
          </w:p>
        </w:tc>
        <w:tc>
          <w:tcPr>
            <w:tcW w:w="0" w:type="auto"/>
            <w:vAlign w:val="top"/>
          </w:tcPr>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w:t>
            </w:r>
            <w:r>
              <w:rPr>
                <w:rFonts w:hint="eastAsia" w:ascii="宋体" w:hAnsi="宋体" w:cs="Arial"/>
                <w:spacing w:val="-6"/>
                <w:szCs w:val="21"/>
              </w:rPr>
              <w:t xml:space="preserve"> 9.1.1</w:t>
            </w: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对公司及各部门管理体系目标、指标每</w:t>
            </w:r>
            <w:r>
              <w:rPr>
                <w:rFonts w:hint="eastAsia" w:cs="宋体" w:asciiTheme="minorEastAsia" w:hAnsiTheme="minorEastAsia" w:eastAsiaTheme="minorEastAsia"/>
                <w:szCs w:val="21"/>
                <w:lang w:val="en-US" w:eastAsia="zh-CN"/>
              </w:rPr>
              <w:t>月</w:t>
            </w:r>
            <w:r>
              <w:rPr>
                <w:rFonts w:hint="eastAsia" w:cs="宋体" w:asciiTheme="minorEastAsia" w:hAnsiTheme="minorEastAsia" w:eastAsiaTheme="minorEastAsia"/>
                <w:szCs w:val="21"/>
              </w:rPr>
              <w:t>进行统计考核，公司及部门分解质量目标均已完成；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对相关方入厂活动进行监测并记录，</w:t>
            </w:r>
            <w:r>
              <w:rPr>
                <w:rFonts w:hint="eastAsia" w:cs="宋体" w:asciiTheme="minorEastAsia" w:hAnsiTheme="minorEastAsia" w:eastAsiaTheme="minorEastAsia"/>
                <w:szCs w:val="21"/>
                <w:lang w:val="en-US" w:eastAsia="zh-CN"/>
              </w:rPr>
              <w:t>对</w:t>
            </w:r>
            <w:r>
              <w:rPr>
                <w:rFonts w:hint="eastAsia" w:cs="宋体" w:asciiTheme="minorEastAsia" w:hAnsiTheme="minorEastAsia" w:eastAsiaTheme="minorEastAsia"/>
                <w:szCs w:val="21"/>
              </w:rPr>
              <w:t>外来人员</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车辆</w:t>
            </w:r>
            <w:r>
              <w:rPr>
                <w:rFonts w:hint="eastAsia" w:cs="宋体" w:asciiTheme="minorEastAsia" w:hAnsiTheme="minorEastAsia" w:eastAsiaTheme="minorEastAsia"/>
                <w:szCs w:val="21"/>
              </w:rPr>
              <w:t>及业务活动</w:t>
            </w:r>
            <w:r>
              <w:rPr>
                <w:rFonts w:hint="eastAsia" w:cs="宋体" w:asciiTheme="minorEastAsia" w:hAnsiTheme="minorEastAsia" w:eastAsiaTheme="minorEastAsia"/>
                <w:szCs w:val="21"/>
                <w:lang w:val="en-US" w:eastAsia="zh-CN"/>
              </w:rPr>
              <w:t>进行控制和管理</w:t>
            </w:r>
            <w:r>
              <w:rPr>
                <w:rFonts w:hint="eastAsia" w:cs="宋体" w:asciiTheme="minorEastAsia" w:hAnsiTheme="minorEastAsia" w:eastAsiaTheme="minorEastAsia"/>
                <w:szCs w:val="21"/>
              </w:rPr>
              <w:t>；</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与负责人交流及记录抽查</w:t>
            </w:r>
            <w:r>
              <w:rPr>
                <w:rFonts w:hint="eastAsia" w:cs="宋体" w:asciiTheme="minorEastAsia" w:hAnsiTheme="minorEastAsia" w:eastAsiaTheme="minorEastAsia"/>
                <w:szCs w:val="21"/>
              </w:rPr>
              <w:t>公司没有违反质量法律法规现象，近期没有发生质量事故和违法情况。</w:t>
            </w:r>
          </w:p>
        </w:tc>
        <w:tc>
          <w:tcPr>
            <w:tcW w:w="0" w:type="auto"/>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vAlign w:val="top"/>
          </w:tcPr>
          <w:p>
            <w:pPr>
              <w:spacing w:line="280" w:lineRule="exact"/>
              <w:jc w:val="left"/>
              <w:rPr>
                <w:rFonts w:hint="eastAsia" w:cs="宋体" w:asciiTheme="minorEastAsia" w:hAnsiTheme="minorEastAsia" w:eastAsiaTheme="minorEastAsia"/>
                <w:kern w:val="2"/>
                <w:sz w:val="21"/>
                <w:szCs w:val="21"/>
                <w:lang w:val="en-US" w:eastAsia="zh-CN" w:bidi="ar-SA"/>
              </w:rPr>
            </w:pPr>
            <w:r>
              <w:rPr>
                <w:rFonts w:hint="eastAsia" w:ascii="宋体" w:hAnsi="宋体" w:cs="Arial"/>
                <w:szCs w:val="21"/>
              </w:rPr>
              <w:t>分析与评价</w:t>
            </w:r>
          </w:p>
        </w:tc>
        <w:tc>
          <w:tcPr>
            <w:tcW w:w="0" w:type="auto"/>
            <w:vAlign w:val="top"/>
          </w:tcPr>
          <w:p>
            <w:pPr>
              <w:spacing w:line="280" w:lineRule="exact"/>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w:t>
            </w: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9.1.3</w:t>
            </w: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公司数据：对产品质量状况、顾客满意、目标完成情况、供方等过程的数据进行统计和分析。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自管理体系运行以来，已经进行数据的活动：管理目标考核、顾客满意度调查的简单分析。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统计技术：调查表用于顾客满意度调查；</w:t>
            </w:r>
            <w:r>
              <w:rPr>
                <w:rFonts w:hint="eastAsia" w:cs="宋体" w:asciiTheme="minorEastAsia" w:hAnsiTheme="minorEastAsia" w:eastAsiaTheme="minorEastAsia"/>
                <w:szCs w:val="21"/>
                <w:lang w:val="en-US" w:eastAsia="zh-CN"/>
              </w:rPr>
              <w:t>统计表及趋势分析用于目标完成统计</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公司产品和服务的符合性良好；顾客满意度评价达到目标要求；外部供方按时交付和质量经分析均满足要求，绩效良好。</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信息和数据分析基本有效</w:t>
            </w:r>
            <w:r>
              <w:rPr>
                <w:rFonts w:hint="eastAsia" w:cs="宋体" w:asciiTheme="minorEastAsia" w:hAnsiTheme="minorEastAsia" w:eastAsiaTheme="minorEastAsia"/>
                <w:szCs w:val="21"/>
                <w:lang w:eastAsia="zh-CN"/>
              </w:rPr>
              <w:t>。</w:t>
            </w:r>
          </w:p>
        </w:tc>
        <w:tc>
          <w:tcPr>
            <w:tcW w:w="0" w:type="auto"/>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cs="Times New Roman" w:asciiTheme="majorEastAsia" w:hAnsiTheme="majorEastAsia" w:eastAsiaTheme="maj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2" w:hRule="atLeast"/>
        </w:trPr>
        <w:tc>
          <w:tcPr>
            <w:tcW w:w="0" w:type="auto"/>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内部审核</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hint="eastAsia" w:cs="宋体" w:asciiTheme="minorEastAsia" w:hAnsiTheme="minorEastAsia" w:eastAsiaTheme="minorEastAsia"/>
                <w:kern w:val="2"/>
                <w:sz w:val="21"/>
                <w:szCs w:val="21"/>
                <w:lang w:val="en-US" w:eastAsia="zh-CN" w:bidi="ar-SA"/>
              </w:rPr>
            </w:pPr>
          </w:p>
        </w:tc>
        <w:tc>
          <w:tcPr>
            <w:tcW w:w="0" w:type="auto"/>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9.2</w:t>
            </w:r>
          </w:p>
          <w:p>
            <w:pPr>
              <w:spacing w:line="280" w:lineRule="exact"/>
              <w:ind w:firstLine="420" w:firstLineChars="200"/>
              <w:jc w:val="left"/>
              <w:rPr>
                <w:rFonts w:cs="宋体" w:asciiTheme="minorEastAsia" w:hAnsiTheme="minorEastAsia" w:eastAsiaTheme="minorEastAsia"/>
                <w:kern w:val="2"/>
                <w:sz w:val="21"/>
                <w:szCs w:val="21"/>
                <w:lang w:val="en-US" w:eastAsia="zh-CN" w:bidi="ar-SA"/>
              </w:rPr>
            </w:pPr>
          </w:p>
        </w:tc>
        <w:tc>
          <w:tcPr>
            <w:tcW w:w="0" w:type="auto"/>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建立并执行《内部审核</w:t>
            </w:r>
            <w:r>
              <w:rPr>
                <w:rFonts w:hint="eastAsia" w:cs="宋体" w:asciiTheme="minorEastAsia" w:hAnsiTheme="minorEastAsia" w:eastAsiaTheme="minorEastAsia"/>
                <w:szCs w:val="21"/>
                <w:lang w:val="en-US" w:eastAsia="zh-CN"/>
              </w:rPr>
              <w:t>管理</w:t>
            </w:r>
            <w:r>
              <w:rPr>
                <w:rFonts w:hint="eastAsia" w:cs="宋体" w:asciiTheme="minorEastAsia" w:hAnsiTheme="minorEastAsia" w:eastAsiaTheme="minorEastAsia"/>
                <w:szCs w:val="21"/>
              </w:rPr>
              <w:t>程序》，并能按标准规定对内部审核的策划、实施、人员安排与资质、内部审核的记录、不符合项的分析与验证，以及审核的结论等开展内部审核。</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组织内部审核，一般每年至少进行一次内部审核，抽查内部审核情况：</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2021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度</w:t>
            </w:r>
            <w:r>
              <w:rPr>
                <w:rFonts w:hint="eastAsia" w:cs="宋体" w:asciiTheme="minorEastAsia" w:hAnsiTheme="minorEastAsia" w:eastAsiaTheme="minorEastAsia"/>
                <w:szCs w:val="21"/>
              </w:rPr>
              <w:t>内审计划</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月进行内审，批准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乔学斌</w:t>
            </w:r>
            <w:r>
              <w:rPr>
                <w:rFonts w:hint="eastAsia" w:cs="宋体" w:asciiTheme="minorEastAsia" w:hAnsiTheme="minorEastAsia" w:eastAsiaTheme="minorEastAsia"/>
                <w:szCs w:val="21"/>
              </w:rPr>
              <w:t>；</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查2021年内部审核计划，其内容已包括了审核目的、依据、范围、审核组</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日程安排、审核日期：</w:t>
            </w:r>
            <w:r>
              <w:rPr>
                <w:rFonts w:cs="宋体" w:asciiTheme="minorEastAsia" w:hAnsiTheme="minorEastAsia" w:eastAsiaTheme="minorEastAsia"/>
                <w:szCs w:val="21"/>
              </w:rPr>
              <w:t>2021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日，批准：</w:t>
            </w:r>
            <w:r>
              <w:rPr>
                <w:rFonts w:hint="eastAsia" w:cs="宋体" w:asciiTheme="minorEastAsia" w:hAnsiTheme="minorEastAsia" w:eastAsiaTheme="minorEastAsia"/>
                <w:szCs w:val="21"/>
                <w:lang w:val="en-US" w:eastAsia="zh-CN"/>
              </w:rPr>
              <w:t>邢金辉</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计划批准时间：2021.</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审核目的：确定质量体系是否持续有效，并得到实施与保持，公司的质量体系是否与GB/T19001-2016标准相一致。</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审核依据：GB/T19001-2016标准,公司质量手册和程序文件等质量体系文件等。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内部审核实施：组长：</w:t>
            </w:r>
            <w:r>
              <w:rPr>
                <w:rFonts w:hint="eastAsia" w:cs="宋体" w:asciiTheme="minorEastAsia" w:hAnsiTheme="minorEastAsia" w:eastAsiaTheme="minorEastAsia"/>
                <w:szCs w:val="21"/>
                <w:lang w:val="en-US" w:eastAsia="zh-CN"/>
              </w:rPr>
              <w:t>邢金辉</w:t>
            </w:r>
            <w:r>
              <w:rPr>
                <w:rFonts w:cs="宋体" w:asciiTheme="minorEastAsia" w:hAnsiTheme="minorEastAsia" w:eastAsiaTheme="minorEastAsia"/>
                <w:szCs w:val="21"/>
              </w:rPr>
              <w:t xml:space="preserve">A   </w:t>
            </w:r>
            <w:r>
              <w:rPr>
                <w:rFonts w:hint="eastAsia" w:cs="宋体" w:asciiTheme="minorEastAsia" w:hAnsiTheme="minorEastAsia" w:eastAsiaTheme="minorEastAsia"/>
                <w:szCs w:val="21"/>
              </w:rPr>
              <w:t>组员：</w:t>
            </w:r>
            <w:r>
              <w:rPr>
                <w:rFonts w:hint="eastAsia" w:cs="宋体" w:asciiTheme="minorEastAsia" w:hAnsiTheme="minorEastAsia" w:eastAsiaTheme="minorEastAsia"/>
                <w:szCs w:val="21"/>
                <w:lang w:val="en-US" w:eastAsia="zh-CN"/>
              </w:rPr>
              <w:t>殷在学</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B  </w:t>
            </w:r>
            <w:r>
              <w:rPr>
                <w:rFonts w:hint="eastAsia" w:cs="宋体" w:asciiTheme="minorEastAsia" w:hAnsiTheme="minorEastAsia" w:eastAsiaTheme="minorEastAsia"/>
                <w:szCs w:val="21"/>
              </w:rPr>
              <w:t>审核按计划进行，有首末次会议签到和会议记录。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审核计划已考虑到互查的公正性，无审核员审核本部门的情况，计划内容涉及各部门，条款覆盖整个标准。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提供了《内审检查表》，其中包括</w:t>
            </w:r>
            <w:r>
              <w:rPr>
                <w:rFonts w:hint="eastAsia" w:cs="宋体" w:asciiTheme="minorEastAsia" w:hAnsiTheme="minorEastAsia" w:eastAsiaTheme="minorEastAsia"/>
                <w:szCs w:val="21"/>
                <w:lang w:val="en-US" w:eastAsia="zh-CN"/>
              </w:rPr>
              <w:t>管理层</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综合办</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生产部、</w:t>
            </w:r>
            <w:r>
              <w:rPr>
                <w:rFonts w:hint="eastAsia" w:cs="宋体" w:asciiTheme="minorEastAsia" w:hAnsiTheme="minorEastAsia" w:eastAsiaTheme="minorEastAsia"/>
                <w:szCs w:val="21"/>
                <w:lang w:val="en-US" w:eastAsia="zh-CN"/>
              </w:rPr>
              <w:t>技质部、营销部</w:t>
            </w:r>
            <w:r>
              <w:rPr>
                <w:rFonts w:hint="eastAsia" w:cs="宋体" w:asciiTheme="minorEastAsia" w:hAnsiTheme="minorEastAsia" w:eastAsiaTheme="minorEastAsia"/>
                <w:szCs w:val="21"/>
              </w:rPr>
              <w:t>的审核记录，条款与策划一致，记录真实、完整。</w:t>
            </w:r>
          </w:p>
          <w:p>
            <w:pPr>
              <w:spacing w:line="280" w:lineRule="exact"/>
              <w:ind w:left="420" w:leftChars="200"/>
              <w:rPr>
                <w:rFonts w:hint="eastAsia" w:cs="宋体" w:asciiTheme="minorEastAsia" w:hAnsiTheme="minorEastAsia" w:eastAsiaTheme="minorEastAsia"/>
                <w:szCs w:val="21"/>
              </w:rPr>
            </w:pPr>
          </w:p>
          <w:p>
            <w:pPr>
              <w:spacing w:line="280" w:lineRule="exact"/>
              <w:ind w:left="420" w:left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提供《内审报告》，对现场审核进行了综述，对质量管理体系进行了符合性的综合评价，结论为：</w:t>
            </w: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管理体系基本符合GB/T19001-2016标准并得到实施与保持，已初步具有以防止不合格满足顾客要求与法规的能力，建立起持续改进机制。</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编制：</w:t>
            </w:r>
            <w:r>
              <w:rPr>
                <w:rFonts w:hint="eastAsia" w:cs="宋体" w:asciiTheme="minorEastAsia" w:hAnsiTheme="minorEastAsia" w:eastAsiaTheme="minorEastAsia"/>
                <w:szCs w:val="21"/>
                <w:lang w:val="en-US" w:eastAsia="zh-CN"/>
              </w:rPr>
              <w:t xml:space="preserve">殷在学 </w:t>
            </w:r>
            <w:r>
              <w:rPr>
                <w:rFonts w:hint="eastAsia" w:cs="宋体" w:asciiTheme="minorEastAsia" w:hAnsiTheme="minorEastAsia" w:eastAsiaTheme="minorEastAsia"/>
                <w:szCs w:val="21"/>
              </w:rPr>
              <w:t xml:space="preserve">  批准：</w:t>
            </w:r>
            <w:r>
              <w:rPr>
                <w:rFonts w:hint="eastAsia" w:cs="宋体" w:asciiTheme="minorEastAsia" w:hAnsiTheme="minorEastAsia" w:eastAsiaTheme="minorEastAsia"/>
                <w:szCs w:val="21"/>
                <w:lang w:val="en-US" w:eastAsia="zh-CN"/>
              </w:rPr>
              <w:t xml:space="preserve">邢金辉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日期：2021年</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日</w:t>
            </w:r>
          </w:p>
          <w:p>
            <w:pPr>
              <w:spacing w:line="280" w:lineRule="exact"/>
              <w:ind w:left="420" w:leftChars="200"/>
              <w:rPr>
                <w:rFonts w:hint="eastAsia" w:cs="宋体" w:asciiTheme="minorEastAsia" w:hAnsiTheme="minorEastAsia" w:eastAsiaTheme="minorEastAsia"/>
                <w:szCs w:val="21"/>
              </w:rPr>
            </w:pP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本次内审发现质量1个一般不符合项，明确不符合标准条款和负责部门，开具不合格项报告：</w:t>
            </w:r>
            <w:r>
              <w:rPr>
                <w:rFonts w:hint="eastAsia" w:cs="宋体" w:asciiTheme="minorEastAsia" w:hAnsiTheme="minorEastAsia" w:eastAsiaTheme="minorEastAsia"/>
                <w:szCs w:val="21"/>
                <w:lang w:val="en-US" w:eastAsia="zh-CN"/>
              </w:rPr>
              <w:t>综合办</w:t>
            </w:r>
            <w:r>
              <w:rPr>
                <w:rFonts w:hint="eastAsia" w:cs="宋体" w:asciiTheme="minorEastAsia" w:hAnsiTheme="minorEastAsia" w:eastAsiaTheme="minorEastAsia"/>
                <w:szCs w:val="21"/>
              </w:rPr>
              <w:t>1项</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Q</w:t>
            </w:r>
            <w:r>
              <w:rPr>
                <w:rFonts w:hint="eastAsia" w:cs="宋体" w:asciiTheme="minorEastAsia" w:hAnsiTheme="minorEastAsia" w:eastAsiaTheme="minorEastAsia"/>
                <w:szCs w:val="21"/>
                <w:lang w:val="en-US" w:eastAsia="zh-CN"/>
              </w:rPr>
              <w:t>7</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3意识</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部门确认不合格，并进行原因分析和整改，有记录并对整改效果进行验证，已关闭。</w:t>
            </w:r>
          </w:p>
          <w:p>
            <w:pPr>
              <w:spacing w:line="280" w:lineRule="exact"/>
              <w:ind w:firstLine="420" w:firstLineChars="20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公司内部审核基本有效。</w:t>
            </w:r>
          </w:p>
        </w:tc>
        <w:tc>
          <w:tcPr>
            <w:tcW w:w="0" w:type="auto"/>
            <w:vAlign w:val="top"/>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cs="Times New Roman"/>
                <w:kern w:val="2"/>
                <w:sz w:val="24"/>
                <w:szCs w:val="24"/>
                <w:lang w:val="en-US" w:eastAsia="zh-CN" w:bidi="ar-SA"/>
              </w:rPr>
            </w:p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22A5B78"/>
    <w:rsid w:val="04AF4650"/>
    <w:rsid w:val="04FC521C"/>
    <w:rsid w:val="05A86320"/>
    <w:rsid w:val="06556F2B"/>
    <w:rsid w:val="06710766"/>
    <w:rsid w:val="069A035E"/>
    <w:rsid w:val="0987026A"/>
    <w:rsid w:val="0A0554EC"/>
    <w:rsid w:val="0AFC1190"/>
    <w:rsid w:val="0BD75BB1"/>
    <w:rsid w:val="0CE51C08"/>
    <w:rsid w:val="0DB42481"/>
    <w:rsid w:val="116A2B14"/>
    <w:rsid w:val="141D4D21"/>
    <w:rsid w:val="14635D15"/>
    <w:rsid w:val="15806971"/>
    <w:rsid w:val="15F01464"/>
    <w:rsid w:val="17647B7A"/>
    <w:rsid w:val="19A5619D"/>
    <w:rsid w:val="19D32900"/>
    <w:rsid w:val="1C4E1E4E"/>
    <w:rsid w:val="1F65468B"/>
    <w:rsid w:val="1F8B6E45"/>
    <w:rsid w:val="222114DC"/>
    <w:rsid w:val="236E24FF"/>
    <w:rsid w:val="27627C02"/>
    <w:rsid w:val="28100C39"/>
    <w:rsid w:val="28C00CB2"/>
    <w:rsid w:val="2B2175E7"/>
    <w:rsid w:val="2B33475A"/>
    <w:rsid w:val="2D01290C"/>
    <w:rsid w:val="2D5A3158"/>
    <w:rsid w:val="2D9C1F07"/>
    <w:rsid w:val="2FDD02FA"/>
    <w:rsid w:val="32081D91"/>
    <w:rsid w:val="335D7E9A"/>
    <w:rsid w:val="336F02F9"/>
    <w:rsid w:val="36F070D7"/>
    <w:rsid w:val="385615D7"/>
    <w:rsid w:val="3882765D"/>
    <w:rsid w:val="39A71E6F"/>
    <w:rsid w:val="39CB2002"/>
    <w:rsid w:val="3ADC32D6"/>
    <w:rsid w:val="3EB70DA6"/>
    <w:rsid w:val="41CC4B69"/>
    <w:rsid w:val="431627EB"/>
    <w:rsid w:val="431C38CE"/>
    <w:rsid w:val="44272BB0"/>
    <w:rsid w:val="450260A3"/>
    <w:rsid w:val="45863281"/>
    <w:rsid w:val="45D31ED1"/>
    <w:rsid w:val="47436672"/>
    <w:rsid w:val="48142DC6"/>
    <w:rsid w:val="49236455"/>
    <w:rsid w:val="49F17862"/>
    <w:rsid w:val="4A0923DF"/>
    <w:rsid w:val="4A1A7938"/>
    <w:rsid w:val="4A5C1369"/>
    <w:rsid w:val="4C215AB1"/>
    <w:rsid w:val="4C7A2CF8"/>
    <w:rsid w:val="509B0528"/>
    <w:rsid w:val="52AC15B4"/>
    <w:rsid w:val="5BC621D1"/>
    <w:rsid w:val="5BFC5BF3"/>
    <w:rsid w:val="5C5D6CD5"/>
    <w:rsid w:val="5E776A60"/>
    <w:rsid w:val="5E8343A9"/>
    <w:rsid w:val="5F322057"/>
    <w:rsid w:val="5F9C41A5"/>
    <w:rsid w:val="62607EDA"/>
    <w:rsid w:val="63807CDF"/>
    <w:rsid w:val="644A5590"/>
    <w:rsid w:val="65536987"/>
    <w:rsid w:val="65E04EB0"/>
    <w:rsid w:val="66214BD4"/>
    <w:rsid w:val="66A60C9C"/>
    <w:rsid w:val="66D061F4"/>
    <w:rsid w:val="6787793C"/>
    <w:rsid w:val="6CAA406A"/>
    <w:rsid w:val="6F084EF7"/>
    <w:rsid w:val="6F8821E3"/>
    <w:rsid w:val="70716758"/>
    <w:rsid w:val="71924470"/>
    <w:rsid w:val="74970D07"/>
    <w:rsid w:val="76A97D04"/>
    <w:rsid w:val="78782D79"/>
    <w:rsid w:val="791E39C6"/>
    <w:rsid w:val="7D954748"/>
    <w:rsid w:val="7F190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2021-12-16T11:14:08Z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