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华润雪花啤酒(四川)有限责任公司乐山分公司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黄建军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酿造部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2021-12-24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查编号为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锅川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L050199（使用编号5#）锅炉的年度外部检验报告，未能提供其检验证实。不符合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GB/T 24001-2016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 xml:space="preserve">标准8.1条款“组织应建立、实施、控制并保持满足环境管理体系要求以及实施 6.1 和 </w:t>
            </w:r>
            <w:r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  <w:t xml:space="preserve">6.2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所识别的措 施所需的过程，通过：——按照运行准则实施过程控制”和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GB/T 45001-2020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标准8.1.1条款“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为了满足职业健康安全管理体系要求和实施第6章所确定的措施，组织应策划、实施、控制和保持所需的过程，通过：b） 按照准则实施过程控制；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8.1.1b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158750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152400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C07646A"/>
    <w:rsid w:val="27351747"/>
    <w:rsid w:val="44B03869"/>
    <w:rsid w:val="46040765"/>
    <w:rsid w:val="5D2C1BCA"/>
    <w:rsid w:val="74173764"/>
    <w:rsid w:val="771D4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2021-12-17T08:35:52Z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