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10622-2024-Q</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合肥易合诚智能科技有限公司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陈园</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91340122MAD0YTFE54</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合肥易合诚智能科技有限公司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安徽省合肥市肥东县合肥循环经济示范园四顶山路与慢泉路交口向西400米16号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安徽省合肥市肥东县合肥循环经济示范园四顶山路与慢泉路交口向西400米16号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Q:电路控制板的研发、制造</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合肥易合诚智能科技有限公司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安徽省合肥市肥东县合肥循环经济示范园四顶山路与慢泉路交口向西400米16号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安徽省合肥市肥东县合肥循环经济示范园四顶山路与慢泉路交口向西400米16号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Q:电路控制板的研发、制造</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0591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