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1297-2021-Q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98"/>
        <w:gridCol w:w="1602"/>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808"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重庆市二零八建设工程有限公司</w:t>
            </w:r>
            <w:bookmarkEnd w:id="1"/>
          </w:p>
        </w:tc>
        <w:tc>
          <w:tcPr>
            <w:tcW w:w="1602"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张心</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808" w:type="dxa"/>
            <w:gridSpan w:val="3"/>
          </w:tcPr>
          <w:p>
            <w:pPr>
              <w:snapToGrid w:val="0"/>
              <w:spacing w:line="0" w:lineRule="atLeast"/>
              <w:jc w:val="center"/>
              <w:rPr>
                <w:sz w:val="22"/>
                <w:szCs w:val="22"/>
              </w:rPr>
            </w:pPr>
          </w:p>
        </w:tc>
        <w:tc>
          <w:tcPr>
            <w:tcW w:w="1602"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808" w:type="dxa"/>
            <w:gridSpan w:val="3"/>
          </w:tcPr>
          <w:p>
            <w:pPr>
              <w:snapToGrid w:val="0"/>
              <w:spacing w:line="0" w:lineRule="atLeast"/>
              <w:jc w:val="center"/>
              <w:rPr>
                <w:sz w:val="22"/>
                <w:szCs w:val="22"/>
              </w:rPr>
            </w:pPr>
            <w:bookmarkStart w:id="4" w:name="机构代码"/>
            <w:r>
              <w:rPr>
                <w:sz w:val="22"/>
                <w:szCs w:val="22"/>
              </w:rPr>
              <w:t>91500109203208610P</w:t>
            </w:r>
            <w:bookmarkEnd w:id="4"/>
          </w:p>
        </w:tc>
        <w:tc>
          <w:tcPr>
            <w:tcW w:w="1602"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带标 ■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808"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w:t>
            </w:r>
            <w:r>
              <w:rPr>
                <w:rFonts w:hint="eastAsia"/>
                <w:sz w:val="22"/>
                <w:szCs w:val="22"/>
                <w:lang w:val="en-US" w:eastAsia="zh-CN"/>
              </w:rPr>
              <w:t>8.3</w:t>
            </w:r>
            <w:r>
              <w:rPr>
                <w:rFonts w:hint="eastAsia"/>
                <w:sz w:val="22"/>
                <w:szCs w:val="22"/>
              </w:rPr>
              <w:t xml:space="preserve"> 条款)</w:t>
            </w:r>
          </w:p>
        </w:tc>
        <w:tc>
          <w:tcPr>
            <w:tcW w:w="1602"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6" w:name="体系人数"/>
            <w:r>
              <w:rPr>
                <w:sz w:val="22"/>
                <w:szCs w:val="22"/>
              </w:rPr>
              <w:t>63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bookmarkStart w:id="10" w:name="特殊审核勾选"/>
            <w:r>
              <w:rPr>
                <w:rFonts w:hint="eastAsia"/>
                <w:b/>
                <w:color w:val="000000" w:themeColor="text1"/>
                <w:spacing w:val="-2"/>
                <w:sz w:val="21"/>
                <w:szCs w:val="21"/>
              </w:rPr>
              <w:t>□</w:t>
            </w:r>
            <w:bookmarkEnd w:id="10"/>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1" w:name="组织名称Add1"/>
            <w:r>
              <w:rPr>
                <w:rFonts w:hint="eastAsia"/>
                <w:sz w:val="22"/>
                <w:szCs w:val="22"/>
              </w:rPr>
              <w:t>重庆市二零八建设工程有限公司</w:t>
            </w:r>
            <w:bookmarkEnd w:id="11"/>
          </w:p>
        </w:tc>
        <w:tc>
          <w:tcPr>
            <w:tcW w:w="5013" w:type="dxa"/>
            <w:gridSpan w:val="4"/>
            <w:vMerge w:val="restart"/>
          </w:tcPr>
          <w:p>
            <w:pPr>
              <w:snapToGrid w:val="0"/>
              <w:spacing w:line="0" w:lineRule="atLeast"/>
              <w:jc w:val="left"/>
              <w:rPr>
                <w:sz w:val="22"/>
                <w:szCs w:val="22"/>
              </w:rPr>
            </w:pPr>
            <w:bookmarkStart w:id="12" w:name="审核范围"/>
            <w:r>
              <w:rPr>
                <w:sz w:val="22"/>
                <w:szCs w:val="22"/>
              </w:rPr>
              <w:t>地质灾害治理工程施工</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3" w:name="注册地址"/>
            <w:r>
              <w:rPr>
                <w:rFonts w:hint="eastAsia"/>
                <w:sz w:val="22"/>
                <w:szCs w:val="22"/>
                <w:lang w:val="en-GB"/>
              </w:rPr>
              <w:t>重庆市北碚区劳动村10号</w:t>
            </w:r>
            <w:bookmarkEnd w:id="13"/>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4" w:name="办公地址"/>
            <w:r>
              <w:rPr>
                <w:rFonts w:hint="eastAsia"/>
                <w:sz w:val="22"/>
                <w:szCs w:val="22"/>
                <w:lang w:val="en-GB"/>
              </w:rPr>
              <w:t>重庆市北碚区劳动村10号</w:t>
            </w:r>
            <w:bookmarkEnd w:id="14"/>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808"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602"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rPr>
          <w:lang w:val="en-GB"/>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bookmarkStart w:id="15" w:name="_GoBack"/>
      <w:bookmarkEnd w:id="15"/>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D2E59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zx</cp:lastModifiedBy>
  <cp:lastPrinted>2019-05-13T03:13:00Z</cp:lastPrinted>
  <dcterms:modified xsi:type="dcterms:W3CDTF">2021-12-09T06:59:50Z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2052-11.1.0.11194</vt:lpwstr>
  </property>
</Properties>
</file>