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97"/>
        <w:gridCol w:w="1667"/>
        <w:gridCol w:w="86"/>
        <w:gridCol w:w="1004"/>
        <w:gridCol w:w="934"/>
        <w:gridCol w:w="762"/>
        <w:gridCol w:w="256"/>
        <w:gridCol w:w="294"/>
        <w:gridCol w:w="680"/>
        <w:gridCol w:w="92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重庆市二零八建设工程有限公司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重庆市北碚区劳动村10号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重庆市北碚区劳动村10号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肖萧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18008366282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1297-2021-Q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地质灾害治理工程施工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34.01.02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2021年12月13日 上午至2021年12月13日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34.01.02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34.01.02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5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/>
        </w:tc>
        <w:tc>
          <w:tcPr>
            <w:tcW w:w="135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22" w:type="dxa"/>
            <w:gridSpan w:val="4"/>
            <w:vAlign w:val="center"/>
          </w:tcPr>
          <w:p/>
        </w:tc>
        <w:tc>
          <w:tcPr>
            <w:tcW w:w="135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  <w:bookmarkStart w:id="32" w:name="_GoBack"/>
            <w:bookmarkEnd w:id="32"/>
          </w:p>
        </w:tc>
        <w:tc>
          <w:tcPr>
            <w:tcW w:w="208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8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344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2021年12月1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、文平、杨珍全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08:30-12:00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9.1.3分析和评价；9.2内部审核； 9.3管理评审；10.1改进 总则；10.2不合格和纠正措施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；范围的确认、资质的确认、法律法规执行情况、质量抽查及顾客投诉情况。对一阶段不符合问题的验证情况。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08：30-18：00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8:30-9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：30到临时场所，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0-1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</w:rPr>
              <w:t>0从临时场所回公司）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工程部：张心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8.5.1生产和服务提供的控制；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午餐（审核组成员：张心、文平、杨珍全）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12：30-18:00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5.3组织的角色、职责和权限；6.2质量目标及其实现的策划；7.1.2人员；；7.1.6组织知识；7.2能力；7.3意识；；7.4沟通7.5文件化信息；8.4外部提供过程、产品和服务的控制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12：30-18:00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总工办：文平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5.3组织的角色、职责和权限；6.2质量目标及其实现的策划；8.1运行策划和控制； 8.3设计开发控制； 8.6产品和服务放行 ；8.7不合格输出的控制；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12：30-18:00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工程部：张心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8.5.4防护8.5.5交付后的活动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（张心、文平、杨珍全）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B280B"/>
    <w:rsid w:val="05F11457"/>
    <w:rsid w:val="0BD47955"/>
    <w:rsid w:val="0F17027A"/>
    <w:rsid w:val="23482F54"/>
    <w:rsid w:val="5F990328"/>
    <w:rsid w:val="62011243"/>
    <w:rsid w:val="647E7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2021-12-13T03:16:58Z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