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C4" w:rsidRDefault="00B737B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F70C4">
        <w:trPr>
          <w:trHeight w:val="515"/>
        </w:trPr>
        <w:tc>
          <w:tcPr>
            <w:tcW w:w="2160" w:type="dxa"/>
            <w:vMerge w:val="restart"/>
            <w:vAlign w:val="center"/>
          </w:tcPr>
          <w:p w:rsidR="00BF70C4" w:rsidRDefault="00B737BF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 w:rsidR="00BF70C4" w:rsidRDefault="00B737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ascii="宋体" w:hAnsi="宋体" w:cs="Arial"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主管领导：</w:t>
            </w:r>
            <w:r>
              <w:rPr>
                <w:rFonts w:hint="eastAsia"/>
                <w:szCs w:val="21"/>
              </w:rPr>
              <w:t>庞净莲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陪同人员：</w:t>
            </w:r>
            <w:r>
              <w:rPr>
                <w:rFonts w:hint="eastAsia"/>
                <w:szCs w:val="21"/>
              </w:rPr>
              <w:t>王振</w:t>
            </w:r>
          </w:p>
        </w:tc>
        <w:tc>
          <w:tcPr>
            <w:tcW w:w="1585" w:type="dxa"/>
            <w:vMerge w:val="restart"/>
            <w:vAlign w:val="center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 w:rsidR="00BF70C4">
        <w:trPr>
          <w:trHeight w:val="403"/>
        </w:trPr>
        <w:tc>
          <w:tcPr>
            <w:tcW w:w="2160" w:type="dxa"/>
            <w:vMerge/>
            <w:vAlign w:val="center"/>
          </w:tcPr>
          <w:p w:rsidR="00BF70C4" w:rsidRDefault="00BF70C4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BF70C4" w:rsidRDefault="00BF70C4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BF70C4" w:rsidRDefault="00B737BF"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szCs w:val="21"/>
              </w:rPr>
              <w:t>周文</w:t>
            </w:r>
            <w:bookmarkEnd w:id="0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审核时间：</w:t>
            </w:r>
            <w:bookmarkStart w:id="1" w:name="审核日期"/>
            <w:r>
              <w:rPr>
                <w:szCs w:val="21"/>
              </w:rPr>
              <w:t>2021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bookmarkEnd w:id="1"/>
          </w:p>
        </w:tc>
        <w:tc>
          <w:tcPr>
            <w:tcW w:w="1585" w:type="dxa"/>
            <w:vMerge/>
          </w:tcPr>
          <w:p w:rsidR="00BF70C4" w:rsidRDefault="00BF70C4">
            <w:pPr>
              <w:rPr>
                <w:szCs w:val="21"/>
              </w:rPr>
            </w:pPr>
          </w:p>
        </w:tc>
      </w:tr>
      <w:tr w:rsidR="00BF70C4">
        <w:trPr>
          <w:trHeight w:val="516"/>
        </w:trPr>
        <w:tc>
          <w:tcPr>
            <w:tcW w:w="2160" w:type="dxa"/>
            <w:vMerge/>
            <w:vAlign w:val="center"/>
          </w:tcPr>
          <w:p w:rsidR="00BF70C4" w:rsidRDefault="00BF70C4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BF70C4" w:rsidRDefault="00BF70C4"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szCs w:val="21"/>
              </w:rPr>
              <w:t xml:space="preserve"> </w:t>
            </w:r>
          </w:p>
          <w:p w:rsidR="00BF70C4" w:rsidRDefault="00B737BF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1"/>
                <w:u w:val="single"/>
              </w:rPr>
              <w:t>QMS: 5.3</w:t>
            </w:r>
            <w:r>
              <w:rPr>
                <w:rFonts w:ascii="宋体" w:hAnsi="宋体" w:cs="Arial" w:hint="eastAsia"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  <w:u w:val="single"/>
              </w:rPr>
              <w:t>6.2</w:t>
            </w:r>
            <w:r>
              <w:rPr>
                <w:rFonts w:ascii="宋体" w:hAnsi="宋体" w:cs="Arial" w:hint="eastAsia"/>
                <w:szCs w:val="21"/>
                <w:u w:val="single"/>
              </w:rPr>
              <w:t>质量目标、</w:t>
            </w:r>
            <w:r>
              <w:rPr>
                <w:rFonts w:ascii="宋体" w:hAnsi="宋体" w:cs="Arial" w:hint="eastAsia"/>
                <w:szCs w:val="21"/>
                <w:u w:val="single"/>
              </w:rPr>
              <w:t>7.1.2</w:t>
            </w:r>
            <w:r>
              <w:rPr>
                <w:rFonts w:ascii="宋体" w:hAnsi="宋体" w:cs="Arial" w:hint="eastAsia"/>
                <w:szCs w:val="21"/>
                <w:u w:val="single"/>
              </w:rPr>
              <w:t>人员、</w:t>
            </w:r>
            <w:r>
              <w:rPr>
                <w:rFonts w:ascii="宋体" w:hAnsi="宋体" w:cs="Arial" w:hint="eastAsia"/>
                <w:szCs w:val="21"/>
                <w:u w:val="single"/>
              </w:rPr>
              <w:t>7.1.6</w:t>
            </w:r>
            <w:r>
              <w:rPr>
                <w:rFonts w:ascii="宋体" w:hAnsi="宋体" w:cs="Arial" w:hint="eastAsia"/>
                <w:szCs w:val="21"/>
                <w:u w:val="single"/>
              </w:rPr>
              <w:t>组织知识、</w:t>
            </w:r>
            <w:r>
              <w:rPr>
                <w:rFonts w:ascii="宋体" w:hAnsi="宋体" w:cs="Arial" w:hint="eastAsia"/>
                <w:szCs w:val="21"/>
                <w:u w:val="single"/>
              </w:rPr>
              <w:t>7.2</w:t>
            </w:r>
            <w:r>
              <w:rPr>
                <w:rFonts w:ascii="宋体" w:hAnsi="宋体" w:cs="Arial" w:hint="eastAsia"/>
                <w:szCs w:val="21"/>
                <w:u w:val="single"/>
              </w:rPr>
              <w:t>能力、</w:t>
            </w:r>
            <w:r>
              <w:rPr>
                <w:rFonts w:ascii="宋体" w:hAnsi="宋体" w:cs="Arial" w:hint="eastAsia"/>
                <w:szCs w:val="21"/>
                <w:u w:val="single"/>
              </w:rPr>
              <w:t>7.3</w:t>
            </w:r>
            <w:r>
              <w:rPr>
                <w:rFonts w:ascii="宋体" w:hAnsi="宋体" w:cs="Arial" w:hint="eastAsia"/>
                <w:szCs w:val="21"/>
                <w:u w:val="single"/>
              </w:rPr>
              <w:t>意识、</w:t>
            </w:r>
            <w:r>
              <w:rPr>
                <w:rFonts w:ascii="宋体" w:hAnsi="宋体" w:cs="Arial" w:hint="eastAsia"/>
                <w:szCs w:val="21"/>
                <w:u w:val="single"/>
              </w:rPr>
              <w:t>7.5</w:t>
            </w:r>
            <w:r>
              <w:rPr>
                <w:rFonts w:ascii="宋体" w:hAnsi="宋体" w:cs="Arial" w:hint="eastAsia"/>
                <w:szCs w:val="21"/>
                <w:u w:val="single"/>
              </w:rPr>
              <w:t>现场文件的信息、</w:t>
            </w:r>
            <w:r>
              <w:rPr>
                <w:rFonts w:ascii="宋体" w:hAnsi="宋体" w:cs="Arial" w:hint="eastAsia"/>
                <w:spacing w:val="-6"/>
                <w:szCs w:val="21"/>
                <w:u w:val="single"/>
              </w:rPr>
              <w:t>9.1.1</w:t>
            </w:r>
            <w:r>
              <w:rPr>
                <w:rFonts w:ascii="宋体" w:hAnsi="宋体" w:cs="Arial" w:hint="eastAsia"/>
                <w:spacing w:val="-6"/>
                <w:szCs w:val="21"/>
                <w:u w:val="single"/>
              </w:rPr>
              <w:t>监视、测量、分析和评价总则</w:t>
            </w:r>
            <w:r>
              <w:rPr>
                <w:rFonts w:ascii="宋体" w:hAnsi="宋体" w:cs="Arial" w:hint="eastAsia"/>
                <w:szCs w:val="21"/>
                <w:u w:val="single"/>
              </w:rPr>
              <w:t>、</w:t>
            </w:r>
            <w:r>
              <w:rPr>
                <w:rFonts w:ascii="宋体" w:hAnsi="宋体" w:cs="Arial" w:hint="eastAsia"/>
                <w:szCs w:val="21"/>
                <w:u w:val="single"/>
              </w:rPr>
              <w:t>9.1.3</w:t>
            </w:r>
            <w:r>
              <w:rPr>
                <w:rFonts w:ascii="宋体" w:hAnsi="宋体" w:cs="Arial" w:hint="eastAsia"/>
                <w:szCs w:val="21"/>
                <w:u w:val="single"/>
              </w:rPr>
              <w:t>分析与评价、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9.2 </w:t>
            </w:r>
            <w:r>
              <w:rPr>
                <w:rFonts w:ascii="宋体" w:hAnsi="宋体" w:cs="Arial" w:hint="eastAsia"/>
                <w:szCs w:val="21"/>
                <w:u w:val="single"/>
              </w:rPr>
              <w:t>内部审核、</w:t>
            </w:r>
            <w:r>
              <w:rPr>
                <w:rFonts w:ascii="宋体" w:hAnsi="宋体" w:cs="Arial" w:hint="eastAsia"/>
                <w:szCs w:val="21"/>
                <w:u w:val="single"/>
              </w:rPr>
              <w:t>10.2</w:t>
            </w:r>
            <w:r>
              <w:rPr>
                <w:rFonts w:ascii="宋体" w:hAnsi="宋体" w:cs="Arial" w:hint="eastAsia"/>
                <w:szCs w:val="21"/>
                <w:u w:val="single"/>
              </w:rPr>
              <w:t>不合格和纠正措施，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 </w:t>
            </w:r>
          </w:p>
          <w:p w:rsidR="00BF70C4" w:rsidRDefault="00B737BF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1"/>
                <w:u w:val="single"/>
              </w:rPr>
              <w:t>E/OMS: 5.3</w:t>
            </w:r>
            <w:r>
              <w:rPr>
                <w:rFonts w:ascii="宋体" w:hAnsi="宋体" w:cs="Arial" w:hint="eastAsia"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  <w:u w:val="single"/>
              </w:rPr>
              <w:t>6.2.1</w:t>
            </w:r>
            <w:r>
              <w:rPr>
                <w:rFonts w:ascii="宋体" w:hAnsi="宋体" w:cs="Arial" w:hint="eastAsia"/>
                <w:szCs w:val="21"/>
                <w:u w:val="single"/>
              </w:rPr>
              <w:t>环境</w:t>
            </w:r>
            <w:r>
              <w:rPr>
                <w:rFonts w:ascii="宋体" w:hAnsi="宋体" w:cs="Arial" w:hint="eastAsia"/>
                <w:szCs w:val="21"/>
                <w:u w:val="single"/>
              </w:rPr>
              <w:t>/</w:t>
            </w:r>
            <w:r>
              <w:rPr>
                <w:rFonts w:ascii="宋体" w:hAnsi="宋体" w:cs="Arial" w:hint="eastAsia"/>
                <w:szCs w:val="21"/>
                <w:u w:val="single"/>
              </w:rPr>
              <w:t>职业健康安全目标、</w:t>
            </w:r>
            <w:r>
              <w:rPr>
                <w:rFonts w:ascii="宋体" w:hAnsi="宋体" w:cs="Arial" w:hint="eastAsia"/>
                <w:szCs w:val="21"/>
                <w:u w:val="single"/>
              </w:rPr>
              <w:t>6.2.2</w:t>
            </w:r>
            <w:r>
              <w:rPr>
                <w:rFonts w:ascii="宋体" w:hAnsi="宋体" w:cs="Arial" w:hint="eastAsia"/>
                <w:szCs w:val="21"/>
                <w:u w:val="single"/>
              </w:rPr>
              <w:t>实现环境</w:t>
            </w:r>
            <w:r>
              <w:rPr>
                <w:rFonts w:ascii="宋体" w:hAnsi="宋体" w:cs="Arial" w:hint="eastAsia"/>
                <w:szCs w:val="21"/>
                <w:u w:val="single"/>
              </w:rPr>
              <w:t>/</w:t>
            </w:r>
            <w:r>
              <w:rPr>
                <w:rFonts w:ascii="宋体" w:hAnsi="宋体" w:cs="Arial" w:hint="eastAsia"/>
                <w:szCs w:val="21"/>
                <w:u w:val="single"/>
              </w:rPr>
              <w:t>职业健康安全目标措施的策划</w:t>
            </w:r>
            <w:r>
              <w:rPr>
                <w:rFonts w:ascii="宋体" w:hAnsi="宋体" w:cs="Arial" w:hint="eastAsia"/>
                <w:szCs w:val="21"/>
                <w:u w:val="single"/>
              </w:rPr>
              <w:t>7.2</w:t>
            </w:r>
            <w:r>
              <w:rPr>
                <w:rFonts w:ascii="宋体" w:hAnsi="宋体" w:cs="Arial" w:hint="eastAsia"/>
                <w:szCs w:val="21"/>
                <w:u w:val="single"/>
              </w:rPr>
              <w:t>能力、</w:t>
            </w:r>
            <w:r>
              <w:rPr>
                <w:rFonts w:ascii="宋体" w:hAnsi="宋体" w:cs="Arial" w:hint="eastAsia"/>
                <w:szCs w:val="21"/>
                <w:u w:val="single"/>
              </w:rPr>
              <w:t>7.3</w:t>
            </w:r>
            <w:r>
              <w:rPr>
                <w:rFonts w:ascii="宋体" w:hAnsi="宋体" w:cs="Arial" w:hint="eastAsia"/>
                <w:szCs w:val="21"/>
                <w:u w:val="single"/>
              </w:rPr>
              <w:t>意识、</w:t>
            </w:r>
            <w:r>
              <w:rPr>
                <w:rFonts w:ascii="宋体" w:hAnsi="宋体" w:cs="Arial" w:hint="eastAsia"/>
                <w:szCs w:val="21"/>
                <w:u w:val="single"/>
              </w:rPr>
              <w:t>7.5</w:t>
            </w:r>
            <w:r>
              <w:rPr>
                <w:rFonts w:ascii="宋体" w:hAnsi="宋体" w:cs="Arial" w:hint="eastAsia"/>
                <w:szCs w:val="21"/>
                <w:u w:val="single"/>
              </w:rPr>
              <w:t>形成文件的信息、</w:t>
            </w:r>
            <w:r>
              <w:rPr>
                <w:rFonts w:ascii="宋体" w:hAnsi="宋体" w:cs="Arial" w:hint="eastAsia"/>
                <w:szCs w:val="21"/>
                <w:u w:val="single"/>
              </w:rPr>
              <w:t xml:space="preserve">9.2 </w:t>
            </w:r>
            <w:r>
              <w:rPr>
                <w:rFonts w:ascii="宋体" w:hAnsi="宋体" w:cs="Arial" w:hint="eastAsia"/>
                <w:szCs w:val="21"/>
                <w:u w:val="single"/>
              </w:rPr>
              <w:t>内部审核、</w:t>
            </w:r>
            <w:r>
              <w:rPr>
                <w:rFonts w:ascii="宋体" w:hAnsi="宋体" w:cs="Arial" w:hint="eastAsia"/>
                <w:szCs w:val="21"/>
                <w:u w:val="single"/>
              </w:rPr>
              <w:t>10.2</w:t>
            </w:r>
            <w:r>
              <w:rPr>
                <w:rFonts w:ascii="宋体" w:hAnsi="宋体" w:cs="Arial" w:hint="eastAsia"/>
                <w:szCs w:val="21"/>
                <w:u w:val="single"/>
              </w:rPr>
              <w:t>不符合</w:t>
            </w:r>
            <w:r>
              <w:rPr>
                <w:rFonts w:ascii="宋体" w:hAnsi="宋体" w:cs="Arial" w:hint="eastAsia"/>
                <w:szCs w:val="21"/>
                <w:u w:val="single"/>
              </w:rPr>
              <w:t>/</w:t>
            </w:r>
            <w:r>
              <w:rPr>
                <w:rFonts w:ascii="宋体" w:hAnsi="宋体" w:cs="Arial" w:hint="eastAsia"/>
                <w:szCs w:val="21"/>
                <w:u w:val="single"/>
              </w:rPr>
              <w:t>事件和纠正措施，</w:t>
            </w:r>
          </w:p>
          <w:p w:rsidR="00BF70C4" w:rsidRDefault="00BF70C4">
            <w:pPr>
              <w:rPr>
                <w:szCs w:val="21"/>
              </w:rPr>
            </w:pPr>
          </w:p>
        </w:tc>
        <w:tc>
          <w:tcPr>
            <w:tcW w:w="1585" w:type="dxa"/>
            <w:vMerge/>
          </w:tcPr>
          <w:p w:rsidR="00BF70C4" w:rsidRDefault="00BF70C4">
            <w:pPr>
              <w:rPr>
                <w:szCs w:val="21"/>
              </w:rPr>
            </w:pPr>
          </w:p>
        </w:tc>
      </w:tr>
      <w:tr w:rsidR="00BF70C4">
        <w:trPr>
          <w:trHeight w:val="1255"/>
        </w:trPr>
        <w:tc>
          <w:tcPr>
            <w:tcW w:w="21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QES: 5.3</w:t>
            </w:r>
          </w:p>
        </w:tc>
        <w:tc>
          <w:tcPr>
            <w:tcW w:w="10004" w:type="dxa"/>
          </w:tcPr>
          <w:p w:rsidR="00BF70C4" w:rsidRDefault="00B737BF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办公室经理庞净莲</w:t>
            </w:r>
            <w:r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本部门主要负责以下工作内</w:t>
            </w:r>
            <w:r>
              <w:rPr>
                <w:rFonts w:hint="eastAsia"/>
                <w:szCs w:val="21"/>
              </w:rPr>
              <w:t>容：</w:t>
            </w:r>
          </w:p>
          <w:p w:rsidR="00BF70C4" w:rsidRDefault="00B737BF">
            <w:pPr>
              <w:pStyle w:val="3"/>
              <w:spacing w:line="440" w:lineRule="exact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a.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贯彻落实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GB/T19001-2016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标准、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GB/T24001-2016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标准、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ISO45001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2018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 w:rsidR="00BF70C4" w:rsidRDefault="00B737BF">
            <w:pPr>
              <w:pStyle w:val="3"/>
              <w:spacing w:line="440" w:lineRule="exact"/>
              <w:ind w:leftChars="64" w:left="344" w:hangingChars="100" w:hanging="21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文件发放、回收的管理；</w:t>
            </w:r>
          </w:p>
          <w:p w:rsidR="00BF70C4" w:rsidRDefault="00B737BF">
            <w:pPr>
              <w:pStyle w:val="3"/>
              <w:spacing w:line="440" w:lineRule="exact"/>
              <w:ind w:leftChars="64" w:left="344" w:hangingChars="100" w:hanging="21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负责人员的选择，并根据各部门的需求进行安排，编制相应的岗位工作入职要求；</w:t>
            </w:r>
          </w:p>
          <w:p w:rsidR="00BF70C4" w:rsidRDefault="00B737BF">
            <w:pPr>
              <w:pStyle w:val="3"/>
              <w:spacing w:line="440" w:lineRule="exact"/>
              <w:ind w:leftChars="64" w:left="344" w:hangingChars="100" w:hanging="21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d.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组织对各类人员进行有针对性的培训、考核及评价工作，不断提高质量、环境、职业安全健康意识素质和技能；</w:t>
            </w:r>
          </w:p>
          <w:p w:rsidR="00BF70C4" w:rsidRDefault="00B737BF">
            <w:pPr>
              <w:pStyle w:val="3"/>
              <w:spacing w:line="440" w:lineRule="exact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e.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负责法律、法规及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其他要求的获取及识别其适用性，并负责法律、法规及其他要求的发放；</w:t>
            </w:r>
          </w:p>
          <w:p w:rsidR="00BF70C4" w:rsidRDefault="00B737BF">
            <w:pPr>
              <w:pStyle w:val="3"/>
              <w:spacing w:line="440" w:lineRule="exact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f.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负责组织公司环境因素、危险源的识别和评价，并确定重要环境因素、危险源，报管理者代表审批。</w:t>
            </w:r>
          </w:p>
          <w:p w:rsidR="00BF70C4" w:rsidRDefault="00B737BF">
            <w:pPr>
              <w:pStyle w:val="3"/>
              <w:spacing w:line="440" w:lineRule="exact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g.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负责监督检查工作场所的工作环境情况；</w:t>
            </w:r>
          </w:p>
          <w:p w:rsidR="00BF70C4" w:rsidRDefault="00B737BF">
            <w:pPr>
              <w:pStyle w:val="3"/>
              <w:spacing w:line="440" w:lineRule="exact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h.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负责公司范围内的应急准备和相应计划的制定及可行性的应急演练。</w:t>
            </w:r>
          </w:p>
          <w:p w:rsidR="00BF70C4" w:rsidRDefault="00B737BF">
            <w:pPr>
              <w:pStyle w:val="3"/>
              <w:spacing w:line="440" w:lineRule="exact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 xml:space="preserve"> j.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负责监督检查公司各职能部门有关层次上的管理目标的分解、实施及管理方案的制定、检查与实施。</w:t>
            </w:r>
          </w:p>
          <w:p w:rsidR="00BF70C4" w:rsidRDefault="00B737BF">
            <w:pPr>
              <w:pStyle w:val="3"/>
              <w:spacing w:line="440" w:lineRule="exact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k.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负责收集、整理和保管本部门的质量记录以及相关数据收集、传递和交流；</w:t>
            </w:r>
          </w:p>
          <w:p w:rsidR="00BF70C4" w:rsidRDefault="00B737BF">
            <w:pPr>
              <w:pStyle w:val="3"/>
              <w:spacing w:line="440" w:lineRule="exact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l.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负责对环境、安全健康方面的不符合进行纠正和预防措施的跟踪、验证工作；</w:t>
            </w:r>
          </w:p>
          <w:p w:rsidR="00BF70C4" w:rsidRDefault="00B737BF">
            <w:pPr>
              <w:pStyle w:val="3"/>
              <w:spacing w:line="440" w:lineRule="exact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m.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收集、整理和保管本部门的质量记录、对相关的数据收集传递和交流；</w:t>
            </w:r>
          </w:p>
          <w:p w:rsidR="00BF70C4" w:rsidRDefault="00B737BF">
            <w:pPr>
              <w:pStyle w:val="3"/>
              <w:spacing w:line="440" w:lineRule="exact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n.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公司固定资产（基础设施）账务管理；</w:t>
            </w:r>
          </w:p>
          <w:p w:rsidR="00BF70C4" w:rsidRDefault="00B737BF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o.</w:t>
            </w:r>
            <w:r>
              <w:rPr>
                <w:rFonts w:ascii="宋体" w:hAnsi="宋体" w:cs="宋体" w:hint="eastAsia"/>
                <w:szCs w:val="21"/>
              </w:rPr>
              <w:t>参与质量、环境、职业健康安全管理方案中的经济、技术、成本分析活动；</w:t>
            </w:r>
          </w:p>
          <w:p w:rsidR="00BF70C4" w:rsidRDefault="00B737BF">
            <w:pPr>
              <w:pStyle w:val="3"/>
              <w:spacing w:line="440" w:lineRule="exact"/>
              <w:ind w:leftChars="0" w:left="0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p.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为建立、实施并持续改进管理体系提供资金支持</w:t>
            </w:r>
          </w:p>
          <w:p w:rsidR="00BF70C4" w:rsidRDefault="00BF70C4">
            <w:pPr>
              <w:rPr>
                <w:szCs w:val="21"/>
              </w:rPr>
            </w:pPr>
          </w:p>
          <w:p w:rsidR="00BF70C4" w:rsidRDefault="00B737BF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——跟踪核查其管理手册</w:t>
            </w:r>
            <w:r>
              <w:rPr>
                <w:rFonts w:hint="eastAsia"/>
                <w:szCs w:val="21"/>
              </w:rPr>
              <w:t>5.3.</w:t>
            </w:r>
            <w:r>
              <w:rPr>
                <w:rFonts w:hint="eastAsia"/>
                <w:szCs w:val="21"/>
              </w:rPr>
              <w:t>1.4</w:t>
            </w:r>
            <w:r>
              <w:rPr>
                <w:rFonts w:hint="eastAsia"/>
                <w:szCs w:val="21"/>
              </w:rPr>
              <w:t>岗位职责文件内容，其部门负责人表述与文件规定基本一致。</w:t>
            </w:r>
          </w:p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——岗位、职责和权限明确。</w:t>
            </w:r>
          </w:p>
        </w:tc>
        <w:tc>
          <w:tcPr>
            <w:tcW w:w="1585" w:type="dxa"/>
          </w:tcPr>
          <w:p w:rsidR="00BF70C4" w:rsidRDefault="00BF70C4">
            <w:pPr>
              <w:rPr>
                <w:szCs w:val="21"/>
              </w:rPr>
            </w:pPr>
          </w:p>
        </w:tc>
      </w:tr>
      <w:tr w:rsidR="00BF70C4">
        <w:trPr>
          <w:trHeight w:val="1968"/>
        </w:trPr>
        <w:tc>
          <w:tcPr>
            <w:tcW w:w="21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QES</w:t>
            </w:r>
            <w:r>
              <w:rPr>
                <w:rFonts w:hint="eastAsia"/>
                <w:szCs w:val="21"/>
              </w:rPr>
              <w:t>目标</w:t>
            </w:r>
          </w:p>
        </w:tc>
        <w:tc>
          <w:tcPr>
            <w:tcW w:w="9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QES: 6.2</w:t>
            </w:r>
          </w:p>
        </w:tc>
        <w:tc>
          <w:tcPr>
            <w:tcW w:w="10004" w:type="dxa"/>
          </w:tcPr>
          <w:p w:rsidR="00BF70C4" w:rsidRDefault="00B737BF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——部门按策划的“目标管理方案”对本部门的分解</w:t>
            </w:r>
            <w:r>
              <w:rPr>
                <w:rFonts w:ascii="Calibri" w:hAnsi="Calibri" w:hint="eastAsia"/>
                <w:szCs w:val="21"/>
              </w:rPr>
              <w:t>QEO</w:t>
            </w:r>
            <w:r>
              <w:rPr>
                <w:rFonts w:ascii="Calibri" w:hAnsi="Calibri" w:hint="eastAsia"/>
                <w:szCs w:val="21"/>
              </w:rPr>
              <w:t>目标指标进行控制管理</w:t>
            </w:r>
            <w:r>
              <w:rPr>
                <w:rFonts w:ascii="Calibri" w:hAnsi="Calibri" w:hint="eastAsia"/>
                <w:szCs w:val="21"/>
              </w:rPr>
              <w:t>；</w:t>
            </w:r>
            <w:r>
              <w:rPr>
                <w:rFonts w:ascii="Calibri" w:hAnsi="Calibri" w:hint="eastAsia"/>
                <w:szCs w:val="21"/>
              </w:rPr>
              <w:t>内容主要包括：“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管理目标策划分解记录”、“环境管理方案”</w:t>
            </w:r>
            <w:r>
              <w:rPr>
                <w:rFonts w:ascii="Calibri" w:hAnsi="Calibri" w:hint="eastAsia"/>
                <w:szCs w:val="21"/>
              </w:rPr>
              <w:t>、</w:t>
            </w:r>
            <w:r>
              <w:rPr>
                <w:rFonts w:ascii="Calibri" w:hAnsi="Calibri" w:hint="eastAsia"/>
                <w:szCs w:val="21"/>
              </w:rPr>
              <w:t>“职业健康安全管理方案”</w:t>
            </w:r>
            <w:r>
              <w:rPr>
                <w:rFonts w:ascii="Calibri" w:hAnsi="Calibri" w:hint="eastAsia"/>
                <w:szCs w:val="21"/>
              </w:rPr>
              <w:t>及“目标、指标、管理方案实施情况检查表”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  <w:p w:rsidR="00BF70C4" w:rsidRDefault="00B737BF">
            <w:pPr>
              <w:pStyle w:val="a7"/>
              <w:spacing w:line="360" w:lineRule="auto"/>
              <w:rPr>
                <w:rFonts w:ascii="Calibri" w:hAnsi="Calibri"/>
                <w:bCs w:val="0"/>
                <w:szCs w:val="21"/>
              </w:rPr>
            </w:pPr>
            <w:r>
              <w:rPr>
                <w:rFonts w:ascii="Calibri" w:hAnsi="Calibri" w:hint="eastAsia"/>
                <w:bCs w:val="0"/>
                <w:szCs w:val="21"/>
              </w:rPr>
              <w:t>——</w:t>
            </w:r>
            <w:r>
              <w:rPr>
                <w:rFonts w:hint="eastAsia"/>
                <w:bCs w:val="0"/>
                <w:szCs w:val="21"/>
              </w:rPr>
              <w:t>查</w:t>
            </w:r>
            <w:r>
              <w:rPr>
                <w:rFonts w:ascii="Calibri" w:hAnsi="Calibri" w:hint="eastAsia"/>
                <w:bCs w:val="0"/>
                <w:szCs w:val="21"/>
              </w:rPr>
              <w:t>“</w:t>
            </w:r>
            <w:r>
              <w:rPr>
                <w:rFonts w:ascii="Calibri" w:hAnsi="Calibri" w:hint="eastAsia"/>
                <w:bCs w:val="0"/>
                <w:szCs w:val="21"/>
              </w:rPr>
              <w:t xml:space="preserve"> </w:t>
            </w:r>
            <w:r>
              <w:rPr>
                <w:rFonts w:ascii="Calibri" w:hAnsi="Calibri" w:hint="eastAsia"/>
                <w:bCs w:val="0"/>
                <w:szCs w:val="21"/>
              </w:rPr>
              <w:t>管理目标策划分解记录”</w:t>
            </w:r>
            <w:r>
              <w:rPr>
                <w:rFonts w:ascii="Calibri" w:hAnsi="Calibri" w:hint="eastAsia"/>
                <w:bCs w:val="0"/>
                <w:szCs w:val="21"/>
              </w:rPr>
              <w:t>，</w:t>
            </w:r>
            <w:r>
              <w:rPr>
                <w:rFonts w:ascii="Calibri" w:hAnsi="Calibri" w:hint="eastAsia"/>
                <w:bCs w:val="0"/>
                <w:szCs w:val="21"/>
              </w:rPr>
              <w:t>内容包括公司及部门目标分解，资源及管理措施，测量方法、测量周期及完成时限；公司及本部门的目标如下：</w:t>
            </w:r>
          </w:p>
          <w:tbl>
            <w:tblPr>
              <w:tblW w:w="91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1979"/>
              <w:gridCol w:w="844"/>
              <w:gridCol w:w="2075"/>
              <w:gridCol w:w="927"/>
              <w:gridCol w:w="1574"/>
              <w:gridCol w:w="1092"/>
            </w:tblGrid>
            <w:tr w:rsidR="00BF70C4">
              <w:trPr>
                <w:trHeight w:val="622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公司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顾客满意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度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≥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90%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供销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部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加强顾客沟通。提高产品质量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满意度实得分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应得分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1539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一次交检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产品合格率≥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98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％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生产技术部、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质检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部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加强监测设备控制、加强监测、加强员工培训。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产品合格数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应检验数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794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产品出厂合格率</w:t>
                  </w:r>
                  <w:r>
                    <w:rPr>
                      <w:rFonts w:hint="eastAsia"/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％；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质检部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严格按要求监测产品质量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出厂合格数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出厂数量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927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360" w:lineRule="auto"/>
                    <w:ind w:leftChars="112" w:left="235"/>
                    <w:jc w:val="left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年度内重大环境事故为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办公室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加强防范、加强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环保意识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教育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927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固体废弃物有效处置率≥</w:t>
                  </w:r>
                  <w:r>
                    <w:rPr>
                      <w:rFonts w:hint="eastAsia"/>
                      <w:szCs w:val="21"/>
                    </w:rPr>
                    <w:t>95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办公室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定期按要求进行处置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按要求处理数量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产品数量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927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 w:rsidP="00F846F5">
                  <w:pPr>
                    <w:spacing w:line="360" w:lineRule="auto"/>
                    <w:ind w:firstLineChars="98" w:firstLine="206"/>
                    <w:jc w:val="left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废水、废气、噪声达标排放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各部门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加强防范、加强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环保意识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教育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1578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无人身死亡事故</w:t>
                  </w:r>
                  <w:r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无重伤事故；轻伤事故控制在年度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次以内。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各部门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加强培训、加强安全教育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927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无火灾</w:t>
                  </w:r>
                  <w:r>
                    <w:rPr>
                      <w:rFonts w:hint="eastAsia"/>
                      <w:szCs w:val="21"/>
                    </w:rPr>
                    <w:t>爆炸、</w:t>
                  </w:r>
                  <w:r>
                    <w:rPr>
                      <w:rFonts w:hint="eastAsia"/>
                      <w:szCs w:val="21"/>
                    </w:rPr>
                    <w:t>重大交通事故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各部门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加强防范、增加消防设施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、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交通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安全教育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432"/>
                <w:jc w:val="center"/>
              </w:trPr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职业病发病率为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生产技术部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培训安全防护知识，配发防护用品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927"/>
                <w:jc w:val="center"/>
              </w:trPr>
              <w:tc>
                <w:tcPr>
                  <w:tcW w:w="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办公室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 xml:space="preserve"> 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培训一次考核合格率≥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90%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0C4" w:rsidRDefault="00BF70C4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加强师资培养，完善培训设施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培训合格人次数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参训人次数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927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固废合规处理率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100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％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按要求对办公产生的固体废弃物进行处理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固废处理记录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1186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无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重伤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事故，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轻伤事故不超过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2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起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0C4" w:rsidRDefault="00BF70C4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加强防范、加强安全教育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794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劳保用品发放率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0C4" w:rsidRDefault="00BF70C4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定期采购发放保证员工健康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劳保用品发放记录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  <w:tr w:rsidR="00BF70C4">
              <w:trPr>
                <w:trHeight w:val="631"/>
                <w:jc w:val="center"/>
              </w:trPr>
              <w:tc>
                <w:tcPr>
                  <w:tcW w:w="6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火灾事故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0C4" w:rsidRDefault="00BF70C4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加强培训、增加消防设施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季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次</w:t>
                  </w:r>
                </w:p>
              </w:tc>
            </w:tr>
          </w:tbl>
          <w:p w:rsidR="00BF70C4" w:rsidRDefault="00BF70C4">
            <w:pPr>
              <w:pStyle w:val="a7"/>
              <w:spacing w:line="360" w:lineRule="auto"/>
              <w:rPr>
                <w:rFonts w:ascii="Calibri" w:hAnsi="Calibri"/>
                <w:bCs w:val="0"/>
                <w:szCs w:val="21"/>
              </w:rPr>
            </w:pPr>
          </w:p>
          <w:p w:rsidR="00BF70C4" w:rsidRDefault="00B737BF">
            <w:pPr>
              <w:pStyle w:val="a8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管理目标完成情况统计表”，内容显示截止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月公司及部门分解目标均已达成。</w:t>
            </w:r>
            <w:r>
              <w:rPr>
                <w:rFonts w:hint="eastAsia"/>
                <w:szCs w:val="21"/>
              </w:rPr>
              <w:t>具体公司及本部门目标完成情况如下：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5430"/>
              <w:gridCol w:w="2456"/>
            </w:tblGrid>
            <w:tr w:rsidR="00BF70C4">
              <w:trPr>
                <w:trHeight w:val="453"/>
                <w:jc w:val="center"/>
              </w:trPr>
              <w:tc>
                <w:tcPr>
                  <w:tcW w:w="1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公司</w:t>
                  </w: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顾客满意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度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≥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90%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95%</w:t>
                  </w:r>
                </w:p>
              </w:tc>
            </w:tr>
            <w:tr w:rsidR="00BF70C4">
              <w:trPr>
                <w:trHeight w:val="493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一次交检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产品合格率≥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98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％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98.6%</w:t>
                  </w:r>
                </w:p>
              </w:tc>
            </w:tr>
            <w:tr w:rsidR="00BF70C4">
              <w:trPr>
                <w:trHeight w:val="485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产品出厂合格率</w:t>
                  </w:r>
                  <w:r>
                    <w:rPr>
                      <w:rFonts w:hint="eastAsia"/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％；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100%</w:t>
                  </w:r>
                </w:p>
              </w:tc>
            </w:tr>
            <w:tr w:rsidR="00BF70C4">
              <w:trPr>
                <w:trHeight w:val="495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360" w:lineRule="auto"/>
                    <w:ind w:leftChars="112" w:left="235"/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hint="eastAsia"/>
                      <w:szCs w:val="21"/>
                    </w:rPr>
                    <w:t>年度内重大环境事故为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</w:tr>
            <w:tr w:rsidR="00BF70C4">
              <w:trPr>
                <w:trHeight w:val="493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固体废弃物有效处置率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100%</w:t>
                  </w:r>
                </w:p>
              </w:tc>
            </w:tr>
            <w:tr w:rsidR="00F846F5">
              <w:trPr>
                <w:trHeight w:val="493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846F5" w:rsidRDefault="00F846F5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F5" w:rsidRDefault="00F846F5">
                  <w:pPr>
                    <w:spacing w:line="400" w:lineRule="exact"/>
                    <w:ind w:left="1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废水、废气、噪声达标排放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6F5" w:rsidRDefault="00F846F5">
                  <w:pPr>
                    <w:jc w:val="center"/>
                    <w:rPr>
                      <w:rFonts w:ascii="宋体" w:hAnsi="宋体" w:cs="宋体" w:hint="eastAsia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达标</w:t>
                  </w:r>
                </w:p>
              </w:tc>
            </w:tr>
            <w:tr w:rsidR="00BF70C4">
              <w:trPr>
                <w:trHeight w:val="495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 w:rsidP="00F846F5">
                  <w:pPr>
                    <w:spacing w:line="360" w:lineRule="auto"/>
                    <w:ind w:left="1" w:firstLineChars="98" w:firstLine="206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无人身死亡事故</w:t>
                  </w:r>
                  <w:r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无重伤事故；轻伤事故控制在年度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次以内。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</w:tr>
            <w:tr w:rsidR="00BF70C4">
              <w:trPr>
                <w:trHeight w:val="485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无火灾事故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</w:tr>
            <w:tr w:rsidR="00BF70C4">
              <w:trPr>
                <w:trHeight w:val="493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无重大交通事故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</w:tr>
            <w:tr w:rsidR="00BF70C4">
              <w:trPr>
                <w:trHeight w:val="493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职业病发病率为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0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</w:tr>
            <w:tr w:rsidR="00BF70C4">
              <w:trPr>
                <w:trHeight w:val="453"/>
                <w:jc w:val="center"/>
              </w:trPr>
              <w:tc>
                <w:tcPr>
                  <w:tcW w:w="1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办公室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 xml:space="preserve"> </w:t>
                  </w: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培训一次考核合格率≥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90%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BF70C4">
              <w:trPr>
                <w:trHeight w:val="493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固废合规处理率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100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％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BF70C4">
              <w:trPr>
                <w:trHeight w:val="493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无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重伤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事故，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轻伤事故不超过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2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起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年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0</w:t>
                  </w:r>
                </w:p>
              </w:tc>
            </w:tr>
            <w:tr w:rsidR="00BF70C4">
              <w:trPr>
                <w:trHeight w:val="493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spacing w:line="40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劳保用品发放率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0C4" w:rsidRDefault="00B737B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BF70C4">
              <w:trPr>
                <w:trHeight w:val="461"/>
                <w:jc w:val="center"/>
              </w:trPr>
              <w:tc>
                <w:tcPr>
                  <w:tcW w:w="12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火灾事故</w:t>
                  </w:r>
                  <w:r>
                    <w:rPr>
                      <w:rFonts w:ascii="宋体" w:hAnsi="宋体" w:cs="宋体" w:hint="eastAsia"/>
                      <w:szCs w:val="21"/>
                      <w:lang w:bidi="ar"/>
                    </w:rPr>
                    <w:t>0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0C4" w:rsidRDefault="00B737BF">
                  <w:pPr>
                    <w:ind w:left="1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0</w:t>
                  </w:r>
                </w:p>
              </w:tc>
            </w:tr>
          </w:tbl>
          <w:p w:rsidR="00BF70C4" w:rsidRDefault="00BF70C4">
            <w:pPr>
              <w:pStyle w:val="a7"/>
              <w:spacing w:line="360" w:lineRule="auto"/>
              <w:rPr>
                <w:rFonts w:ascii="Calibri" w:hAnsi="Calibri"/>
                <w:bCs w:val="0"/>
                <w:szCs w:val="21"/>
              </w:rPr>
            </w:pPr>
          </w:p>
          <w:p w:rsidR="00BF70C4" w:rsidRDefault="00B737BF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——查“环境目标及管理方案”，内容包括：工序</w:t>
            </w:r>
            <w:r>
              <w:rPr>
                <w:rFonts w:hint="eastAsia"/>
                <w:szCs w:val="21"/>
              </w:rPr>
              <w:t>粉尘</w:t>
            </w:r>
            <w:r>
              <w:rPr>
                <w:rFonts w:hint="eastAsia"/>
                <w:szCs w:val="21"/>
              </w:rPr>
              <w:t>排放</w:t>
            </w:r>
            <w:r>
              <w:rPr>
                <w:rFonts w:hint="eastAsia"/>
                <w:szCs w:val="21"/>
              </w:rPr>
              <w:t>控制，</w:t>
            </w:r>
            <w:r>
              <w:rPr>
                <w:rFonts w:hint="eastAsia"/>
                <w:szCs w:val="21"/>
              </w:rPr>
              <w:t>办公、生产过程意外、潜在火灾的预防和控制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原辅材料不合理消耗控制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电能源消耗控制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的目标制订及控制措施；落实到责任部门、资金投入、时间要求、检查人及完成情况。</w:t>
            </w:r>
          </w:p>
          <w:p w:rsidR="00BF70C4" w:rsidRDefault="00B737BF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抽：</w:t>
            </w:r>
            <w:r>
              <w:rPr>
                <w:rFonts w:hint="eastAsia"/>
                <w:szCs w:val="21"/>
              </w:rPr>
              <w:t>办公、生产过程意外、潜在火灾的预防和控制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4"/>
              <w:gridCol w:w="3780"/>
              <w:gridCol w:w="1260"/>
              <w:gridCol w:w="1260"/>
              <w:gridCol w:w="1440"/>
              <w:gridCol w:w="1301"/>
            </w:tblGrid>
            <w:tr w:rsidR="00BF70C4">
              <w:trPr>
                <w:cantSplit/>
                <w:jc w:val="center"/>
              </w:trPr>
              <w:tc>
                <w:tcPr>
                  <w:tcW w:w="9885" w:type="dxa"/>
                  <w:gridSpan w:val="6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项目实施计划</w:t>
                  </w: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844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378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序时（进度）内容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启动时间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完成时间</w:t>
                  </w:r>
                </w:p>
              </w:tc>
              <w:tc>
                <w:tcPr>
                  <w:tcW w:w="144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责任人</w:t>
                  </w:r>
                </w:p>
              </w:tc>
              <w:tc>
                <w:tcPr>
                  <w:tcW w:w="1301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验证情况</w:t>
                  </w: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844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3780" w:type="dxa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进行防火意识培训。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2021.5.10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</w:t>
                  </w:r>
                  <w:r>
                    <w:rPr>
                      <w:rFonts w:hint="eastAsia"/>
                      <w:szCs w:val="21"/>
                    </w:rPr>
                    <w:t>.2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  <w:tc>
                <w:tcPr>
                  <w:tcW w:w="1440" w:type="dxa"/>
                  <w:vMerge w:val="restart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耿婷婷</w:t>
                  </w:r>
                </w:p>
              </w:tc>
              <w:tc>
                <w:tcPr>
                  <w:tcW w:w="1301" w:type="dxa"/>
                  <w:vMerge w:val="restart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  <w:p w:rsidR="00BF70C4" w:rsidRDefault="00BF70C4">
                  <w:pPr>
                    <w:rPr>
                      <w:szCs w:val="21"/>
                    </w:rPr>
                  </w:pPr>
                </w:p>
                <w:p w:rsidR="00BF70C4" w:rsidRDefault="00BF70C4">
                  <w:pPr>
                    <w:rPr>
                      <w:szCs w:val="21"/>
                    </w:rPr>
                  </w:pPr>
                </w:p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844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3780" w:type="dxa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制定防火管理办法。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2021.5..5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2021.5.10</w:t>
                  </w:r>
                </w:p>
              </w:tc>
              <w:tc>
                <w:tcPr>
                  <w:tcW w:w="1440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844" w:type="dxa"/>
                  <w:vAlign w:val="center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3780" w:type="dxa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检查更换有潜在火灾隐患的电线和电器</w:t>
                  </w:r>
                </w:p>
              </w:tc>
              <w:tc>
                <w:tcPr>
                  <w:tcW w:w="1260" w:type="dxa"/>
                  <w:vAlign w:val="center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2021.5.10</w:t>
                  </w:r>
                </w:p>
              </w:tc>
              <w:tc>
                <w:tcPr>
                  <w:tcW w:w="1260" w:type="dxa"/>
                  <w:vAlign w:val="center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440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844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3780" w:type="dxa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配置充足的消防器材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</w:t>
                  </w:r>
                  <w:r>
                    <w:rPr>
                      <w:rFonts w:hint="eastAsia"/>
                      <w:szCs w:val="21"/>
                    </w:rPr>
                    <w:t>.6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2021.5.10</w:t>
                  </w:r>
                </w:p>
              </w:tc>
              <w:tc>
                <w:tcPr>
                  <w:tcW w:w="1440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844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制定预案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2021.5.10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2021.5.1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440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844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6</w:t>
                  </w:r>
                </w:p>
              </w:tc>
              <w:tc>
                <w:tcPr>
                  <w:tcW w:w="3780" w:type="dxa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进行预案演练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</w:t>
                  </w:r>
                  <w:r>
                    <w:rPr>
                      <w:rFonts w:hint="eastAsia"/>
                      <w:szCs w:val="21"/>
                    </w:rPr>
                    <w:t>.20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  <w:tc>
                <w:tcPr>
                  <w:tcW w:w="1440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844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3780" w:type="dxa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进行隐患检查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2021.5.10</w:t>
                  </w:r>
                </w:p>
              </w:tc>
              <w:tc>
                <w:tcPr>
                  <w:tcW w:w="1260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</w:t>
                  </w:r>
                  <w:r>
                    <w:rPr>
                      <w:rFonts w:hint="eastAsia"/>
                      <w:szCs w:val="21"/>
                    </w:rPr>
                    <w:t>.31</w:t>
                  </w:r>
                </w:p>
              </w:tc>
              <w:tc>
                <w:tcPr>
                  <w:tcW w:w="1440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844" w:type="dxa"/>
                  <w:vMerge w:val="restart"/>
                  <w:vAlign w:val="center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检查</w:t>
                  </w:r>
                </w:p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</w:t>
                  </w:r>
                </w:p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041" w:type="dxa"/>
                  <w:gridSpan w:val="5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项目完成情况：</w:t>
                  </w:r>
                </w:p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    </w:t>
                  </w:r>
                  <w:r>
                    <w:rPr>
                      <w:rFonts w:hint="eastAsia"/>
                      <w:szCs w:val="21"/>
                    </w:rPr>
                    <w:t>完成情况良好。</w:t>
                  </w:r>
                </w:p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                    </w:t>
                  </w:r>
                </w:p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                      </w:t>
                  </w:r>
                  <w:r>
                    <w:rPr>
                      <w:rFonts w:hint="eastAsia"/>
                      <w:szCs w:val="21"/>
                    </w:rPr>
                    <w:t>项目负责人</w:t>
                  </w:r>
                  <w:r>
                    <w:rPr>
                      <w:rFonts w:hint="eastAsia"/>
                      <w:szCs w:val="21"/>
                    </w:rPr>
                    <w:t>耿婷婷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szCs w:val="21"/>
                    </w:rPr>
                    <w:t xml:space="preserve">   2021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28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  <w:r>
                    <w:rPr>
                      <w:rFonts w:hint="eastAsia"/>
                      <w:szCs w:val="21"/>
                    </w:rPr>
                    <w:t xml:space="preserve">                               </w:t>
                  </w: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844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041" w:type="dxa"/>
                  <w:gridSpan w:val="5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效果确认：</w:t>
                  </w:r>
                </w:p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</w:t>
                  </w:r>
                  <w:r>
                    <w:rPr>
                      <w:rFonts w:hint="eastAsia"/>
                      <w:szCs w:val="21"/>
                    </w:rPr>
                    <w:t>完成情况良好，效果符合要求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  <w:p w:rsidR="00BF70C4" w:rsidRDefault="00BF70C4">
                  <w:pPr>
                    <w:rPr>
                      <w:szCs w:val="21"/>
                    </w:rPr>
                  </w:pPr>
                </w:p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</w:t>
                  </w:r>
                  <w:r>
                    <w:rPr>
                      <w:rFonts w:hint="eastAsia"/>
                      <w:szCs w:val="21"/>
                    </w:rPr>
                    <w:t xml:space="preserve">                        </w:t>
                  </w:r>
                  <w:r>
                    <w:rPr>
                      <w:rFonts w:hint="eastAsia"/>
                      <w:szCs w:val="21"/>
                    </w:rPr>
                    <w:t>确认人：</w:t>
                  </w:r>
                  <w:r>
                    <w:rPr>
                      <w:rFonts w:hint="eastAsia"/>
                      <w:szCs w:val="21"/>
                    </w:rPr>
                    <w:t>叶钦慈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szCs w:val="21"/>
                    </w:rPr>
                    <w:t xml:space="preserve">     2021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28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  <w:r>
                    <w:rPr>
                      <w:rFonts w:hint="eastAsia"/>
                      <w:szCs w:val="21"/>
                    </w:rPr>
                    <w:t xml:space="preserve">        </w:t>
                  </w:r>
                </w:p>
              </w:tc>
            </w:tr>
          </w:tbl>
          <w:p w:rsidR="00BF70C4" w:rsidRDefault="00B737BF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编制：</w:t>
            </w:r>
            <w:r>
              <w:rPr>
                <w:rFonts w:hint="eastAsia"/>
                <w:szCs w:val="21"/>
              </w:rPr>
              <w:t>耿婷婷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审核：</w:t>
            </w:r>
            <w:r>
              <w:rPr>
                <w:rFonts w:hint="eastAsia"/>
                <w:szCs w:val="21"/>
              </w:rPr>
              <w:t>张洪波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批准：</w:t>
            </w:r>
            <w:r>
              <w:rPr>
                <w:rFonts w:hint="eastAsia"/>
                <w:szCs w:val="21"/>
              </w:rPr>
              <w:t>叶钦慈</w:t>
            </w:r>
          </w:p>
          <w:p w:rsidR="00BF70C4" w:rsidRDefault="00BF70C4">
            <w:pPr>
              <w:pStyle w:val="a8"/>
              <w:spacing w:line="360" w:lineRule="auto"/>
              <w:rPr>
                <w:szCs w:val="21"/>
              </w:rPr>
            </w:pPr>
          </w:p>
          <w:p w:rsidR="00BF70C4" w:rsidRDefault="00B737BF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——查“职业健康安全管理方案”，内容包括：安全用电管理控制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作业安全管理控制，安全驾驶管理控制</w:t>
            </w:r>
            <w:r>
              <w:rPr>
                <w:rFonts w:hint="eastAsia"/>
                <w:szCs w:val="21"/>
              </w:rPr>
              <w:t>，用电设备防漏电管理控制，焊接作业安全管理控制，加工作业安全管理控制，起重作业安全管理控制，</w:t>
            </w:r>
            <w:r>
              <w:rPr>
                <w:rFonts w:hint="eastAsia"/>
                <w:szCs w:val="21"/>
              </w:rPr>
              <w:t>气割</w:t>
            </w:r>
            <w:r>
              <w:rPr>
                <w:rFonts w:hint="eastAsia"/>
                <w:szCs w:val="21"/>
              </w:rPr>
              <w:t>操作</w:t>
            </w:r>
            <w:r>
              <w:rPr>
                <w:rFonts w:hint="eastAsia"/>
                <w:szCs w:val="21"/>
              </w:rPr>
              <w:t>安全管理控制；落实到责任部门、资金投入、时间要求、检查人及完成情况。</w:t>
            </w:r>
            <w:r>
              <w:rPr>
                <w:rFonts w:hint="eastAsia"/>
                <w:szCs w:val="21"/>
              </w:rPr>
              <w:t>编审批齐全；有效果确认。</w:t>
            </w:r>
          </w:p>
          <w:p w:rsidR="00BF70C4" w:rsidRDefault="00B737BF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抽：</w:t>
            </w:r>
            <w:r>
              <w:rPr>
                <w:rFonts w:hint="eastAsia"/>
                <w:szCs w:val="21"/>
              </w:rPr>
              <w:t>起重作业安全管理控制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3892"/>
              <w:gridCol w:w="1262"/>
              <w:gridCol w:w="1385"/>
              <w:gridCol w:w="1435"/>
              <w:gridCol w:w="1297"/>
            </w:tblGrid>
            <w:tr w:rsidR="00BF70C4">
              <w:trPr>
                <w:cantSplit/>
                <w:jc w:val="center"/>
              </w:trPr>
              <w:tc>
                <w:tcPr>
                  <w:tcW w:w="9985" w:type="dxa"/>
                  <w:gridSpan w:val="6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项目实施计划</w:t>
                  </w: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714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3892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序时（进度）内容</w:t>
                  </w:r>
                </w:p>
              </w:tc>
              <w:tc>
                <w:tcPr>
                  <w:tcW w:w="1262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启动时间</w:t>
                  </w:r>
                </w:p>
              </w:tc>
              <w:tc>
                <w:tcPr>
                  <w:tcW w:w="1385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完成时间</w:t>
                  </w:r>
                </w:p>
              </w:tc>
              <w:tc>
                <w:tcPr>
                  <w:tcW w:w="1435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责任人</w:t>
                  </w:r>
                </w:p>
              </w:tc>
              <w:tc>
                <w:tcPr>
                  <w:tcW w:w="1297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验证情况</w:t>
                  </w: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714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3892" w:type="dxa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对相关人员培训，增强安全意识</w:t>
                  </w:r>
                </w:p>
              </w:tc>
              <w:tc>
                <w:tcPr>
                  <w:tcW w:w="1262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2021.5.5</w:t>
                  </w:r>
                </w:p>
              </w:tc>
              <w:tc>
                <w:tcPr>
                  <w:tcW w:w="1385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</w:t>
                  </w:r>
                  <w:r>
                    <w:rPr>
                      <w:rFonts w:hint="eastAsia"/>
                      <w:szCs w:val="21"/>
                    </w:rPr>
                    <w:t>.6</w:t>
                  </w:r>
                </w:p>
              </w:tc>
              <w:tc>
                <w:tcPr>
                  <w:tcW w:w="1435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97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714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3892" w:type="dxa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严格按安全规程操作</w:t>
                  </w:r>
                </w:p>
              </w:tc>
              <w:tc>
                <w:tcPr>
                  <w:tcW w:w="1262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</w:t>
                  </w:r>
                  <w:r>
                    <w:rPr>
                      <w:rFonts w:hint="eastAsia"/>
                      <w:szCs w:val="21"/>
                    </w:rPr>
                    <w:t>.1</w:t>
                  </w:r>
                </w:p>
              </w:tc>
              <w:tc>
                <w:tcPr>
                  <w:tcW w:w="1385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</w:t>
                  </w:r>
                  <w:r>
                    <w:rPr>
                      <w:rFonts w:hint="eastAsia"/>
                      <w:szCs w:val="21"/>
                    </w:rPr>
                    <w:t>.31</w:t>
                  </w:r>
                </w:p>
              </w:tc>
              <w:tc>
                <w:tcPr>
                  <w:tcW w:w="1435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97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714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3892" w:type="dxa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进行纪律检查</w:t>
                  </w:r>
                </w:p>
              </w:tc>
              <w:tc>
                <w:tcPr>
                  <w:tcW w:w="1262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</w:t>
                  </w:r>
                  <w:r>
                    <w:rPr>
                      <w:rFonts w:hint="eastAsia"/>
                      <w:szCs w:val="21"/>
                    </w:rPr>
                    <w:t>.1</w:t>
                  </w:r>
                </w:p>
              </w:tc>
              <w:tc>
                <w:tcPr>
                  <w:tcW w:w="1385" w:type="dxa"/>
                </w:tcPr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2021.5</w:t>
                  </w:r>
                  <w:r>
                    <w:rPr>
                      <w:rFonts w:hint="eastAsia"/>
                      <w:szCs w:val="21"/>
                    </w:rPr>
                    <w:t>.31</w:t>
                  </w:r>
                </w:p>
              </w:tc>
              <w:tc>
                <w:tcPr>
                  <w:tcW w:w="1435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97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714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892" w:type="dxa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262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85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5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97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714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892" w:type="dxa"/>
                </w:tcPr>
                <w:p w:rsidR="00BF70C4" w:rsidRDefault="00BF70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262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85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5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97" w:type="dxa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714" w:type="dxa"/>
                  <w:vMerge w:val="restart"/>
                  <w:vAlign w:val="center"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检查</w:t>
                  </w:r>
                </w:p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</w:t>
                  </w:r>
                </w:p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271" w:type="dxa"/>
                  <w:gridSpan w:val="5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项目完成情况：</w:t>
                  </w:r>
                </w:p>
                <w:p w:rsidR="00BF70C4" w:rsidRDefault="00BF70C4">
                  <w:pPr>
                    <w:rPr>
                      <w:szCs w:val="21"/>
                    </w:rPr>
                  </w:pPr>
                </w:p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</w:t>
                  </w:r>
                  <w:r>
                    <w:rPr>
                      <w:rFonts w:hint="eastAsia"/>
                      <w:szCs w:val="21"/>
                    </w:rPr>
                    <w:t>完成情况良好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BF70C4" w:rsidRDefault="00BF70C4">
                  <w:pPr>
                    <w:rPr>
                      <w:szCs w:val="21"/>
                    </w:rPr>
                  </w:pPr>
                </w:p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项目负责人：</w:t>
                  </w:r>
                  <w:r>
                    <w:rPr>
                      <w:rFonts w:hint="eastAsia"/>
                      <w:szCs w:val="21"/>
                    </w:rPr>
                    <w:t>耿婷婷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 xml:space="preserve">                       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日期：</w:t>
                  </w:r>
                  <w:r>
                    <w:rPr>
                      <w:rFonts w:hint="eastAsia"/>
                      <w:szCs w:val="21"/>
                    </w:rPr>
                    <w:t>2021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28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</w:tc>
            </w:tr>
            <w:tr w:rsidR="00BF70C4">
              <w:trPr>
                <w:cantSplit/>
                <w:jc w:val="center"/>
              </w:trPr>
              <w:tc>
                <w:tcPr>
                  <w:tcW w:w="714" w:type="dxa"/>
                  <w:vMerge/>
                </w:tcPr>
                <w:p w:rsidR="00BF70C4" w:rsidRDefault="00BF70C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271" w:type="dxa"/>
                  <w:gridSpan w:val="5"/>
                </w:tcPr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效果确认：</w:t>
                  </w:r>
                </w:p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</w:t>
                  </w:r>
                  <w:r>
                    <w:rPr>
                      <w:rFonts w:hint="eastAsia"/>
                      <w:szCs w:val="21"/>
                    </w:rPr>
                    <w:t>完成情况良好，效果符合要求。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</w:p>
                <w:p w:rsidR="00BF70C4" w:rsidRDefault="00B737B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确认人：</w:t>
                  </w:r>
                  <w:r>
                    <w:rPr>
                      <w:rFonts w:hint="eastAsia"/>
                      <w:szCs w:val="21"/>
                    </w:rPr>
                    <w:t>叶钦慈</w:t>
                  </w:r>
                  <w:r>
                    <w:rPr>
                      <w:rFonts w:hint="eastAsia"/>
                      <w:szCs w:val="21"/>
                    </w:rPr>
                    <w:t xml:space="preserve">          </w:t>
                  </w:r>
                  <w:r>
                    <w:rPr>
                      <w:rFonts w:hint="eastAsia"/>
                      <w:szCs w:val="21"/>
                    </w:rPr>
                    <w:t xml:space="preserve">                            </w:t>
                  </w:r>
                  <w:r>
                    <w:rPr>
                      <w:rFonts w:hint="eastAsia"/>
                      <w:szCs w:val="21"/>
                    </w:rPr>
                    <w:t>日期：</w:t>
                  </w:r>
                  <w:r>
                    <w:rPr>
                      <w:rFonts w:hint="eastAsia"/>
                      <w:szCs w:val="21"/>
                    </w:rPr>
                    <w:t>2021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28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</w:p>
                <w:p w:rsidR="00BF70C4" w:rsidRDefault="00B737B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          </w:t>
                  </w:r>
                </w:p>
              </w:tc>
            </w:tr>
          </w:tbl>
          <w:p w:rsidR="00BF70C4" w:rsidRDefault="00B737BF">
            <w:pPr>
              <w:pStyle w:val="a8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编制：</w:t>
            </w:r>
            <w:r>
              <w:rPr>
                <w:rFonts w:hint="eastAsia"/>
                <w:szCs w:val="21"/>
              </w:rPr>
              <w:t>耿婷婷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审核：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张洪波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批准</w:t>
            </w:r>
            <w:r>
              <w:rPr>
                <w:rFonts w:hint="eastAsia"/>
                <w:szCs w:val="21"/>
              </w:rPr>
              <w:t>；叶钦慈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——目标管理符合要求。</w:t>
            </w:r>
          </w:p>
        </w:tc>
        <w:tc>
          <w:tcPr>
            <w:tcW w:w="1585" w:type="dxa"/>
          </w:tcPr>
          <w:p w:rsidR="00BF70C4" w:rsidRDefault="00BF70C4">
            <w:pPr>
              <w:rPr>
                <w:szCs w:val="21"/>
              </w:rPr>
            </w:pPr>
          </w:p>
        </w:tc>
      </w:tr>
      <w:tr w:rsidR="00BF70C4">
        <w:trPr>
          <w:trHeight w:val="2110"/>
        </w:trPr>
        <w:tc>
          <w:tcPr>
            <w:tcW w:w="21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人员、能力、意识</w:t>
            </w:r>
          </w:p>
        </w:tc>
        <w:tc>
          <w:tcPr>
            <w:tcW w:w="9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Q7.1.2/7.2/7.3</w:t>
            </w:r>
          </w:p>
        </w:tc>
        <w:tc>
          <w:tcPr>
            <w:tcW w:w="10004" w:type="dxa"/>
          </w:tcPr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——策划有《人力资源控制程序》。</w:t>
            </w:r>
          </w:p>
          <w:p w:rsidR="00BF70C4" w:rsidRDefault="00B737BF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——核</w:t>
            </w:r>
            <w:r>
              <w:rPr>
                <w:rFonts w:ascii="Calibri" w:hAnsi="Calibri" w:hint="eastAsia"/>
                <w:szCs w:val="21"/>
              </w:rPr>
              <w:t>查其管理手册</w:t>
            </w:r>
            <w:r>
              <w:rPr>
                <w:rFonts w:ascii="Calibri" w:hAnsi="Calibri" w:hint="eastAsia"/>
                <w:szCs w:val="21"/>
              </w:rPr>
              <w:t>5.3.</w:t>
            </w:r>
            <w:r>
              <w:rPr>
                <w:rFonts w:ascii="Calibri" w:hAnsi="Calibri" w:hint="eastAsia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规定了岗位职责文件内容。包括：总经理、管代、各部门负责人等的岗位职责及能力要求。</w:t>
            </w:r>
          </w:p>
          <w:p w:rsidR="00BF70C4" w:rsidRDefault="00B737BF">
            <w:pPr>
              <w:pStyle w:val="a7"/>
              <w:rPr>
                <w:bCs w:val="0"/>
                <w:szCs w:val="21"/>
              </w:rPr>
            </w:pPr>
            <w:r>
              <w:rPr>
                <w:rFonts w:ascii="Calibri" w:hAnsi="Calibri" w:hint="eastAsia"/>
                <w:bCs w:val="0"/>
                <w:szCs w:val="21"/>
              </w:rPr>
              <w:t>——出示有“员工花名册”，内容包括姓名、职务，共</w:t>
            </w:r>
            <w:r>
              <w:rPr>
                <w:rFonts w:ascii="Calibri" w:hAnsi="Calibri" w:hint="eastAsia"/>
                <w:bCs w:val="0"/>
                <w:szCs w:val="21"/>
              </w:rPr>
              <w:t>45</w:t>
            </w:r>
            <w:r>
              <w:rPr>
                <w:rFonts w:ascii="Calibri" w:hAnsi="Calibri" w:hint="eastAsia"/>
                <w:bCs w:val="0"/>
                <w:szCs w:val="21"/>
              </w:rPr>
              <w:t>名，经专业审核员现场确认，满足行业内现规模企业生产经营需求。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——查持证上岗人员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主要有焊工、特种设备无损检测人员、安全员、起重机司机等，抽查如下：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张琳：起重机司机，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130930198606060634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有效期：</w:t>
            </w:r>
            <w:r>
              <w:rPr>
                <w:rFonts w:hint="eastAsia"/>
                <w:bCs w:val="0"/>
                <w:szCs w:val="21"/>
              </w:rPr>
              <w:t>2022.10.16.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沧州市行政审批局；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叶钦慈：起重机司机，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352225198512251513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有效期：</w:t>
            </w:r>
            <w:r>
              <w:rPr>
                <w:rFonts w:hint="eastAsia"/>
                <w:bCs w:val="0"/>
                <w:szCs w:val="21"/>
              </w:rPr>
              <w:t>2022.10.16.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沧州市行政审批局；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张琳：焊工，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130930198606060634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有效期：</w:t>
            </w:r>
            <w:r>
              <w:rPr>
                <w:rFonts w:hint="eastAsia"/>
                <w:bCs w:val="0"/>
                <w:szCs w:val="21"/>
              </w:rPr>
              <w:t>2023.5.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沧州市行政审批局；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lastRenderedPageBreak/>
              <w:t>叶钦慈：焊工，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352225198512251513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有效期：</w:t>
            </w:r>
            <w:r>
              <w:rPr>
                <w:rFonts w:hint="eastAsia"/>
                <w:bCs w:val="0"/>
                <w:szCs w:val="21"/>
              </w:rPr>
              <w:t>2</w:t>
            </w:r>
            <w:r>
              <w:rPr>
                <w:rFonts w:hint="eastAsia"/>
                <w:bCs w:val="0"/>
                <w:szCs w:val="21"/>
              </w:rPr>
              <w:t>023.5.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沧州市行政审批局；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王景东：超声检测，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210221197609150652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有效期：</w:t>
            </w:r>
            <w:r>
              <w:rPr>
                <w:rFonts w:hint="eastAsia"/>
                <w:bCs w:val="0"/>
                <w:szCs w:val="21"/>
              </w:rPr>
              <w:t>2025.11.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辽宁省市场监督管理局；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王景东：射线胶片照相检测，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210221197609150652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有效期：</w:t>
            </w:r>
            <w:r>
              <w:rPr>
                <w:rFonts w:hint="eastAsia"/>
                <w:bCs w:val="0"/>
                <w:szCs w:val="21"/>
              </w:rPr>
              <w:t>2022.11.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国家市场监督管理总局；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贡静康：射线胶片照相检测，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32028119890803253X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有效期：</w:t>
            </w:r>
            <w:r>
              <w:rPr>
                <w:rFonts w:hint="eastAsia"/>
                <w:bCs w:val="0"/>
                <w:szCs w:val="21"/>
              </w:rPr>
              <w:t>2024.12.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江苏省市场监督管理局；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贡静康：磁粉检测，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32028119890803253X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有效期：</w:t>
            </w:r>
            <w:r>
              <w:rPr>
                <w:rFonts w:hint="eastAsia"/>
                <w:bCs w:val="0"/>
                <w:szCs w:val="21"/>
              </w:rPr>
              <w:t>2022.6.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国家质量监督检验检疫总局；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贡静康：渗透检测，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32028119890803253X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有效期：</w:t>
            </w:r>
            <w:r>
              <w:rPr>
                <w:rFonts w:hint="eastAsia"/>
                <w:bCs w:val="0"/>
                <w:szCs w:val="21"/>
              </w:rPr>
              <w:t>2022.6.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国家质量监督检验检疫总局；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张雪：安全主要负责人，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130919133104017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有效期：</w:t>
            </w:r>
            <w:r>
              <w:rPr>
                <w:rFonts w:hint="eastAsia"/>
                <w:bCs w:val="0"/>
                <w:szCs w:val="21"/>
              </w:rPr>
              <w:t>2022.7.10.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沧州市应急管理局；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耿婷婷：安全管理人员，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130919133204009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有效期：</w:t>
            </w:r>
            <w:r>
              <w:rPr>
                <w:rFonts w:hint="eastAsia"/>
                <w:bCs w:val="0"/>
                <w:szCs w:val="21"/>
              </w:rPr>
              <w:t>2022.7.10.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沧州市应急管理局；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季锐：低压电工作业，</w:t>
            </w:r>
            <w:r>
              <w:rPr>
                <w:rFonts w:hint="eastAsia"/>
                <w:bCs w:val="0"/>
                <w:szCs w:val="21"/>
              </w:rPr>
              <w:t>证书编号：</w:t>
            </w:r>
            <w:r>
              <w:rPr>
                <w:rFonts w:hint="eastAsia"/>
                <w:bCs w:val="0"/>
                <w:szCs w:val="21"/>
              </w:rPr>
              <w:t>T130902198410173615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有效</w:t>
            </w:r>
            <w:r>
              <w:rPr>
                <w:rFonts w:hint="eastAsia"/>
                <w:bCs w:val="0"/>
                <w:szCs w:val="21"/>
              </w:rPr>
              <w:t>期：</w:t>
            </w:r>
            <w:r>
              <w:rPr>
                <w:rFonts w:hint="eastAsia"/>
                <w:bCs w:val="0"/>
                <w:szCs w:val="21"/>
              </w:rPr>
              <w:t>2027.10.28.</w:t>
            </w:r>
            <w:r>
              <w:rPr>
                <w:rFonts w:hint="eastAsia"/>
                <w:bCs w:val="0"/>
                <w:szCs w:val="21"/>
              </w:rPr>
              <w:t>；</w:t>
            </w:r>
            <w:r>
              <w:rPr>
                <w:rFonts w:hint="eastAsia"/>
                <w:bCs w:val="0"/>
                <w:szCs w:val="21"/>
              </w:rPr>
              <w:t>发证单位：</w:t>
            </w:r>
            <w:r>
              <w:rPr>
                <w:rFonts w:hint="eastAsia"/>
                <w:bCs w:val="0"/>
                <w:szCs w:val="21"/>
              </w:rPr>
              <w:t>天津市应急管理局；</w:t>
            </w:r>
          </w:p>
          <w:p w:rsidR="00BF70C4" w:rsidRDefault="00BF70C4">
            <w:pPr>
              <w:pStyle w:val="a7"/>
              <w:spacing w:line="360" w:lineRule="auto"/>
              <w:rPr>
                <w:bCs w:val="0"/>
                <w:szCs w:val="21"/>
              </w:rPr>
            </w:pPr>
          </w:p>
          <w:p w:rsidR="00BF70C4" w:rsidRDefault="00B737B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——查培训计划及培训记录</w:t>
            </w:r>
          </w:p>
          <w:p w:rsidR="00BF70C4" w:rsidRDefault="00B737BF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年度培训计划显示，全年培训项目共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项，包括：体</w:t>
            </w:r>
            <w:r>
              <w:rPr>
                <w:rFonts w:hint="eastAsia"/>
                <w:szCs w:val="21"/>
              </w:rPr>
              <w:t>系标准；设备安全操作规程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管理手册、程序文件；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管理方案；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质量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安全法律法规等。编制：</w:t>
            </w:r>
            <w:r>
              <w:rPr>
                <w:rFonts w:hint="eastAsia"/>
                <w:szCs w:val="21"/>
              </w:rPr>
              <w:t>耿婷婷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.5.10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审核：</w:t>
            </w:r>
            <w:r>
              <w:rPr>
                <w:rFonts w:hint="eastAsia"/>
                <w:szCs w:val="21"/>
              </w:rPr>
              <w:t>张洪波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.5.10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批准：</w:t>
            </w:r>
            <w:r>
              <w:rPr>
                <w:rFonts w:hint="eastAsia"/>
                <w:szCs w:val="21"/>
              </w:rPr>
              <w:t>叶钦慈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.5.10</w:t>
            </w:r>
          </w:p>
          <w:p w:rsidR="00BF70C4" w:rsidRDefault="00B737BF">
            <w:pPr>
              <w:pStyle w:val="a7"/>
              <w:spacing w:line="360" w:lineRule="auto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跟踪抽查相应的培训记录</w:t>
            </w:r>
          </w:p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2021.</w:t>
            </w:r>
            <w:r>
              <w:rPr>
                <w:rFonts w:hint="eastAsia"/>
                <w:szCs w:val="21"/>
              </w:rPr>
              <w:t>6.13-14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；培训题目：</w:t>
            </w:r>
            <w:r>
              <w:rPr>
                <w:rFonts w:hint="eastAsia"/>
                <w:szCs w:val="21"/>
              </w:rPr>
              <w:t>GB/T19001-20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参训人员：办公室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人、</w:t>
            </w:r>
            <w:r>
              <w:rPr>
                <w:rFonts w:hint="eastAsia"/>
                <w:szCs w:val="21"/>
              </w:rPr>
              <w:t>生产技术部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人，供销部</w:t>
            </w:r>
            <w:r>
              <w:rPr>
                <w:rFonts w:hint="eastAsia"/>
                <w:szCs w:val="21"/>
              </w:rPr>
              <w:t xml:space="preserve">  3</w:t>
            </w:r>
            <w:r>
              <w:rPr>
                <w:rFonts w:hint="eastAsia"/>
                <w:szCs w:val="21"/>
              </w:rPr>
              <w:t>人、</w:t>
            </w:r>
            <w:r>
              <w:rPr>
                <w:rFonts w:hint="eastAsia"/>
                <w:szCs w:val="21"/>
              </w:rPr>
              <w:t>张总</w:t>
            </w:r>
            <w:r>
              <w:rPr>
                <w:rFonts w:hint="eastAsia"/>
                <w:szCs w:val="21"/>
              </w:rPr>
              <w:t>等。</w:t>
            </w:r>
          </w:p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2021.</w:t>
            </w:r>
            <w:r>
              <w:rPr>
                <w:rFonts w:hint="eastAsia"/>
                <w:szCs w:val="21"/>
              </w:rPr>
              <w:t>7.7-8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；培训题目：管理体系手册、程序文件；参训人员：办公室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人、</w:t>
            </w:r>
            <w:r>
              <w:rPr>
                <w:rFonts w:hint="eastAsia"/>
                <w:szCs w:val="21"/>
              </w:rPr>
              <w:t>生产技术部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人，供销部</w:t>
            </w:r>
            <w:r>
              <w:rPr>
                <w:rFonts w:hint="eastAsia"/>
                <w:szCs w:val="21"/>
              </w:rPr>
              <w:t xml:space="preserve">  3</w:t>
            </w:r>
            <w:r>
              <w:rPr>
                <w:rFonts w:hint="eastAsia"/>
                <w:szCs w:val="21"/>
              </w:rPr>
              <w:t>人、</w:t>
            </w:r>
            <w:r>
              <w:rPr>
                <w:rFonts w:hint="eastAsia"/>
                <w:szCs w:val="21"/>
              </w:rPr>
              <w:t>张总</w:t>
            </w:r>
            <w:r>
              <w:rPr>
                <w:rFonts w:hint="eastAsia"/>
                <w:szCs w:val="21"/>
              </w:rPr>
              <w:t>等。</w:t>
            </w:r>
          </w:p>
          <w:p w:rsidR="00BF70C4" w:rsidRDefault="00B737BF">
            <w:pPr>
              <w:spacing w:line="360" w:lineRule="auto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2021.</w:t>
            </w:r>
            <w:r>
              <w:rPr>
                <w:rFonts w:hint="eastAsia"/>
                <w:szCs w:val="21"/>
              </w:rPr>
              <w:t>8.23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；培训题目：设备安全操作规程；参训人员：生产</w:t>
            </w:r>
            <w:r>
              <w:rPr>
                <w:rFonts w:hint="eastAsia"/>
                <w:szCs w:val="21"/>
              </w:rPr>
              <w:t>技术</w:t>
            </w:r>
            <w:r>
              <w:rPr>
                <w:rFonts w:hint="eastAsia"/>
                <w:szCs w:val="21"/>
              </w:rPr>
              <w:t>部及车间共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。</w:t>
            </w:r>
          </w:p>
          <w:p w:rsidR="00BF70C4" w:rsidRDefault="00B737BF">
            <w:pPr>
              <w:pStyle w:val="2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——以上培训均有效果评价。</w:t>
            </w:r>
          </w:p>
          <w:p w:rsidR="00BF70C4" w:rsidRDefault="00B737BF">
            <w:pPr>
              <w:pStyle w:val="a0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提供有“企业职工安全教育培训档案”，内容包括职工三级安全教育记录，职工安全教育培训记录卡，员工的考卷。</w:t>
            </w:r>
          </w:p>
          <w:p w:rsidR="00BF70C4" w:rsidRDefault="00B737BF">
            <w:pPr>
              <w:pStyle w:val="a0"/>
              <w:rPr>
                <w:szCs w:val="21"/>
              </w:rPr>
            </w:pPr>
            <w:r>
              <w:rPr>
                <w:rFonts w:hint="eastAsia"/>
                <w:szCs w:val="21"/>
              </w:rPr>
              <w:t>抽查，贾金辉：</w:t>
            </w:r>
            <w:r>
              <w:rPr>
                <w:rFonts w:hint="eastAsia"/>
                <w:szCs w:val="21"/>
              </w:rPr>
              <w:t>2021.3.15.</w:t>
            </w:r>
            <w:r>
              <w:rPr>
                <w:rFonts w:hint="eastAsia"/>
                <w:szCs w:val="21"/>
              </w:rPr>
              <w:t>；肖凯：</w:t>
            </w:r>
            <w:r>
              <w:rPr>
                <w:rFonts w:hint="eastAsia"/>
                <w:szCs w:val="21"/>
              </w:rPr>
              <w:t>2021.3.15.</w:t>
            </w:r>
            <w:r>
              <w:rPr>
                <w:rFonts w:hint="eastAsia"/>
                <w:szCs w:val="21"/>
              </w:rPr>
              <w:t>；李兆：</w:t>
            </w:r>
            <w:r>
              <w:rPr>
                <w:rFonts w:hint="eastAsia"/>
                <w:szCs w:val="21"/>
              </w:rPr>
              <w:t>2021.3.15</w:t>
            </w:r>
            <w:r>
              <w:rPr>
                <w:rFonts w:hint="eastAsia"/>
                <w:szCs w:val="21"/>
              </w:rPr>
              <w:t>；“企业职工安全教育培训档案”，资料齐全，内容按规定记录保持。</w:t>
            </w:r>
          </w:p>
          <w:p w:rsidR="00BF70C4" w:rsidRDefault="00B737BF">
            <w:pPr>
              <w:pStyle w:val="a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询问</w:t>
            </w:r>
            <w:r>
              <w:rPr>
                <w:rFonts w:eastAsiaTheme="minorEastAsia"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经理庞</w:t>
            </w:r>
            <w:r>
              <w:rPr>
                <w:rFonts w:hint="eastAsia"/>
                <w:szCs w:val="21"/>
              </w:rPr>
              <w:t>净莲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行政郭立华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，其对组织方针和所在工作岗位的质量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环境、安全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目标基本熟悉，也了解自己的工作效益会影响组织质量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环境、安全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管理体系的有效运行。</w:t>
            </w:r>
          </w:p>
          <w:p w:rsidR="00BF70C4" w:rsidRDefault="00BF70C4">
            <w:pPr>
              <w:rPr>
                <w:szCs w:val="21"/>
              </w:rPr>
            </w:pPr>
          </w:p>
        </w:tc>
        <w:tc>
          <w:tcPr>
            <w:tcW w:w="1585" w:type="dxa"/>
          </w:tcPr>
          <w:p w:rsidR="00BF70C4" w:rsidRDefault="00BF70C4">
            <w:pPr>
              <w:rPr>
                <w:szCs w:val="21"/>
              </w:rPr>
            </w:pPr>
          </w:p>
        </w:tc>
      </w:tr>
      <w:tr w:rsidR="00BF70C4">
        <w:trPr>
          <w:trHeight w:val="2110"/>
        </w:trPr>
        <w:tc>
          <w:tcPr>
            <w:tcW w:w="21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知识管理的策划、实施与保持</w:t>
            </w:r>
          </w:p>
        </w:tc>
        <w:tc>
          <w:tcPr>
            <w:tcW w:w="9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Q7.1.6</w:t>
            </w:r>
          </w:p>
        </w:tc>
        <w:tc>
          <w:tcPr>
            <w:tcW w:w="10004" w:type="dxa"/>
          </w:tcPr>
          <w:p w:rsidR="00BF70C4" w:rsidRDefault="00B737BF">
            <w:pPr>
              <w:pStyle w:val="936e4e6e-5310-4269-9eba-5080d9f28de4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——查企业策划有《组织知识控制程序》。</w:t>
            </w:r>
          </w:p>
          <w:p w:rsidR="00BF70C4" w:rsidRDefault="00B737BF">
            <w:pPr>
              <w:pStyle w:val="936e4e6e-5310-4269-9eba-5080d9f28de4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负责人表述：知识外部来源包括有润滑泵及润滑系统产品行业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国家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国际标准、行业会议信息以及从顾客和外部供方收集的相关知识。跟踪核查其标准收集文本等，确认有效。</w:t>
            </w:r>
          </w:p>
          <w:p w:rsidR="00BF70C4" w:rsidRDefault="00B737BF">
            <w:pPr>
              <w:pStyle w:val="936e4e6e-5310-4269-9eba-5080d9f28de4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其内部来源包括：产品工艺要求、不定期生产班组例会中对生产工艺注意事项、设备操作经验的总结和提示等；</w:t>
            </w:r>
          </w:p>
          <w:p w:rsidR="00BF70C4" w:rsidRDefault="00B737BF">
            <w:pPr>
              <w:pStyle w:val="936e4e6e-5310-4269-9eba-5080d9f28de4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公司将获取的知识通过培训交流、内部会议沟通、客户说明等方式用于生产服务过程，确保知识、经验共享，为改进提供支持。跟踪核查相关文件发放记录、会议纪要、培训记录等，确认基本有效。</w:t>
            </w:r>
          </w:p>
          <w:p w:rsidR="00BF70C4" w:rsidRDefault="00BF70C4">
            <w:pPr>
              <w:pStyle w:val="936e4e6e-5310-4269-9eba-5080d9f28de4"/>
              <w:ind w:firstLineChars="200" w:firstLine="420"/>
              <w:rPr>
                <w:szCs w:val="21"/>
              </w:rPr>
            </w:pPr>
          </w:p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——控制基本满足要求。</w:t>
            </w:r>
          </w:p>
        </w:tc>
        <w:tc>
          <w:tcPr>
            <w:tcW w:w="1585" w:type="dxa"/>
          </w:tcPr>
          <w:p w:rsidR="00BF70C4" w:rsidRDefault="00BF70C4">
            <w:pPr>
              <w:rPr>
                <w:szCs w:val="21"/>
              </w:rPr>
            </w:pPr>
          </w:p>
        </w:tc>
      </w:tr>
      <w:tr w:rsidR="00BF70C4">
        <w:trPr>
          <w:trHeight w:val="2110"/>
        </w:trPr>
        <w:tc>
          <w:tcPr>
            <w:tcW w:w="21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文件化信息</w:t>
            </w:r>
          </w:p>
        </w:tc>
        <w:tc>
          <w:tcPr>
            <w:tcW w:w="9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QE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0004" w:type="dxa"/>
          </w:tcPr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——策划了公司管理体系文件，包括以下层次：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管理手册</w:t>
            </w:r>
            <w:r>
              <w:rPr>
                <w:rFonts w:hint="eastAsia"/>
                <w:szCs w:val="21"/>
              </w:rPr>
              <w:t>BL/QES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SC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2020/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版，</w:t>
            </w: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日发布、实施（含质量、环境、安全方针、目标），并经总经理及相关人员签字批准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程序文件</w:t>
            </w:r>
            <w:r>
              <w:rPr>
                <w:rFonts w:ascii="宋体" w:hAnsi="宋体" w:cs="宋体" w:hint="eastAsia"/>
                <w:szCs w:val="21"/>
              </w:rPr>
              <w:t>BL/QES-CX-2020</w:t>
            </w:r>
            <w:r>
              <w:rPr>
                <w:rFonts w:hint="eastAsia"/>
                <w:szCs w:val="21"/>
              </w:rPr>
              <w:t>版，含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个文件，包括标准要求的程序</w:t>
            </w:r>
            <w:r>
              <w:rPr>
                <w:rFonts w:hint="eastAsia"/>
                <w:szCs w:val="21"/>
              </w:rPr>
              <w:t>。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作业文件汇编</w:t>
            </w:r>
            <w:r>
              <w:rPr>
                <w:rFonts w:hint="eastAsia"/>
                <w:szCs w:val="21"/>
              </w:rPr>
              <w:t>A0</w:t>
            </w:r>
            <w:r>
              <w:rPr>
                <w:rFonts w:hint="eastAsia"/>
                <w:szCs w:val="21"/>
              </w:rPr>
              <w:t>版，含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个文件，包括：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射线探伤数据定期备份保存规定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工装模具管理规定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无损检测</w:t>
            </w:r>
            <w:r>
              <w:rPr>
                <w:rFonts w:hint="eastAsia"/>
                <w:szCs w:val="21"/>
              </w:rPr>
              <w:t>作业指导书、</w:t>
            </w:r>
            <w:r>
              <w:rPr>
                <w:rFonts w:hint="eastAsia"/>
                <w:szCs w:val="21"/>
              </w:rPr>
              <w:t>理化试验</w:t>
            </w:r>
            <w:r>
              <w:rPr>
                <w:rFonts w:hint="eastAsia"/>
                <w:szCs w:val="21"/>
              </w:rPr>
              <w:t>作业指导书、</w:t>
            </w:r>
            <w:r>
              <w:rPr>
                <w:rFonts w:hint="eastAsia"/>
                <w:szCs w:val="21"/>
              </w:rPr>
              <w:t>钢管焊接工艺规程</w:t>
            </w:r>
            <w:r>
              <w:rPr>
                <w:rFonts w:hint="eastAsia"/>
                <w:szCs w:val="21"/>
              </w:rPr>
              <w:t>等。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体系运行所需要的记录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——成文信息管理目前基本满足要求。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——查文件编制及更新要求：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、查管理手册：内容包括：标题、编制人员、日期，文件编号、版本等；</w:t>
            </w:r>
          </w:p>
          <w:p w:rsidR="00BF70C4" w:rsidRDefault="00B737BF">
            <w:pPr>
              <w:pStyle w:val="a7"/>
              <w:rPr>
                <w:bCs w:val="0"/>
                <w:szCs w:val="21"/>
              </w:rPr>
            </w:pPr>
            <w:r>
              <w:rPr>
                <w:rFonts w:hint="eastAsia"/>
                <w:bCs w:val="0"/>
                <w:szCs w:val="21"/>
              </w:rPr>
              <w:t>2</w:t>
            </w:r>
            <w:r>
              <w:rPr>
                <w:rFonts w:hint="eastAsia"/>
                <w:bCs w:val="0"/>
                <w:szCs w:val="21"/>
              </w:rPr>
              <w:t>、查作业文件：</w:t>
            </w:r>
            <w:r>
              <w:rPr>
                <w:rFonts w:hint="eastAsia"/>
                <w:bCs w:val="0"/>
                <w:szCs w:val="21"/>
              </w:rPr>
              <w:t>“</w:t>
            </w:r>
            <w:r>
              <w:rPr>
                <w:rFonts w:hint="eastAsia"/>
                <w:bCs w:val="0"/>
                <w:szCs w:val="21"/>
              </w:rPr>
              <w:t>法规</w:t>
            </w:r>
            <w:r>
              <w:rPr>
                <w:rFonts w:hint="eastAsia"/>
                <w:bCs w:val="0"/>
                <w:szCs w:val="21"/>
              </w:rPr>
              <w:t>标准控制</w:t>
            </w:r>
            <w:r>
              <w:rPr>
                <w:rFonts w:hint="eastAsia"/>
                <w:bCs w:val="0"/>
                <w:szCs w:val="21"/>
              </w:rPr>
              <w:t>清单</w:t>
            </w:r>
            <w:r>
              <w:rPr>
                <w:rFonts w:hint="eastAsia"/>
                <w:bCs w:val="0"/>
                <w:szCs w:val="21"/>
              </w:rPr>
              <w:t>”</w:t>
            </w:r>
            <w:r>
              <w:rPr>
                <w:rFonts w:hint="eastAsia"/>
                <w:bCs w:val="0"/>
                <w:szCs w:val="21"/>
              </w:rPr>
              <w:t>，登录有法律法规及标准名称、</w:t>
            </w:r>
            <w:r>
              <w:rPr>
                <w:rFonts w:hint="eastAsia"/>
                <w:bCs w:val="0"/>
                <w:szCs w:val="21"/>
              </w:rPr>
              <w:t>文件编号、发布</w:t>
            </w:r>
            <w:r>
              <w:rPr>
                <w:rFonts w:hint="eastAsia"/>
                <w:bCs w:val="0"/>
                <w:szCs w:val="21"/>
              </w:rPr>
              <w:t>时间、</w:t>
            </w:r>
            <w:r>
              <w:rPr>
                <w:rFonts w:hint="eastAsia"/>
                <w:bCs w:val="0"/>
                <w:szCs w:val="21"/>
              </w:rPr>
              <w:t>修订</w:t>
            </w:r>
            <w:r>
              <w:rPr>
                <w:rFonts w:hint="eastAsia"/>
                <w:bCs w:val="0"/>
                <w:szCs w:val="21"/>
              </w:rPr>
              <w:t>时间、</w:t>
            </w:r>
            <w:r>
              <w:rPr>
                <w:rFonts w:hint="eastAsia"/>
                <w:bCs w:val="0"/>
                <w:szCs w:val="21"/>
              </w:rPr>
              <w:t>编制</w:t>
            </w:r>
            <w:r>
              <w:rPr>
                <w:rFonts w:hint="eastAsia"/>
                <w:bCs w:val="0"/>
                <w:szCs w:val="21"/>
              </w:rPr>
              <w:t>审批手续齐全完整。</w:t>
            </w:r>
          </w:p>
          <w:p w:rsidR="00BF70C4" w:rsidRDefault="00BF70C4">
            <w:pPr>
              <w:pStyle w:val="a7"/>
              <w:rPr>
                <w:bCs w:val="0"/>
                <w:szCs w:val="21"/>
              </w:rPr>
            </w:pP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——编制《</w:t>
            </w:r>
            <w:r>
              <w:rPr>
                <w:rFonts w:hint="eastAsia"/>
                <w:szCs w:val="21"/>
              </w:rPr>
              <w:t>文件和记录控制程序</w:t>
            </w:r>
            <w:r>
              <w:rPr>
                <w:rFonts w:hint="eastAsia"/>
                <w:szCs w:val="21"/>
              </w:rPr>
              <w:t>》，内容基本符合标准要求。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——查有“受控文件清单”、“外来文件清单”，包含有管理手册、程序文件、作业指导书等；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——外来文件：对外来文件进行了识别收集，现场提供有《法律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法规及其他要求清单》</w:t>
            </w:r>
            <w:r>
              <w:rPr>
                <w:rFonts w:hint="eastAsia"/>
                <w:szCs w:val="21"/>
              </w:rPr>
              <w:t>更新日期：</w:t>
            </w:r>
            <w:r>
              <w:rPr>
                <w:rFonts w:hint="eastAsia"/>
                <w:szCs w:val="21"/>
              </w:rPr>
              <w:t>2021.9.22.</w:t>
            </w:r>
            <w:r>
              <w:rPr>
                <w:rFonts w:hint="eastAsia"/>
                <w:szCs w:val="21"/>
              </w:rPr>
              <w:t>包括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国际法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项；国家法规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项；国家标准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规范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规程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项；国家条例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通知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项；</w:t>
            </w:r>
            <w:r>
              <w:rPr>
                <w:rFonts w:ascii="宋体" w:hAnsi="宋体" w:hint="eastAsia"/>
                <w:szCs w:val="21"/>
              </w:rPr>
              <w:t>污染防治法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项；</w:t>
            </w:r>
            <w:r>
              <w:rPr>
                <w:rFonts w:ascii="宋体" w:hAnsi="宋体" w:hint="eastAsia"/>
                <w:szCs w:val="21"/>
              </w:rPr>
              <w:t>环境标准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项；</w:t>
            </w:r>
            <w:r>
              <w:rPr>
                <w:rFonts w:ascii="宋体" w:hAnsi="宋体" w:cs="宋体" w:hint="eastAsia"/>
                <w:kern w:val="0"/>
                <w:szCs w:val="21"/>
              </w:rPr>
              <w:t>能资源管理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条例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项；</w:t>
            </w:r>
            <w:r>
              <w:rPr>
                <w:rFonts w:ascii="宋体" w:hAnsi="宋体" w:cs="宋体" w:hint="eastAsia"/>
                <w:kern w:val="0"/>
                <w:szCs w:val="21"/>
              </w:rPr>
              <w:t>消防管理与特种设备设施管理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项；</w:t>
            </w:r>
            <w:r>
              <w:rPr>
                <w:rFonts w:ascii="宋体" w:hAnsi="宋体" w:hint="eastAsia"/>
                <w:szCs w:val="21"/>
              </w:rPr>
              <w:t>化学品与废物处理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项；</w:t>
            </w:r>
            <w:r>
              <w:rPr>
                <w:rFonts w:ascii="宋体" w:hAnsi="宋体" w:hint="eastAsia"/>
                <w:szCs w:val="21"/>
              </w:rPr>
              <w:t>河北省法规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其他要求</w:t>
            </w:r>
            <w:r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项；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——提供“记录一览表”，显示了记录名称、编号等内容。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抽查：文件发放回收记录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——各成文信息由各部门负责保存，以便查阅，行政部定期检查记录的使用、保管情况，目前尚无文件销毁的记录。</w:t>
            </w:r>
          </w:p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——基本符合</w:t>
            </w:r>
          </w:p>
        </w:tc>
        <w:tc>
          <w:tcPr>
            <w:tcW w:w="1585" w:type="dxa"/>
          </w:tcPr>
          <w:p w:rsidR="00BF70C4" w:rsidRDefault="00BF70C4">
            <w:pPr>
              <w:rPr>
                <w:szCs w:val="21"/>
              </w:rPr>
            </w:pPr>
          </w:p>
        </w:tc>
      </w:tr>
      <w:tr w:rsidR="00BF70C4">
        <w:trPr>
          <w:trHeight w:val="2110"/>
        </w:trPr>
        <w:tc>
          <w:tcPr>
            <w:tcW w:w="21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监视、测量、分析和评价</w:t>
            </w:r>
          </w:p>
        </w:tc>
        <w:tc>
          <w:tcPr>
            <w:tcW w:w="9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Q9.1.1/9.1.3</w:t>
            </w:r>
          </w:p>
        </w:tc>
        <w:tc>
          <w:tcPr>
            <w:tcW w:w="10004" w:type="dxa"/>
          </w:tcPr>
          <w:p w:rsidR="00BF70C4" w:rsidRDefault="00B737B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执行“</w:t>
            </w:r>
            <w:r>
              <w:rPr>
                <w:rFonts w:hint="eastAsia"/>
                <w:szCs w:val="21"/>
              </w:rPr>
              <w:t>监视、测量、分析和评价控制程序</w:t>
            </w:r>
            <w:r>
              <w:rPr>
                <w:rFonts w:hint="eastAsia"/>
                <w:szCs w:val="21"/>
              </w:rPr>
              <w:t>”，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对质量、环境及安全管理体系的过程能力进行监视和测量，主要通过内审对管理体系运行的符合性和有效性进行监测；再通过管理评审对管理体系的充分性、有效性和适宜性作了肯定的评价，；通过目标考评，监测管理体系运行的有效性。</w:t>
            </w:r>
          </w:p>
          <w:p w:rsidR="00BF70C4" w:rsidRDefault="00B737BF">
            <w:pPr>
              <w:pStyle w:val="a0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部门过程的监视、测量、分析、评价主要表现在以下几个方面</w:t>
            </w:r>
          </w:p>
          <w:p w:rsidR="00BF70C4" w:rsidRDefault="00B737BF">
            <w:pPr>
              <w:pStyle w:val="a0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目标指标考评：其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1-9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公司及部门分解目标指标达成，有效证实体系过程具备目标指标的实现能力。</w:t>
            </w:r>
          </w:p>
          <w:p w:rsidR="00BF70C4" w:rsidRDefault="00B737BF">
            <w:pPr>
              <w:pStyle w:val="a0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2.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日常监测包括自查、检查、接受检查，目前未发现问题。对各部门目标进行考核，目标经考核能完成。对完成情况进行分析，在各管代及部门工作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报告中，整体认为公司各部门的监测分析工作基本有效。本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年度内审中发现的不符合已验证关闭。管评的改进措施正在实施中。部门执行质量、环境、职业健康安全手册相关内容，明确公司收集分析信息数据的内容、责任部门及方法等内容。分析和评价机制已基本建立。基本符合要求。</w:t>
            </w:r>
          </w:p>
          <w:p w:rsidR="00BF70C4" w:rsidRDefault="00B737BF">
            <w:pPr>
              <w:pStyle w:val="a0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过程控制：出示有“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管理目标完成情况统计表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”，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持证上岗人员的资质证书，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“年度培训计划”，“培训记录”，“合规性评价记录及报告”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“型式检验报告”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等。</w:t>
            </w:r>
          </w:p>
          <w:p w:rsidR="00BF70C4" w:rsidRDefault="00B737BF">
            <w:pPr>
              <w:pStyle w:val="a0"/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——上述描述基本有效证实了部门体系过程监视、测量、分析和评价符合要求。</w:t>
            </w:r>
          </w:p>
          <w:p w:rsidR="00BF70C4" w:rsidRDefault="00B737BF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——控制符合要求</w:t>
            </w:r>
          </w:p>
        </w:tc>
        <w:tc>
          <w:tcPr>
            <w:tcW w:w="1585" w:type="dxa"/>
          </w:tcPr>
          <w:p w:rsidR="00BF70C4" w:rsidRDefault="00BF70C4">
            <w:pPr>
              <w:rPr>
                <w:szCs w:val="21"/>
              </w:rPr>
            </w:pPr>
          </w:p>
        </w:tc>
      </w:tr>
      <w:tr w:rsidR="00BF70C4">
        <w:trPr>
          <w:trHeight w:val="2110"/>
        </w:trPr>
        <w:tc>
          <w:tcPr>
            <w:tcW w:w="2160" w:type="dxa"/>
          </w:tcPr>
          <w:p w:rsidR="00BF70C4" w:rsidRDefault="00B737BF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内部审核</w:t>
            </w:r>
          </w:p>
        </w:tc>
        <w:tc>
          <w:tcPr>
            <w:tcW w:w="9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QE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004" w:type="dxa"/>
          </w:tcPr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——制定了《内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</w:rPr>
              <w:t>核</w:t>
            </w:r>
            <w:r>
              <w:rPr>
                <w:rFonts w:hint="eastAsia"/>
                <w:szCs w:val="21"/>
              </w:rPr>
              <w:t>控制程序》进行内部审核过程控制。提供内审记录，抽查内容如下：</w:t>
            </w:r>
          </w:p>
          <w:p w:rsidR="00BF70C4" w:rsidRDefault="00B737B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审核组：</w:t>
            </w:r>
            <w:r>
              <w:rPr>
                <w:rFonts w:hint="eastAsia"/>
                <w:szCs w:val="21"/>
              </w:rPr>
              <w:t>张洪波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叶钦慈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耿婷婷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张琳</w:t>
            </w:r>
            <w:r>
              <w:rPr>
                <w:rFonts w:hint="eastAsia"/>
                <w:szCs w:val="21"/>
              </w:rPr>
              <w:t>：签到表显示，总经理、管代、质检部、</w:t>
            </w:r>
            <w:r>
              <w:rPr>
                <w:rFonts w:hint="eastAsia"/>
                <w:szCs w:val="21"/>
              </w:rPr>
              <w:t>供销</w:t>
            </w:r>
            <w:r>
              <w:rPr>
                <w:rFonts w:hint="eastAsia"/>
                <w:szCs w:val="21"/>
              </w:rPr>
              <w:t>部、</w:t>
            </w:r>
            <w:r>
              <w:rPr>
                <w:rFonts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、生产</w:t>
            </w:r>
            <w:r>
              <w:rPr>
                <w:rFonts w:hint="eastAsia"/>
                <w:szCs w:val="21"/>
              </w:rPr>
              <w:t>技术</w:t>
            </w:r>
            <w:r>
              <w:rPr>
                <w:rFonts w:hint="eastAsia"/>
                <w:szCs w:val="21"/>
              </w:rPr>
              <w:t>部参与了内部审核的首末次会议；提供了内审员任命书及首末次手写签到表。</w:t>
            </w:r>
          </w:p>
          <w:p w:rsidR="00BF70C4" w:rsidRDefault="00B737B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9.26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制定计划，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</w:t>
            </w:r>
            <w:r>
              <w:rPr>
                <w:rFonts w:hint="eastAsia"/>
                <w:szCs w:val="21"/>
              </w:rPr>
              <w:t>10.17-18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实施的内部审核，内容包括审核目的、审核范围、审核准则、审核具体日程安排、编制批准等，内容完整，能够满足策划要求。</w:t>
            </w:r>
          </w:p>
          <w:p w:rsidR="00BF70C4" w:rsidRDefault="00B737B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 w:rsidR="00BF70C4" w:rsidRDefault="00B737B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查《内审报告》中内部审核结论记录如下：本公司质量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环境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职业健康安全三管理体系符合公司管理手册、程序性文件、</w:t>
            </w:r>
            <w:r>
              <w:rPr>
                <w:rFonts w:hint="eastAsia"/>
                <w:szCs w:val="21"/>
              </w:rPr>
              <w:t>ISO9001:2015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ISO14001:2015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ISO45001:2018</w:t>
            </w:r>
            <w:r>
              <w:rPr>
                <w:rFonts w:hint="eastAsia"/>
                <w:szCs w:val="21"/>
              </w:rPr>
              <w:t>的要求，本公司质量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环境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职业健康安全三管理体系得到了有效实施，运行实施保持了适宜性。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BF70C4" w:rsidRDefault="00B737B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查《内审不符合报告》，涉及的不符合项如下：查法律法规及其他要求清单漏识别地方法律法规。不符</w:t>
            </w:r>
            <w:r>
              <w:rPr>
                <w:rFonts w:hint="eastAsia"/>
                <w:szCs w:val="21"/>
              </w:rPr>
              <w:lastRenderedPageBreak/>
              <w:t>合要求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不符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>GB/T24001-2016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GB/T45001-2020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6.1.3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条款要求。不符合已验证关闭。</w:t>
            </w:r>
          </w:p>
          <w:p w:rsidR="00BF70C4" w:rsidRDefault="00B737B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——</w:t>
            </w:r>
            <w:r>
              <w:rPr>
                <w:rFonts w:hint="eastAsia"/>
                <w:color w:val="FF0000"/>
                <w:szCs w:val="21"/>
              </w:rPr>
              <w:t>问题点，审核过程漏审</w:t>
            </w:r>
            <w:r>
              <w:rPr>
                <w:rFonts w:hint="eastAsia"/>
                <w:color w:val="FF0000"/>
                <w:szCs w:val="21"/>
              </w:rPr>
              <w:t>S</w:t>
            </w:r>
            <w:r>
              <w:rPr>
                <w:rFonts w:hint="eastAsia"/>
                <w:color w:val="FF0000"/>
                <w:szCs w:val="21"/>
              </w:rPr>
              <w:t>的</w:t>
            </w:r>
            <w:r>
              <w:rPr>
                <w:rFonts w:hint="eastAsia"/>
                <w:color w:val="FF0000"/>
                <w:szCs w:val="21"/>
              </w:rPr>
              <w:t>5.4</w:t>
            </w:r>
            <w:r>
              <w:rPr>
                <w:rFonts w:hint="eastAsia"/>
                <w:color w:val="FF0000"/>
                <w:szCs w:val="21"/>
              </w:rPr>
              <w:t>条款，已与负责人口头交流，明年监督审核重点关注。</w:t>
            </w:r>
          </w:p>
          <w:p w:rsidR="00BF70C4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83693F4" wp14:editId="30D6AFD7">
                  <wp:simplePos x="0" y="0"/>
                  <wp:positionH relativeFrom="column">
                    <wp:posOffset>3272073</wp:posOffset>
                  </wp:positionH>
                  <wp:positionV relativeFrom="paragraph">
                    <wp:posOffset>87353</wp:posOffset>
                  </wp:positionV>
                  <wp:extent cx="3459493" cy="4635375"/>
                  <wp:effectExtent l="0" t="0" r="0" b="0"/>
                  <wp:wrapNone/>
                  <wp:docPr id="2" name="图片 2" descr="E:\360安全云盘同步版\国标联合审核\202112\河北宝隆钢管制造有限公司\新建文件夹\扫描全能王 2021-12-19 14.0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12\河北宝隆钢管制造有限公司\新建文件夹\扫描全能王 2021-12-19 14.0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416" cy="462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08F52AA" wp14:editId="4563295C">
                  <wp:simplePos x="0" y="0"/>
                  <wp:positionH relativeFrom="column">
                    <wp:posOffset>-32443</wp:posOffset>
                  </wp:positionH>
                  <wp:positionV relativeFrom="paragraph">
                    <wp:posOffset>87353</wp:posOffset>
                  </wp:positionV>
                  <wp:extent cx="3349783" cy="4495220"/>
                  <wp:effectExtent l="0" t="0" r="0" b="0"/>
                  <wp:wrapNone/>
                  <wp:docPr id="1" name="图片 1" descr="E:\360安全云盘同步版\国标联合审核\202112\河北宝隆钢管制造有限公司\新建文件夹\扫描全能王 2021-12-19 14.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河北宝隆钢管制造有限公司\新建文件夹\扫描全能王 2021-12-19 14.0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505" cy="449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F33DA" w:rsidRDefault="005F33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</w:tcPr>
          <w:p w:rsidR="00BF70C4" w:rsidRDefault="00BF70C4">
            <w:pPr>
              <w:rPr>
                <w:szCs w:val="21"/>
              </w:rPr>
            </w:pPr>
          </w:p>
        </w:tc>
      </w:tr>
      <w:tr w:rsidR="00BF70C4">
        <w:trPr>
          <w:trHeight w:val="2110"/>
        </w:trPr>
        <w:tc>
          <w:tcPr>
            <w:tcW w:w="2160" w:type="dxa"/>
          </w:tcPr>
          <w:p w:rsidR="00BF70C4" w:rsidRDefault="00B737BF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不符合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事件和纠正措施、</w:t>
            </w:r>
            <w:r>
              <w:rPr>
                <w:rFonts w:ascii="宋体" w:hAnsi="宋体" w:cs="Arial" w:hint="eastAsia"/>
                <w:szCs w:val="21"/>
              </w:rPr>
              <w:t>EO</w:t>
            </w:r>
            <w:r>
              <w:rPr>
                <w:rFonts w:ascii="宋体" w:hAnsi="宋体" w:cs="Arial" w:hint="eastAsia"/>
                <w:szCs w:val="21"/>
              </w:rPr>
              <w:t>运行控制相关财务支出证据</w:t>
            </w:r>
          </w:p>
        </w:tc>
        <w:tc>
          <w:tcPr>
            <w:tcW w:w="960" w:type="dxa"/>
          </w:tcPr>
          <w:p w:rsidR="00BF70C4" w:rsidRDefault="00B73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QE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10004" w:type="dxa"/>
          </w:tcPr>
          <w:p w:rsidR="00BF70C4" w:rsidRDefault="00B737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——制订了《</w:t>
            </w:r>
            <w:r>
              <w:rPr>
                <w:rFonts w:hint="eastAsia"/>
                <w:szCs w:val="21"/>
              </w:rPr>
              <w:t>事件报告、调查与处理程序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>、《</w:t>
            </w:r>
            <w:r>
              <w:rPr>
                <w:rFonts w:ascii="宋体" w:hAnsi="宋体" w:cs="宋体" w:hint="eastAsia"/>
                <w:szCs w:val="21"/>
              </w:rPr>
              <w:t>改进控制程序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>，确定了准测与程序。</w:t>
            </w:r>
          </w:p>
          <w:p w:rsidR="00BF70C4" w:rsidRDefault="00B737BF">
            <w:pPr>
              <w:pStyle w:val="a7"/>
              <w:ind w:firstLineChars="200" w:firstLine="46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年度内审中发现不符合一项，该不符合不会导致体系严重失控，并已整改验证关闭。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管评的改进措施正在实施中。</w:t>
            </w:r>
          </w:p>
          <w:p w:rsidR="00BF70C4" w:rsidRDefault="00B737BF">
            <w:pPr>
              <w:pStyle w:val="a7"/>
              <w:ind w:firstLineChars="200" w:firstLine="46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负责人说明，年度内未发生批量退货质量问题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现场及国家企业信用信息公示系统发现问题</w:t>
            </w:r>
            <w:bookmarkStart w:id="2" w:name="_GoBack"/>
            <w:bookmarkEnd w:id="2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项：</w:t>
            </w:r>
          </w:p>
          <w:p w:rsidR="00BF70C4" w:rsidRDefault="00B737BF">
            <w:pPr>
              <w:pStyle w:val="a7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日被河北省沧州市沧县市场监督管理局行政处罚、行政处罚决定文书号：《冀市监沧处〔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〕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13092120000041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号》，处罚原因：未制定特种设备的事故应急预案，目前已整改。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</w:t>
            </w:r>
          </w:p>
          <w:p w:rsidR="00BF70C4" w:rsidRDefault="00BF70C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</w:tcPr>
          <w:p w:rsidR="00BF70C4" w:rsidRDefault="00BF70C4">
            <w:pPr>
              <w:rPr>
                <w:szCs w:val="21"/>
              </w:rPr>
            </w:pPr>
          </w:p>
        </w:tc>
      </w:tr>
    </w:tbl>
    <w:p w:rsidR="00BF70C4" w:rsidRDefault="00B737BF">
      <w:r>
        <w:ptab w:relativeTo="margin" w:alignment="center" w:leader="none"/>
      </w:r>
    </w:p>
    <w:p w:rsidR="00BF70C4" w:rsidRDefault="00BF70C4"/>
    <w:p w:rsidR="00BF70C4" w:rsidRDefault="00BF70C4"/>
    <w:p w:rsidR="00BF70C4" w:rsidRDefault="00B737BF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F70C4">
      <w:headerReference w:type="default" r:id="rId10"/>
      <w:footerReference w:type="default" r:id="rId11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BF" w:rsidRDefault="00B737BF">
      <w:r>
        <w:separator/>
      </w:r>
    </w:p>
  </w:endnote>
  <w:endnote w:type="continuationSeparator" w:id="0">
    <w:p w:rsidR="00B737BF" w:rsidRDefault="00B7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F70C4" w:rsidRDefault="00B737B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1B6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1B6F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70C4" w:rsidRDefault="00BF70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BF" w:rsidRDefault="00B737BF">
      <w:r>
        <w:separator/>
      </w:r>
    </w:p>
  </w:footnote>
  <w:footnote w:type="continuationSeparator" w:id="0">
    <w:p w:rsidR="00B737BF" w:rsidRDefault="00B73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0C4" w:rsidRDefault="00B737B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BF70C4" w:rsidRDefault="00B737B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F70C4" w:rsidRDefault="00B737BF" w:rsidP="00F846F5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1F3"/>
    <w:rsid w:val="000521F3"/>
    <w:rsid w:val="00082801"/>
    <w:rsid w:val="000A1B6F"/>
    <w:rsid w:val="004A462C"/>
    <w:rsid w:val="005B624E"/>
    <w:rsid w:val="005F33DA"/>
    <w:rsid w:val="00846702"/>
    <w:rsid w:val="00B157C7"/>
    <w:rsid w:val="00B737BF"/>
    <w:rsid w:val="00BF70C4"/>
    <w:rsid w:val="00CE34A3"/>
    <w:rsid w:val="00F846F5"/>
    <w:rsid w:val="02EA167E"/>
    <w:rsid w:val="030422A3"/>
    <w:rsid w:val="0443531C"/>
    <w:rsid w:val="04DE2835"/>
    <w:rsid w:val="0550206A"/>
    <w:rsid w:val="073D56EE"/>
    <w:rsid w:val="075A189C"/>
    <w:rsid w:val="09183F17"/>
    <w:rsid w:val="0A794981"/>
    <w:rsid w:val="0B2B77D7"/>
    <w:rsid w:val="0B616E15"/>
    <w:rsid w:val="0D1B387B"/>
    <w:rsid w:val="0D815DD4"/>
    <w:rsid w:val="0D896E62"/>
    <w:rsid w:val="0E15651D"/>
    <w:rsid w:val="0EA33B28"/>
    <w:rsid w:val="0EF12AE6"/>
    <w:rsid w:val="0F39623B"/>
    <w:rsid w:val="10BB15FD"/>
    <w:rsid w:val="113D6FF4"/>
    <w:rsid w:val="128D0D77"/>
    <w:rsid w:val="13F13AA5"/>
    <w:rsid w:val="15362C13"/>
    <w:rsid w:val="157601E9"/>
    <w:rsid w:val="16F61642"/>
    <w:rsid w:val="172D48D7"/>
    <w:rsid w:val="174067C3"/>
    <w:rsid w:val="189B4DF9"/>
    <w:rsid w:val="1901601B"/>
    <w:rsid w:val="19435A50"/>
    <w:rsid w:val="195445C2"/>
    <w:rsid w:val="197A464C"/>
    <w:rsid w:val="19AA0461"/>
    <w:rsid w:val="19FE07AD"/>
    <w:rsid w:val="1A63442D"/>
    <w:rsid w:val="1BFB4FA4"/>
    <w:rsid w:val="1C5C51E0"/>
    <w:rsid w:val="1C6963B1"/>
    <w:rsid w:val="1DC303BA"/>
    <w:rsid w:val="1DC50577"/>
    <w:rsid w:val="1DDD61BF"/>
    <w:rsid w:val="1F83041A"/>
    <w:rsid w:val="204F3B10"/>
    <w:rsid w:val="20CC5259"/>
    <w:rsid w:val="21D948CF"/>
    <w:rsid w:val="2358587B"/>
    <w:rsid w:val="240B50FF"/>
    <w:rsid w:val="261B1745"/>
    <w:rsid w:val="26975C99"/>
    <w:rsid w:val="26D26FC4"/>
    <w:rsid w:val="270760E1"/>
    <w:rsid w:val="27534C31"/>
    <w:rsid w:val="27724769"/>
    <w:rsid w:val="27C11B5D"/>
    <w:rsid w:val="280C22E7"/>
    <w:rsid w:val="2981671A"/>
    <w:rsid w:val="299137AB"/>
    <w:rsid w:val="2B0A6FB1"/>
    <w:rsid w:val="2BD4136D"/>
    <w:rsid w:val="2C5D5807"/>
    <w:rsid w:val="2D596AE2"/>
    <w:rsid w:val="2D937732"/>
    <w:rsid w:val="2EB8191F"/>
    <w:rsid w:val="2EBD4E53"/>
    <w:rsid w:val="2F453452"/>
    <w:rsid w:val="2F6C7253"/>
    <w:rsid w:val="313501BC"/>
    <w:rsid w:val="313A39CE"/>
    <w:rsid w:val="317762A6"/>
    <w:rsid w:val="31EA1C88"/>
    <w:rsid w:val="31F77DBC"/>
    <w:rsid w:val="32034747"/>
    <w:rsid w:val="33484580"/>
    <w:rsid w:val="33625088"/>
    <w:rsid w:val="336629DC"/>
    <w:rsid w:val="33743B62"/>
    <w:rsid w:val="338822DB"/>
    <w:rsid w:val="33F264C8"/>
    <w:rsid w:val="3578494E"/>
    <w:rsid w:val="36257667"/>
    <w:rsid w:val="37E23F65"/>
    <w:rsid w:val="39CB3764"/>
    <w:rsid w:val="3A221B67"/>
    <w:rsid w:val="3AF85078"/>
    <w:rsid w:val="3C241A64"/>
    <w:rsid w:val="3C4542DE"/>
    <w:rsid w:val="3D937488"/>
    <w:rsid w:val="3E151A9D"/>
    <w:rsid w:val="3E6D18D9"/>
    <w:rsid w:val="3EA91240"/>
    <w:rsid w:val="3EB23790"/>
    <w:rsid w:val="3F3D5AF2"/>
    <w:rsid w:val="40146D5B"/>
    <w:rsid w:val="412B5387"/>
    <w:rsid w:val="41536A1D"/>
    <w:rsid w:val="417E7959"/>
    <w:rsid w:val="41A13574"/>
    <w:rsid w:val="41F65339"/>
    <w:rsid w:val="431531F4"/>
    <w:rsid w:val="43916CF1"/>
    <w:rsid w:val="43B2576C"/>
    <w:rsid w:val="441A7E0D"/>
    <w:rsid w:val="463D6035"/>
    <w:rsid w:val="46A460B4"/>
    <w:rsid w:val="47503B46"/>
    <w:rsid w:val="476B3EEB"/>
    <w:rsid w:val="47B02837"/>
    <w:rsid w:val="48FB5D34"/>
    <w:rsid w:val="4C47433F"/>
    <w:rsid w:val="4E326075"/>
    <w:rsid w:val="4F0F0190"/>
    <w:rsid w:val="50EB451E"/>
    <w:rsid w:val="515067E9"/>
    <w:rsid w:val="51976098"/>
    <w:rsid w:val="52520E92"/>
    <w:rsid w:val="52A443CF"/>
    <w:rsid w:val="52AA26BB"/>
    <w:rsid w:val="533662E6"/>
    <w:rsid w:val="544D4315"/>
    <w:rsid w:val="54EA55DA"/>
    <w:rsid w:val="562E1AA4"/>
    <w:rsid w:val="56CD45FD"/>
    <w:rsid w:val="56E85B49"/>
    <w:rsid w:val="580C1800"/>
    <w:rsid w:val="58654A6E"/>
    <w:rsid w:val="587C29ED"/>
    <w:rsid w:val="5B280C0A"/>
    <w:rsid w:val="5B676B77"/>
    <w:rsid w:val="5CBD64D1"/>
    <w:rsid w:val="5E5E00F5"/>
    <w:rsid w:val="5E640AC9"/>
    <w:rsid w:val="5E6B1268"/>
    <w:rsid w:val="5EFE49D6"/>
    <w:rsid w:val="5F5F5B32"/>
    <w:rsid w:val="5F810D29"/>
    <w:rsid w:val="602120CC"/>
    <w:rsid w:val="606366E5"/>
    <w:rsid w:val="60E05AE3"/>
    <w:rsid w:val="60FE7627"/>
    <w:rsid w:val="61661936"/>
    <w:rsid w:val="617A1A94"/>
    <w:rsid w:val="61F07FA8"/>
    <w:rsid w:val="620165FD"/>
    <w:rsid w:val="64122457"/>
    <w:rsid w:val="64762AA9"/>
    <w:rsid w:val="64F61751"/>
    <w:rsid w:val="663678F5"/>
    <w:rsid w:val="67243EA2"/>
    <w:rsid w:val="69145DB4"/>
    <w:rsid w:val="693A3094"/>
    <w:rsid w:val="695A5DC4"/>
    <w:rsid w:val="6B911F23"/>
    <w:rsid w:val="6C5B66F1"/>
    <w:rsid w:val="6CC85DA9"/>
    <w:rsid w:val="6D701F44"/>
    <w:rsid w:val="6DC87E48"/>
    <w:rsid w:val="6E2605B3"/>
    <w:rsid w:val="6F593477"/>
    <w:rsid w:val="6F920C48"/>
    <w:rsid w:val="707D0664"/>
    <w:rsid w:val="71123A97"/>
    <w:rsid w:val="712204DB"/>
    <w:rsid w:val="71CA611F"/>
    <w:rsid w:val="72452C7A"/>
    <w:rsid w:val="73A6496A"/>
    <w:rsid w:val="74135351"/>
    <w:rsid w:val="74D25487"/>
    <w:rsid w:val="75461F61"/>
    <w:rsid w:val="76B3608A"/>
    <w:rsid w:val="772C33D8"/>
    <w:rsid w:val="78003D42"/>
    <w:rsid w:val="78322DFD"/>
    <w:rsid w:val="7873167B"/>
    <w:rsid w:val="78D62CF7"/>
    <w:rsid w:val="78F36565"/>
    <w:rsid w:val="79142376"/>
    <w:rsid w:val="792847E9"/>
    <w:rsid w:val="79501600"/>
    <w:rsid w:val="79907C4E"/>
    <w:rsid w:val="79C625F3"/>
    <w:rsid w:val="7D7C5412"/>
    <w:rsid w:val="7DD920D3"/>
    <w:rsid w:val="7F5151E9"/>
    <w:rsid w:val="7F813762"/>
    <w:rsid w:val="7F862AC0"/>
    <w:rsid w:val="7FC1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line="360" w:lineRule="exact"/>
      <w:ind w:leftChars="300" w:left="630"/>
    </w:pPr>
    <w:rPr>
      <w:rFonts w:eastAsia="楷体_GB2312"/>
      <w:sz w:val="2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qFormat/>
    <w:pPr>
      <w:spacing w:before="25" w:after="25"/>
    </w:pPr>
    <w:rPr>
      <w:bCs/>
      <w:spacing w:val="10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36e4e6e-5310-4269-9eba-5080d9f28de4">
    <w:name w:val="{936e4e6e-5310-4269-9eba-5080d9f28de4}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dcterms:created xsi:type="dcterms:W3CDTF">2015-06-17T12:51:00Z</dcterms:created>
  <dcterms:modified xsi:type="dcterms:W3CDTF">2022-01-22T15:35:00Z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7C414FA6A61B4D498762AFAF562605D8</vt:lpwstr>
  </property>
  <property fmtid="{D5CDD505-2E9C-101B-9397-08002B2CF9AE}" pid="3" name="KSOProductBuildVer">
    <vt:lpwstr>2052-11.1.0.11115</vt:lpwstr>
  </property>
</Properties>
</file>