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128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eastAsia="zh-CN"/>
              </w:rPr>
              <w:t>巨晟石油机械有限公司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C.04.044</w:t>
            </w:r>
          </w:p>
        </w:tc>
        <w:tc>
          <w:tcPr>
            <w:tcW w:w="1133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～60）MPa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精密压力表（0～60）MPa 0.4级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2021.8.2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460603209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等量块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562" w:type="dxa"/>
            <w:vAlign w:val="center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2021.8.2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9321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等量块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2021.8.2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耐震</w:t>
            </w: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U7309</w:t>
            </w:r>
          </w:p>
        </w:tc>
        <w:tc>
          <w:tcPr>
            <w:tcW w:w="1133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～60）MPa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精密压力表（0～60）MPa 0.4级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2021.8.2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c34589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75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宋体" w:hAnsi="宋体" w:eastAsia="宋体" w:cs="Times New Roman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量块5等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5.12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2021.8.2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审核综合意見：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公司已制定《测量设备计量确认控制程序》、《外部供方控制程序》和《量值溯源性程序》，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公司未建最高计量标准，测量设备由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生产技术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部负责溯源。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公司测量设备全部由生产技术部送外校准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检定，检定机构是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湖南航测检测技术服务有限公司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，校准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检定证书由生产技术部保存，现场抽查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份校准证书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。根据抽查情况，校准情况符合溯源性要求。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4004310</wp:posOffset>
                  </wp:positionH>
                  <wp:positionV relativeFrom="paragraph">
                    <wp:posOffset>37465</wp:posOffset>
                  </wp:positionV>
                  <wp:extent cx="784860" cy="251460"/>
                  <wp:effectExtent l="0" t="0" r="0" b="15240"/>
                  <wp:wrapNone/>
                  <wp:docPr id="2" name="图片 2" descr="dcc84674940f5aed6c990b45251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cc84674940f5aed6c990b452511d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：  </w:t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54610</wp:posOffset>
                  </wp:positionV>
                  <wp:extent cx="762000" cy="233680"/>
                  <wp:effectExtent l="0" t="0" r="0" b="13970"/>
                  <wp:wrapNone/>
                  <wp:docPr id="1" name="图片 1" descr="05239aebcfd03c599022d4ddaa7c3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239aebcfd03c599022d4ddaa7c3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67A4E"/>
    <w:rsid w:val="070707C3"/>
    <w:rsid w:val="24DB6AA2"/>
    <w:rsid w:val="330864CC"/>
    <w:rsid w:val="38D3739C"/>
    <w:rsid w:val="452F5B3A"/>
    <w:rsid w:val="456029E8"/>
    <w:rsid w:val="47091001"/>
    <w:rsid w:val="4AD9154A"/>
    <w:rsid w:val="4BC16080"/>
    <w:rsid w:val="5B124AD1"/>
    <w:rsid w:val="5C95105C"/>
    <w:rsid w:val="5CA40764"/>
    <w:rsid w:val="60B45F7F"/>
    <w:rsid w:val="657417C4"/>
    <w:rsid w:val="68014CBD"/>
    <w:rsid w:val="6C846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2021-12-11T02:16:24Z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FECDCB5DD692490CAC224263E61C58C3</vt:lpwstr>
  </property>
</Properties>
</file>