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瑞昌市宏瑞船舶工程有限公司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赵红伟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褚敏杰、彭鹰、</w:t>
            </w:r>
            <w:r>
              <w:rPr>
                <w:rFonts w:hint="eastAsia"/>
                <w:color w:val="000000"/>
                <w:sz w:val="24"/>
                <w:szCs w:val="24"/>
              </w:rPr>
              <w:t>吴文龙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审核时间：</w:t>
            </w:r>
            <w:bookmarkStart w:id="2" w:name="审核日期"/>
            <w:r>
              <w:rPr>
                <w:rFonts w:hint="eastAsia"/>
                <w:color w:val="000000"/>
                <w:sz w:val="24"/>
                <w:szCs w:val="24"/>
              </w:rPr>
              <w:t>2021年12月15日至2021年12月16日</w:t>
            </w:r>
            <w:bookmarkEnd w:id="2"/>
            <w:bookmarkStart w:id="3" w:name="_GoBack"/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：统一社会信用代码： 91360481677995396B </w:t>
            </w:r>
            <w:r>
              <w:rPr>
                <w:rFonts w:hint="eastAsia"/>
                <w:color w:val="000000"/>
                <w:szCs w:val="21"/>
              </w:rPr>
              <w:t>； 有效期：2008年09月23日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-长期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：金属船舶制造，船舶通风系统制作、安装，防腐保温工程，舾装件制造、安装，白铁钣金工程，空调机螺旋风管制造、安装，船舶内装工程（依法须经批准的项目，经相关部门批准后方可开展经营活动）；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认证申请范围：船舶通风管道、舾装件的安装（资质许可范围内除外）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注册地址：瑞昌市码头镇（原6214厂一分厂）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经营地址：江西省瑞昌市码头镇（原6214厂一分厂）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rFonts w:hint="eastAsia" w:eastAsia="宋体"/>
                <w:color w:val="000000"/>
                <w:szCs w:val="21"/>
                <w:u w:val="single"/>
                <w:lang w:eastAsia="zh-CN"/>
              </w:rPr>
            </w:pPr>
            <w:r>
              <w:rPr>
                <w:rFonts w:hint="eastAsia"/>
                <w:color w:val="000000"/>
              </w:rPr>
              <w:t>现场1：江联造船厂</w:t>
            </w:r>
            <w:r>
              <w:rPr>
                <w:rFonts w:hint="eastAsia"/>
                <w:color w:val="000000"/>
                <w:lang w:eastAsia="zh-CN"/>
              </w:rPr>
              <w:t>，瑞昌市码头镇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运输—吊装—安装—焊接—打磨—报检—交付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管理手册发布的时间：2021年07月01日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 xml:space="preserve">用户至上、产品求精、持续改进、质量兴企；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遵纪守法、预防危害、防治污染、持续发展。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74"/>
              <w:gridCol w:w="1150"/>
              <w:gridCol w:w="3588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15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58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26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4" w:type="dxa"/>
                  <w:vAlign w:val="top"/>
                </w:tcPr>
                <w:p>
                  <w:pPr>
                    <w:spacing w:after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安装调试、交付合格率100%</w:t>
                  </w:r>
                </w:p>
              </w:tc>
              <w:tc>
                <w:tcPr>
                  <w:tcW w:w="115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588" w:type="dxa"/>
                  <w:vAlign w:val="top"/>
                </w:tcPr>
                <w:p>
                  <w:pPr>
                    <w:spacing w:after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合格数÷总数×100%</w:t>
                  </w:r>
                </w:p>
              </w:tc>
              <w:tc>
                <w:tcPr>
                  <w:tcW w:w="226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4" w:type="dxa"/>
                  <w:vAlign w:val="top"/>
                </w:tcPr>
                <w:p>
                  <w:pPr>
                    <w:spacing w:after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顾客满意度9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sz w:val="21"/>
                      <w:szCs w:val="21"/>
                    </w:rPr>
                    <w:t>分以上</w:t>
                  </w:r>
                </w:p>
              </w:tc>
              <w:tc>
                <w:tcPr>
                  <w:tcW w:w="115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588" w:type="dxa"/>
                  <w:vAlign w:val="top"/>
                </w:tcPr>
                <w:p>
                  <w:pPr>
                    <w:spacing w:after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调查单位中满意总分数÷调查单位数</w:t>
                  </w:r>
                </w:p>
              </w:tc>
              <w:tc>
                <w:tcPr>
                  <w:tcW w:w="226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4" w:type="dxa"/>
                  <w:vAlign w:val="top"/>
                </w:tcPr>
                <w:p>
                  <w:pPr>
                    <w:spacing w:after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火灾事故为0</w:t>
                  </w:r>
                </w:p>
              </w:tc>
              <w:tc>
                <w:tcPr>
                  <w:tcW w:w="115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588" w:type="dxa"/>
                  <w:vAlign w:val="top"/>
                </w:tcPr>
                <w:p>
                  <w:pPr>
                    <w:spacing w:after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查看火灾事故记录</w:t>
                  </w:r>
                </w:p>
              </w:tc>
              <w:tc>
                <w:tcPr>
                  <w:tcW w:w="226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4" w:type="dxa"/>
                  <w:vAlign w:val="top"/>
                </w:tcPr>
                <w:p>
                  <w:pPr>
                    <w:spacing w:after="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因公责任重大伤亡率为0;</w:t>
                  </w:r>
                </w:p>
                <w:p>
                  <w:pPr>
                    <w:spacing w:after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职业病发病为0</w:t>
                  </w:r>
                </w:p>
              </w:tc>
              <w:tc>
                <w:tcPr>
                  <w:tcW w:w="115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588" w:type="dxa"/>
                  <w:vAlign w:val="top"/>
                </w:tcPr>
                <w:p>
                  <w:pPr>
                    <w:spacing w:after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查看职业健康体检报告</w:t>
                  </w:r>
                </w:p>
              </w:tc>
              <w:tc>
                <w:tcPr>
                  <w:tcW w:w="226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74" w:type="dxa"/>
                  <w:vAlign w:val="top"/>
                </w:tcPr>
                <w:p>
                  <w:pPr>
                    <w:spacing w:after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固体废弃物分类处置率100%</w:t>
                  </w:r>
                </w:p>
              </w:tc>
              <w:tc>
                <w:tcPr>
                  <w:tcW w:w="115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588" w:type="dxa"/>
                  <w:vAlign w:val="top"/>
                </w:tcPr>
                <w:p>
                  <w:pPr>
                    <w:spacing w:after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集中收集处理</w:t>
                  </w:r>
                </w:p>
              </w:tc>
              <w:tc>
                <w:tcPr>
                  <w:tcW w:w="226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已完成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自管理体系建立后，于2021年10月14-15日实施了内部审核；记录包括：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自管理体系建立后，于2021年10月25日实施了管理评审；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公司船舶通风管道、舾装件的安装及其所涉及的相关管理活动均参照国家、行业标准及客户给出的产品参数要求、图纸、样板等技术资料、参考国家标准转换为公司内部生产工艺，组织产品的生产，不需要进行设计开发，其不适用的要求不影响组织确保其产品和服务合格的能力和责任，对增强顾客满意也不会产生影响;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</w:t>
            </w:r>
            <w:r>
              <w:rPr>
                <w:rFonts w:hint="eastAsia"/>
                <w:color w:val="000000"/>
                <w:u w:val="single"/>
              </w:rPr>
              <w:t>：安装、焊接；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尺寸、焊缝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>焊接；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客户要求、□国际标准、□国家标准、□行业标准、□地方标准、□企业标准、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磨光机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切割机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电焊机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手垃葫芦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主要有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钢卷尺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校准失控，说明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包括：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生活污水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工业废水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废气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粉尘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厂界噪声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FF0000"/>
                <w:szCs w:val="18"/>
                <w:u w:val="single"/>
              </w:rPr>
            </w:pPr>
            <w:r>
              <w:rPr>
                <w:rFonts w:hint="eastAsia"/>
                <w:color w:val="FF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包括：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 xml:space="preserve">化学物质   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 xml:space="preserve">高温    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 xml:space="preserve">粉尘   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 xml:space="preserve">噪声  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 xml:space="preserve">有害微生物   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>其他——</w:t>
            </w:r>
          </w:p>
          <w:p>
            <w:pPr>
              <w:ind w:firstLine="210" w:firstLineChars="100"/>
              <w:rPr>
                <w:color w:val="FF0000"/>
                <w:szCs w:val="18"/>
              </w:rPr>
            </w:pPr>
          </w:p>
          <w:p>
            <w:pPr>
              <w:rPr>
                <w:color w:val="FF0000"/>
                <w:szCs w:val="18"/>
                <w:u w:val="single"/>
              </w:rPr>
            </w:pPr>
            <w:r>
              <w:rPr>
                <w:rFonts w:hint="eastAsia"/>
                <w:color w:val="FF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包括：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 xml:space="preserve">化学物质   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 xml:space="preserve">高温    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 xml:space="preserve">粉尘   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 xml:space="preserve">噪声  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 xml:space="preserve">有害微生物  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 xml:space="preserve">特殊作业    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化学伤害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773868"/>
    <w:rsid w:val="16547368"/>
    <w:rsid w:val="5B3A0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8</TotalTime>
  <ScaleCrop>false</ScaleCrop>
  <LinksUpToDate>false</LinksUpToDate>
  <CharactersWithSpaces>13072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2021-12-26T00:57:27Z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2052-11.1.0.11115</vt:lpwstr>
  </property>
</Properties>
</file>