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受审核部门：领导层 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Cs w:val="21"/>
              </w:rPr>
              <w:t>郝春艳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强兴 罗芳</w:t>
            </w:r>
            <w:r>
              <w:rPr>
                <w:rFonts w:hint="eastAsia"/>
                <w:sz w:val="24"/>
                <w:szCs w:val="24"/>
              </w:rPr>
              <w:t xml:space="preserve">                        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QMS：4.1/4.2 /4.3/ 4.4/</w:t>
            </w:r>
            <w:r>
              <w:rPr>
                <w:szCs w:val="21"/>
              </w:rPr>
              <w:t>5.2</w:t>
            </w:r>
            <w:r>
              <w:rPr>
                <w:rFonts w:hint="eastAsia"/>
                <w:szCs w:val="21"/>
              </w:rPr>
              <w:t xml:space="preserve">/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/6.1/6.2/</w:t>
            </w:r>
            <w:r>
              <w:rPr>
                <w:szCs w:val="21"/>
              </w:rPr>
              <w:t>6.3</w:t>
            </w:r>
            <w:r>
              <w:rPr>
                <w:rFonts w:hint="eastAsia"/>
                <w:szCs w:val="21"/>
              </w:rPr>
              <w:t>/9.1.1/9.3/10.3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验证企业相关资质证明的有效性，证书及标志的使用，变更，上次审核不符合验证；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t xml:space="preserve"> 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管理手册第4.1章、</w:t>
            </w:r>
            <w:r>
              <w:rPr/>
              <w:sym w:font="Wingdings" w:char="00FE"/>
            </w:r>
            <w:r>
              <w:rPr>
                <w:rFonts w:hint="eastAsia"/>
              </w:rPr>
              <w:t>组织内外部环境要素识别表、</w:t>
            </w:r>
            <w:r>
              <w:rPr/>
              <w:sym w:font="Wingdings" w:char="00A8"/>
            </w:r>
            <w:r>
              <w:rPr>
                <w:rFonts w:hint="eastAsia"/>
              </w:rPr>
              <w:t>《组织及其环境控制程序》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 公</w:t>
            </w:r>
            <w:r>
              <w:t>司</w:t>
            </w:r>
            <w:r>
              <w:rPr>
                <w:rFonts w:hint="eastAsia"/>
              </w:rPr>
              <w:t>总</w:t>
            </w:r>
            <w:r>
              <w:t>经理为：姚顺</w:t>
            </w:r>
            <w:r>
              <w:rPr>
                <w:rFonts w:hint="eastAsia"/>
              </w:rPr>
              <w:t>春，管理</w:t>
            </w:r>
            <w:r>
              <w:t>代</w:t>
            </w:r>
            <w:r>
              <w:rPr>
                <w:rFonts w:hint="eastAsia"/>
              </w:rPr>
              <w:t>表</w:t>
            </w:r>
            <w:r>
              <w:t>为</w:t>
            </w:r>
            <w:r>
              <w:rPr>
                <w:rFonts w:hint="eastAsia"/>
              </w:rPr>
              <w:t>卢</w:t>
            </w:r>
            <w:r>
              <w:t>志民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公司制定有《风险与机遇评估分析表》，确定对公司有利的内外部环境因素有：公司全体员工的质量、安全意识比较强，产品质量在同行业中比较领先。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对公司不利的内、外部因素有：市场竞争非常激烈，产品及</w:t>
            </w:r>
            <w:r>
              <w:t>服务项目</w:t>
            </w:r>
            <w:r>
              <w:rPr>
                <w:rFonts w:hint="eastAsia"/>
              </w:rPr>
              <w:t>利润不断降低、生产成本增加。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公司通过业内同行交流、公司座谈会、工作例会、QQ、网络等进行内外部沟通，并定期进行评审。</w:t>
            </w:r>
          </w:p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查见《风险和机遇分析表》</w:t>
            </w:r>
          </w:p>
          <w:p>
            <w:r>
              <w:rPr>
                <w:rFonts w:hint="eastAsia"/>
              </w:rPr>
              <w:t>内部环境，人力因素，目前情况：人员稳定，不利情况：人员招聘较困难，不利于企业生产规模扩大。</w:t>
            </w:r>
          </w:p>
          <w:p>
            <w:r>
              <w:rPr>
                <w:rFonts w:hint="eastAsia"/>
              </w:rPr>
              <w:t>与最高管理者沟通：</w:t>
            </w:r>
          </w:p>
          <w:p>
            <w:r>
              <w:rPr>
                <w:rFonts w:hint="eastAsia"/>
              </w:rPr>
              <w:t>组织的环境：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法律法规 □技术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政治环境□其他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顾客对产品质量比较重视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绩效 □工艺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员工的责任心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员工队伍相对稳定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r>
                    <w:t>管理制度待完善</w:t>
                  </w:r>
                  <w:r>
                    <w:rPr>
                      <w:rFonts w:hint="eastAsia"/>
                    </w:rPr>
                    <w:t>，</w:t>
                  </w:r>
                  <w:r>
                    <w:t>运行效率待提高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技</w:t>
                  </w:r>
                  <w:r>
                    <w:t>术更新</w:t>
                  </w:r>
                  <w:r>
                    <w:rPr>
                      <w:rFonts w:hint="eastAsia"/>
                    </w:rPr>
                    <w:t>，内部环境，人力因素，目前情况：人员稳定，不利情况：人员招聘较困难，不利于企业规模扩大。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建立了行之有效的内部控制制度、管理比较正规、赢得更多的客户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组织内外部环境要素识别表》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查国家企业信用信息公示系统，企业无异常经营记录、无违法失信记录。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上次审核不符合：</w:t>
            </w:r>
            <w:r>
              <w:rPr>
                <w:rFonts w:hint="eastAsia"/>
                <w:lang w:val="en-US" w:eastAsia="zh-CN"/>
              </w:rPr>
              <w:t>无。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投诉或事故:无      政府主管部门监督抽查情况:无</w:t>
            </w:r>
          </w:p>
          <w:p>
            <w:pPr>
              <w:pStyle w:val="2"/>
              <w:ind w:firstLine="46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顾客满意详见9.1.2。</w:t>
            </w:r>
            <w:bookmarkStart w:id="2" w:name="_GoBack"/>
            <w:bookmarkEnd w:id="2"/>
          </w:p>
          <w:p>
            <w:pPr>
              <w:pStyle w:val="2"/>
              <w:ind w:firstLine="460" w:firstLineChars="200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证书使用情况：正常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Q4.2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如：《理解相关方的需求和期望控制程序》、管理手册第4.2章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3805"/>
              <w:gridCol w:w="36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3805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3805" w:type="dxa"/>
                </w:tcPr>
                <w:p>
                  <w:r>
                    <w:rPr>
                      <w:rFonts w:hint="eastAsia"/>
                    </w:rPr>
                    <w:t>佛</w:t>
                  </w:r>
                  <w:r>
                    <w:t>山市</w:t>
                  </w:r>
                  <w:r>
                    <w:rPr>
                      <w:rFonts w:hint="eastAsia"/>
                    </w:rPr>
                    <w:t>顺德</w:t>
                  </w:r>
                  <w:r>
                    <w:t>区</w:t>
                  </w:r>
                  <w:r>
                    <w:rPr>
                      <w:rFonts w:hint="eastAsia"/>
                    </w:rPr>
                    <w:t>市场监督管理局</w:t>
                  </w:r>
                </w:p>
                <w:p/>
              </w:tc>
              <w:tc>
                <w:tcPr>
                  <w:tcW w:w="362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遵守质量相关的法律法规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3805" w:type="dxa"/>
                </w:tcPr>
                <w:p>
                  <w:r>
                    <w:rPr>
                      <w:rFonts w:hint="eastAsia"/>
                    </w:rPr>
                    <w:t>北</w:t>
                  </w:r>
                  <w:r>
                    <w:t>京</w:t>
                  </w:r>
                  <w:r>
                    <w:rPr>
                      <w:rFonts w:hint="eastAsia"/>
                    </w:rPr>
                    <w:t>爱</w:t>
                  </w:r>
                  <w:r>
                    <w:t>万</w:t>
                  </w:r>
                  <w:r>
                    <w:rPr>
                      <w:rFonts w:hint="eastAsia"/>
                    </w:rPr>
                    <w:t>提</w:t>
                  </w:r>
                  <w:r>
                    <w:t>斯</w:t>
                  </w:r>
                  <w:r>
                    <w:rPr>
                      <w:rFonts w:hint="eastAsia"/>
                    </w:rPr>
                    <w:t>科</w:t>
                  </w:r>
                  <w:r>
                    <w:t>技</w:t>
                  </w:r>
                  <w:r>
                    <w:rPr>
                      <w:rFonts w:hint="eastAsia"/>
                    </w:rPr>
                    <w:t>有</w:t>
                  </w:r>
                  <w:r>
                    <w:t>限公司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组织的持续经营、明示采购要求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3805" w:type="dxa"/>
                </w:tcPr>
                <w:p>
                  <w:r>
                    <w:rPr>
                      <w:rFonts w:hint="eastAsia"/>
                    </w:rPr>
                    <w:t>广州博谱</w:t>
                  </w:r>
                  <w:r>
                    <w:t>能</w:t>
                  </w:r>
                  <w:r>
                    <w:rPr>
                      <w:rFonts w:hint="eastAsia"/>
                    </w:rPr>
                    <w:t>源</w:t>
                  </w:r>
                  <w:r>
                    <w:t>科技有限公司</w:t>
                  </w:r>
                  <w:r>
                    <w:rPr>
                      <w:rFonts w:hint="eastAsia"/>
                    </w:rPr>
                    <w:t>、</w:t>
                  </w:r>
                </w:p>
                <w:p>
                  <w:r>
                    <w:rPr>
                      <w:rFonts w:hint="eastAsia"/>
                    </w:rPr>
                    <w:t>广东省</w:t>
                  </w:r>
                  <w:r>
                    <w:t>特</w:t>
                  </w:r>
                  <w:r>
                    <w:rPr>
                      <w:rFonts w:hint="eastAsia"/>
                    </w:rPr>
                    <w:t>种</w:t>
                  </w:r>
                  <w:r>
                    <w:t>设备研</w:t>
                  </w:r>
                  <w:r>
                    <w:rPr>
                      <w:rFonts w:hint="eastAsia"/>
                    </w:rPr>
                    <w:t>究</w:t>
                  </w:r>
                  <w:r>
                    <w:t>院顺</w:t>
                  </w:r>
                  <w:r>
                    <w:rPr>
                      <w:rFonts w:hint="eastAsia"/>
                    </w:rPr>
                    <w:t>德检测</w:t>
                  </w:r>
                  <w:r>
                    <w:t>院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产品/服务质量持续满足要求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□消费者</w:t>
                  </w:r>
                </w:p>
              </w:tc>
              <w:tc>
                <w:tcPr>
                  <w:tcW w:w="3805" w:type="dxa"/>
                </w:tcPr>
                <w:p>
                  <w:r>
                    <w:rPr>
                      <w:rFonts w:hint="eastAsia"/>
                      <w:szCs w:val="24"/>
                    </w:rPr>
                    <w:t>——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□良好的使用感受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3805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一</w:t>
                  </w:r>
                  <w:r>
                    <w:rPr>
                      <w:szCs w:val="24"/>
                    </w:rPr>
                    <w:t>共</w:t>
                  </w:r>
                  <w:r>
                    <w:rPr>
                      <w:rFonts w:hint="eastAsia"/>
                      <w:szCs w:val="24"/>
                    </w:rPr>
                    <w:t>14人</w:t>
                  </w:r>
                  <w:r>
                    <w:rPr>
                      <w:szCs w:val="24"/>
                    </w:rPr>
                    <w:t>，其中技术部门人员</w:t>
                  </w:r>
                  <w:r>
                    <w:rPr>
                      <w:rFonts w:hint="eastAsia"/>
                      <w:szCs w:val="24"/>
                    </w:rPr>
                    <w:t>7人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hint="eastAsia"/>
                    </w:rPr>
                    <w:t>□组织的持续经营、自我发展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3805" w:type="dxa"/>
                </w:tcPr>
                <w:p>
                  <w:r>
                    <w:rPr>
                      <w:rFonts w:hint="eastAsia"/>
                    </w:rPr>
                    <w:t>姚</w:t>
                  </w:r>
                  <w:r>
                    <w:t>顺春、卢志民及</w:t>
                  </w:r>
                  <w:r>
                    <w:rPr>
                      <w:rFonts w:hint="eastAsia"/>
                    </w:rPr>
                    <w:t>华南</w:t>
                  </w:r>
                  <w:r>
                    <w:t>理</w:t>
                  </w:r>
                  <w:r>
                    <w:rPr>
                      <w:rFonts w:hint="eastAsia"/>
                    </w:rPr>
                    <w:t>工</w:t>
                  </w:r>
                  <w:r>
                    <w:t>大学</w:t>
                  </w:r>
                  <w:r>
                    <w:rPr>
                      <w:rFonts w:hint="eastAsia"/>
                    </w:rPr>
                    <w:t>等共</w:t>
                  </w:r>
                  <w:r>
                    <w:t>同参</w:t>
                  </w:r>
                  <w:r>
                    <w:rPr>
                      <w:rFonts w:hint="eastAsia"/>
                    </w:rPr>
                    <w:t>股</w:t>
                  </w:r>
                </w:p>
              </w:tc>
              <w:tc>
                <w:tcPr>
                  <w:tcW w:w="362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3805" w:type="dxa"/>
                </w:tcPr>
                <w:p/>
              </w:tc>
              <w:tc>
                <w:tcPr>
                  <w:tcW w:w="3625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确定质量管理体系的范围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Q4.3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如：管理手册第4.2章和“公司介绍”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4117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4117" w:type="dxa"/>
                </w:tcPr>
                <w:p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产品/服务的活动</w:t>
                  </w:r>
                </w:p>
              </w:tc>
              <w:tc>
                <w:tcPr>
                  <w:tcW w:w="411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固体及气体分析设备的研发、销售及技术服务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经营地址</w:t>
                  </w:r>
                </w:p>
              </w:tc>
              <w:tc>
                <w:tcPr>
                  <w:tcW w:w="411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佛山市顺德区陈村镇赤花居委会广隆工业园兴业4路18号顺联机械城22座420(住所申报)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4117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4117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体系建立以来，2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</w:p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不适用ISO9001的条款</w:t>
                  </w:r>
                </w:p>
              </w:tc>
              <w:tc>
                <w:tcPr>
                  <w:tcW w:w="4117" w:type="dxa"/>
                </w:tcPr>
                <w:p>
                  <w:r>
                    <w:rPr>
                      <w:rFonts w:hint="eastAsia"/>
                    </w:rPr>
                    <w:t>□8.3产品和服务的设计和开发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不适用的理由（可多选）</w:t>
                  </w:r>
                </w:p>
              </w:tc>
              <w:tc>
                <w:tcPr>
                  <w:tcW w:w="4117" w:type="dxa"/>
                  <w:vAlign w:val="center"/>
                </w:tcPr>
                <w:p>
                  <w:r>
                    <w:rPr>
                      <w:rFonts w:hint="eastAsia"/>
                    </w:rPr>
                    <w:t xml:space="preserve">□受审核组织没有设计开发的责任    </w:t>
                  </w:r>
                </w:p>
                <w:p>
                  <w:r>
                    <w:rPr>
                      <w:rFonts w:hint="eastAsia"/>
                    </w:rPr>
                    <w:t xml:space="preserve">□受审核组织没有设计开发的能力   </w:t>
                  </w:r>
                </w:p>
                <w:p>
                  <w:r>
                    <w:rPr>
                      <w:rFonts w:hint="eastAsia"/>
                    </w:rPr>
                    <w:t>□受审核组织没有设计开发修改的权力</w:t>
                  </w:r>
                </w:p>
                <w:p>
                  <w:r>
                    <w:rPr>
                      <w:rFonts w:hint="eastAsia"/>
                    </w:rPr>
                    <w:t>□受审核组织按照顾客图纸和合同要求提供生产和服务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□受审核组织按照公司总部的技术要求提供生产和服务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受审核组织按照传统工艺提供生产和服务</w:t>
                  </w:r>
                </w:p>
                <w:p>
                  <w:r>
                    <w:rPr>
                      <w:rFonts w:hint="eastAsia"/>
                    </w:rPr>
                    <w:t>□其他：</w:t>
                  </w:r>
                  <w:r>
                    <w:t xml:space="preserve"> </w:t>
                  </w:r>
                </w:p>
              </w:tc>
              <w:tc>
                <w:tcPr>
                  <w:tcW w:w="3015" w:type="dxa"/>
                </w:tcPr>
                <w:p/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质量管理体系及其过程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管理手册第4.4章、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市场拓展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人员能力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检测水平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合同评审 □知识保密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□新产品设计开发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外部供方控制 □生产/服务控制 □其他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  <w:r>
              <w:rPr>
                <w:rFonts w:hint="eastAsia"/>
                <w:highlight w:val="cyan"/>
              </w:rPr>
              <w:t>无外包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□新产品设计开发 □原材料订制 □生产/服务过程 □检验检测 □产品运输 □设备维修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 xml:space="preserve">□人员培训 □其他 </w:t>
            </w:r>
            <w:r>
              <w:t xml:space="preserve"> </w:t>
            </w:r>
            <w:r>
              <w:rPr>
                <w:rFonts w:hint="eastAsia"/>
              </w:rPr>
              <w:t>□其他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组织通过质量目标的建立、实施、顾客满意的测量、内审和管理评审等方式，充分地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方针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Q5.2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b/>
                <w:u w:val="single"/>
              </w:rPr>
              <w:t xml:space="preserve">    科</w:t>
            </w:r>
            <w:r>
              <w:rPr>
                <w:b/>
                <w:u w:val="single"/>
              </w:rPr>
              <w:t>学管理</w:t>
            </w:r>
            <w:r>
              <w:rPr>
                <w:rFonts w:hint="eastAsia"/>
                <w:b/>
                <w:u w:val="single"/>
              </w:rPr>
              <w:t>，诚</w:t>
            </w:r>
            <w:r>
              <w:rPr>
                <w:b/>
                <w:u w:val="single"/>
              </w:rPr>
              <w:t>信服务</w:t>
            </w:r>
            <w:r>
              <w:rPr>
                <w:rFonts w:hint="eastAsia"/>
                <w:b/>
                <w:u w:val="single"/>
              </w:rPr>
              <w:t>，</w:t>
            </w:r>
            <w:r>
              <w:rPr>
                <w:b/>
                <w:u w:val="single"/>
              </w:rPr>
              <w:t>确保顾客满</w:t>
            </w:r>
            <w:r>
              <w:rPr>
                <w:rFonts w:hint="eastAsia"/>
                <w:b/>
                <w:u w:val="single"/>
              </w:rPr>
              <w:t>意</w:t>
            </w:r>
            <w:r>
              <w:rPr>
                <w:b/>
                <w:u w:val="single"/>
              </w:rPr>
              <w:t>，</w:t>
            </w:r>
            <w:r>
              <w:rPr>
                <w:rFonts w:hint="eastAsia"/>
                <w:b/>
                <w:u w:val="single"/>
              </w:rPr>
              <w:t>以</w:t>
            </w:r>
            <w:r>
              <w:rPr>
                <w:b/>
                <w:u w:val="single"/>
              </w:rPr>
              <w:t>人为</w:t>
            </w:r>
            <w:r>
              <w:rPr>
                <w:rFonts w:hint="eastAsia"/>
                <w:b/>
                <w:u w:val="single"/>
              </w:rPr>
              <w:t>本</w:t>
            </w:r>
            <w:r>
              <w:rPr>
                <w:b/>
                <w:u w:val="single"/>
              </w:rPr>
              <w:t>，</w:t>
            </w:r>
            <w:r>
              <w:rPr>
                <w:rFonts w:hint="eastAsia"/>
                <w:b/>
                <w:u w:val="single"/>
              </w:rPr>
              <w:t>持</w:t>
            </w:r>
            <w:r>
              <w:rPr>
                <w:b/>
                <w:u w:val="single"/>
              </w:rPr>
              <w:t>续改进，</w:t>
            </w:r>
            <w:r>
              <w:rPr>
                <w:rFonts w:hint="eastAsia"/>
                <w:b/>
                <w:u w:val="single"/>
              </w:rPr>
              <w:t>促</w:t>
            </w:r>
            <w:r>
              <w:rPr>
                <w:b/>
                <w:u w:val="single"/>
              </w:rPr>
              <w:t>进公司发展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                                               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GB"/>
              </w:rPr>
              <w:t>质量方针合理恰当并为相应的质量目标提供了框架。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质量管理体系策划和推动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生产/服务设计开发过程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顾客满意调查分析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生产/服务提供过程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外部供方控制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</w:t>
                  </w:r>
                  <w:r>
                    <w:t>术部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生产/服务放行过程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Q6.1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color w:val="000000"/>
                <w:szCs w:val="21"/>
              </w:rPr>
              <w:t>应对风险和机遇</w:t>
            </w:r>
            <w:r>
              <w:rPr>
                <w:rFonts w:hint="eastAsia"/>
              </w:rPr>
              <w:t>控制程序》、手册第6.1条款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7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  <w:gridCol w:w="4861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4" w:type="dxa"/>
                </w:tcPr>
                <w:p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86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4" w:type="dxa"/>
                </w:tcPr>
                <w:p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市场竞争非常激烈，产</w:t>
                  </w:r>
                  <w:r>
                    <w:rPr>
                      <w:rFonts w:ascii="宋体" w:hAnsi="宋体" w:cs="宋体"/>
                      <w:color w:val="000000"/>
                      <w:szCs w:val="21"/>
                    </w:rPr>
                    <w:t>品及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服</w:t>
                  </w:r>
                  <w:r>
                    <w:rPr>
                      <w:rFonts w:ascii="宋体" w:hAnsi="宋体" w:cs="宋体"/>
                      <w:color w:val="000000"/>
                      <w:szCs w:val="21"/>
                    </w:rPr>
                    <w:t>务项目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利润不断降低</w:t>
                  </w:r>
                </w:p>
              </w:tc>
              <w:tc>
                <w:tcPr>
                  <w:tcW w:w="4861" w:type="dxa"/>
                </w:tcPr>
                <w:p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加强成本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控制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，严格按规范操作。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4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Cs w:val="21"/>
                      <w:shd w:val="clear" w:color="auto" w:fill="FFFFFF"/>
                    </w:rPr>
                    <w:t>外部环境（国</w:t>
                  </w:r>
                  <w:r>
                    <w:rPr>
                      <w:rFonts w:ascii="宋体" w:hAnsi="宋体" w:cs="宋体"/>
                      <w:color w:val="333333"/>
                      <w:szCs w:val="21"/>
                      <w:shd w:val="clear" w:color="auto" w:fill="FFFFFF"/>
                    </w:rPr>
                    <w:t>内</w:t>
                  </w:r>
                  <w:r>
                    <w:rPr>
                      <w:rFonts w:hint="eastAsia" w:ascii="宋体" w:hAnsi="宋体" w:cs="宋体"/>
                      <w:color w:val="333333"/>
                      <w:szCs w:val="21"/>
                      <w:shd w:val="clear" w:color="auto" w:fill="FFFFFF"/>
                    </w:rPr>
                    <w:t>或相关方）运行或异常对本公司的威胁</w:t>
                  </w:r>
                </w:p>
              </w:tc>
              <w:tc>
                <w:tcPr>
                  <w:tcW w:w="4861" w:type="dxa"/>
                </w:tcPr>
                <w:p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加强对外部环境的监控，及时做好应对措施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4861" w:type="dxa"/>
                </w:tcPr>
                <w:p/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7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56"/>
              <w:gridCol w:w="3549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6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549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6" w:type="dxa"/>
                </w:tcPr>
                <w:p>
                  <w:pPr>
                    <w:spacing w:line="360" w:lineRule="auto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客户</w:t>
                  </w:r>
                  <w:r>
                    <w:rPr>
                      <w:rFonts w:ascii="宋体" w:hAnsi="宋体" w:cs="宋体"/>
                      <w:color w:val="000000"/>
                      <w:szCs w:val="21"/>
                    </w:rPr>
                    <w:t>需求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增</w:t>
                  </w:r>
                  <w:r>
                    <w:rPr>
                      <w:rFonts w:ascii="宋体" w:hAnsi="宋体" w:cs="宋体"/>
                      <w:color w:val="000000"/>
                      <w:szCs w:val="21"/>
                    </w:rPr>
                    <w:t>加，例如国家电网改造等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，如顾客要求增加技</w:t>
                  </w:r>
                  <w:r>
                    <w:rPr>
                      <w:rFonts w:ascii="宋体" w:hAnsi="宋体" w:cs="宋体"/>
                      <w:color w:val="000000"/>
                      <w:szCs w:val="21"/>
                    </w:rPr>
                    <w:t>术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服</w:t>
                  </w:r>
                  <w:r>
                    <w:rPr>
                      <w:rFonts w:ascii="宋体" w:hAnsi="宋体" w:cs="宋体"/>
                      <w:color w:val="000000"/>
                      <w:szCs w:val="21"/>
                    </w:rPr>
                    <w:t>务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项</w:t>
                  </w:r>
                  <w:r>
                    <w:rPr>
                      <w:rFonts w:ascii="宋体" w:hAnsi="宋体" w:cs="宋体"/>
                      <w:color w:val="000000"/>
                      <w:szCs w:val="21"/>
                    </w:rPr>
                    <w:t>目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而无法达到，可能会失去顾客</w:t>
                  </w:r>
                </w:p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549" w:type="dxa"/>
                </w:tcPr>
                <w:p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积极招聘员工，让老员工带来新员工。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目标实际完成</w:t>
                  </w:r>
                </w:p>
                <w:p>
                  <w:r>
                    <w:rPr>
                      <w:rFonts w:hint="eastAsia"/>
                    </w:rPr>
                    <w:t>（季度考核）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服务质</w:t>
                  </w:r>
                  <w:r>
                    <w:t>量</w:t>
                  </w:r>
                  <w:r>
                    <w:rPr>
                      <w:rFonts w:hint="eastAsia"/>
                    </w:rPr>
                    <w:t>合格率100%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服务客户合格数/服务客</w:t>
                  </w:r>
                  <w:r>
                    <w:rPr>
                      <w:lang w:val="en-GB"/>
                    </w:rPr>
                    <w:t>户</w:t>
                  </w:r>
                  <w:r>
                    <w:rPr>
                      <w:rFonts w:hint="eastAsia"/>
                      <w:lang w:val="en-GB"/>
                    </w:rPr>
                    <w:t>总数</w:t>
                  </w:r>
                  <w:r>
                    <w:rPr>
                      <w:rFonts w:hint="eastAsia"/>
                    </w:rPr>
                    <w:t>X</w:t>
                  </w:r>
                  <w: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综</w:t>
                  </w:r>
                  <w:r>
                    <w:t>合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设计</w:t>
                  </w:r>
                  <w:r>
                    <w:t>开发合</w:t>
                  </w:r>
                  <w:r>
                    <w:rPr>
                      <w:rFonts w:hint="eastAsia"/>
                    </w:rPr>
                    <w:t>格</w:t>
                  </w:r>
                  <w:r>
                    <w:t>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设</w:t>
                  </w:r>
                  <w:r>
                    <w:t>计开发合</w:t>
                  </w:r>
                  <w:r>
                    <w:rPr>
                      <w:rFonts w:hint="eastAsia"/>
                    </w:rPr>
                    <w:t>格数/设</w:t>
                  </w:r>
                  <w:r>
                    <w:t>计开发</w:t>
                  </w:r>
                  <w:r>
                    <w:rPr>
                      <w:rFonts w:hint="eastAsia"/>
                    </w:rPr>
                    <w:t>总数X</w:t>
                  </w:r>
                  <w: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技</w:t>
                  </w:r>
                  <w:r>
                    <w:t>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t>100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顾客</w:t>
                  </w:r>
                  <w:r>
                    <w:t>满意</w:t>
                  </w:r>
                  <w:r>
                    <w:rPr>
                      <w:rFonts w:hint="eastAsia"/>
                    </w:rPr>
                    <w:t>度≥95</w:t>
                  </w:r>
                  <w:r>
                    <w:t>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顾客调查满意数/顾客调查满意总数X</w:t>
                  </w:r>
                  <w: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综</w:t>
                  </w:r>
                  <w:r>
                    <w:t>合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  <w:r>
                    <w:t>6%</w:t>
                  </w:r>
                </w:p>
              </w:tc>
            </w:tr>
          </w:tbl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2021.9.30日统计了近期的目标考核情况。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手册第6.3条款、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组织对监视和测量的质量绩效：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7"/>
              <w:gridCol w:w="2149"/>
              <w:gridCol w:w="1651"/>
              <w:gridCol w:w="2977"/>
              <w:gridCol w:w="12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评价其质量绩效所依据的准则和适当的参数</w:t>
                  </w:r>
                </w:p>
              </w:tc>
              <w:tc>
                <w:tcPr>
                  <w:tcW w:w="127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产品检测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国家标准、索取第三方监测报告资质</w:t>
                  </w:r>
                </w:p>
              </w:tc>
              <w:tc>
                <w:tcPr>
                  <w:tcW w:w="165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每月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每季度 </w:t>
                  </w: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每年 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其他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JJG 968-2002烟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气分析仪检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验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规程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27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每月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每季度 </w:t>
                  </w: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过程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现场巡视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抽查记录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对供方业绩、过程业绩、满意度进行统计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定期检查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抽查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JJG 968-2002 烟气分析仪检定规程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JJF 1362-2012 烟气分析仪型式评价大纲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HJ 75-2017 固定污染源烟气（SO2、NOX、颗粒物）排放连续监测技术规范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HJ/T 212 污染源在线自动监控（监测）系统数据传输标准</w:t>
                  </w:r>
                </w:p>
              </w:tc>
              <w:tc>
                <w:tcPr>
                  <w:tcW w:w="127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每月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每季度 </w:t>
                  </w: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体系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每年一次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□特殊情况增加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de-DE"/>
                    </w:rPr>
                    <w:t>GB/T 19001-2016</w:t>
                  </w:r>
                </w:p>
              </w:tc>
              <w:tc>
                <w:tcPr>
                  <w:tcW w:w="127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每月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每季度 </w:t>
                  </w: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管理评审，对存在的需要问题进行分析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□特殊情况增加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  <w:lang w:val="de-DE"/>
                    </w:rPr>
                    <w:t>GB/T 19001-2016</w:t>
                  </w:r>
                </w:p>
              </w:tc>
              <w:tc>
                <w:tcPr>
                  <w:tcW w:w="127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27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bookmarkStart w:id="0" w:name="_Hlk55987447"/>
            <w:r>
              <w:rPr>
                <w:rFonts w:hint="eastAsia"/>
              </w:rPr>
              <w:t>《管理评审控制程序》</w:t>
            </w:r>
            <w:bookmarkEnd w:id="0"/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FF0000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 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09 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28 </w:t>
            </w:r>
            <w:r>
              <w:rPr>
                <w:color w:val="FF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</w:t>
            </w:r>
            <w:r>
              <w:rPr>
                <w:color w:val="000000"/>
                <w:szCs w:val="18"/>
              </w:rPr>
              <w:t>理评审主持人</w:t>
            </w:r>
            <w:r>
              <w:rPr>
                <w:rFonts w:hint="eastAsia"/>
                <w:color w:val="000000"/>
                <w:szCs w:val="18"/>
              </w:rPr>
              <w:t>:</w:t>
            </w:r>
            <w:r>
              <w:rPr>
                <w:rFonts w:hint="eastAsia"/>
                <w:color w:val="000000"/>
                <w:szCs w:val="18"/>
                <w:u w:val="single"/>
              </w:rPr>
              <w:t>总</w:t>
            </w:r>
            <w:r>
              <w:rPr>
                <w:color w:val="000000"/>
                <w:szCs w:val="18"/>
                <w:u w:val="single"/>
              </w:rPr>
              <w:t>经理</w:t>
            </w:r>
            <w:r>
              <w:rPr>
                <w:rFonts w:hint="eastAsia"/>
                <w:color w:val="000000"/>
                <w:szCs w:val="18"/>
                <w:u w:val="single"/>
              </w:rPr>
              <w:t>姚</w:t>
            </w:r>
            <w:r>
              <w:rPr>
                <w:color w:val="000000"/>
                <w:szCs w:val="18"/>
                <w:u w:val="single"/>
              </w:rPr>
              <w:t>顺</w:t>
            </w:r>
            <w:r>
              <w:rPr>
                <w:rFonts w:hint="eastAsia"/>
                <w:color w:val="000000"/>
                <w:szCs w:val="18"/>
                <w:u w:val="single"/>
              </w:rPr>
              <w:t>春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color w:val="000000"/>
                <w:szCs w:val="18"/>
              </w:rPr>
              <w:t>参与者为</w:t>
            </w:r>
            <w:r>
              <w:rPr>
                <w:rFonts w:hint="eastAsia"/>
                <w:color w:val="000000"/>
                <w:szCs w:val="18"/>
              </w:rPr>
              <w:t>各部</w:t>
            </w:r>
            <w:r>
              <w:rPr>
                <w:color w:val="000000"/>
                <w:szCs w:val="18"/>
              </w:rPr>
              <w:t>门负责人：</w:t>
            </w:r>
            <w:r>
              <w:rPr>
                <w:rFonts w:hint="eastAsia"/>
                <w:color w:val="000000"/>
                <w:szCs w:val="18"/>
                <w:u w:val="single"/>
              </w:rPr>
              <w:t>张</w:t>
            </w:r>
            <w:r>
              <w:rPr>
                <w:color w:val="000000"/>
                <w:szCs w:val="18"/>
                <w:u w:val="single"/>
              </w:rPr>
              <w:t>向、卢</w:t>
            </w:r>
            <w:r>
              <w:rPr>
                <w:rFonts w:hint="eastAsia"/>
                <w:color w:val="000000"/>
                <w:szCs w:val="18"/>
                <w:u w:val="single"/>
              </w:rPr>
              <w:t>志</w:t>
            </w:r>
            <w:r>
              <w:rPr>
                <w:color w:val="000000"/>
                <w:szCs w:val="18"/>
                <w:u w:val="single"/>
              </w:rPr>
              <w:t>民、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邱展鹏</w:t>
            </w:r>
            <w:r>
              <w:rPr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欧</w:t>
            </w:r>
            <w:r>
              <w:rPr>
                <w:color w:val="000000"/>
                <w:szCs w:val="18"/>
                <w:u w:val="single"/>
              </w:rPr>
              <w:t>翠霞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 xml:space="preserve">管理评审计划  </w:t>
            </w:r>
            <w:r>
              <w:rPr/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管理评审记录（工作总结）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 xml:space="preserve">管理评审纪要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管理评审报告</w:t>
            </w:r>
            <w:bookmarkStart w:id="1" w:name="_Hlk55987410"/>
          </w:p>
          <w:bookmarkEnd w:id="1"/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7"/>
              <w:gridCol w:w="1990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体系建立以来，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本次评审为第一次评审，无以往评审的跟进措施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与质量管理体系相关的内外部因素的变化；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顾客满意和有关相关方的反馈及趋势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质量目标的实现程度及趋势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过程绩效以及产品和服务的合格情况及趋势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不合格及纠正措施及趋势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内审、外部审核结果及趋势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外部供方的绩效及趋势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资源的充分性；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应对风险和机遇所采取措施的有效性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改进的机会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7"/>
              <w:gridCol w:w="4620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</w:t>
                  </w:r>
                </w:p>
              </w:tc>
              <w:tc>
                <w:tcPr>
                  <w:tcW w:w="46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改进的机会</w:t>
                  </w:r>
                </w:p>
              </w:tc>
              <w:tc>
                <w:tcPr>
                  <w:tcW w:w="462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组织员工对某些重要条款进行学习，如：7.5.3文件化信息的控制；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建设网站，增强公司市场的推广能力；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管理体系运行稳定、适宜、具备第三方机构认证条件，可以申请认证。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质量管理体系所需的变更</w:t>
                  </w:r>
                </w:p>
              </w:tc>
              <w:tc>
                <w:tcPr>
                  <w:tcW w:w="46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46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</w:p>
        </w:tc>
        <w:tc>
          <w:tcPr>
            <w:tcW w:w="1585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10.3 持续改进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组织已持续改进质量管理体系的适宜性、充分性和有效性。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管理评审改进措施已落实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F1A11"/>
    <w:rsid w:val="336D3737"/>
    <w:rsid w:val="3EA97A90"/>
    <w:rsid w:val="434314A4"/>
    <w:rsid w:val="4EF43BB0"/>
    <w:rsid w:val="52C45A62"/>
    <w:rsid w:val="5BBE798C"/>
    <w:rsid w:val="6D946D06"/>
    <w:rsid w:val="765344D8"/>
    <w:rsid w:val="7A447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2021-12-10T14:22:18Z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2052-11.1.0.11115</vt:lpwstr>
  </property>
</Properties>
</file>