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佛山华谱测智能科技有限公司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19.05.01;29.10.07;34.06.00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19.05.01;29.10.07;34.06.00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1009650" cy="356235"/>
                  <wp:effectExtent l="0" t="0" r="6350" b="12065"/>
                  <wp:docPr id="4" name="图片 2" descr="3e1b5a97f3fabf36b45fbaedd6acd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3e1b5a97f3fabf36b45fbaedd6acda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研发流程：设计策划（组成项目组、设计策划、方案策划、专业策划）-设计接口（设计专业间接口）-设计输入-设计输出-设计验证-设计确认-设计完成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技术服务：组建团队（人员派遣）—项目策划（人员、设备、规程、安全）—项目现场实施（维护、咨询、维修）—完工检验—交付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TW"/>
              </w:rPr>
              <w:t>客户接触----合同评审----签订合同-----客户付款------入帐------采购-----客户提货-----验收-----发货-----收回单据-----交付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特殊过程：销售过程，需要过程确认来控制风险。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操作过程</w:t>
            </w:r>
            <w:bookmarkStart w:id="9" w:name="_GoBack"/>
            <w:bookmarkEnd w:id="9"/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制定《作业指导书》、《操作规程》，提供《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研发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过程控制记录》对特殊工序进行过程监控，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集成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结束后对成品进行成品检测，检测合格方能入库销售。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研发风险及控制措施：产品设计不合理，导致客户要求得不到满足，针对开发人员的能力、研发的设备、质量要求、作业指导书、工作环境等进行确认，严格遵守客户订单要求，针对订单要求进行评审，后期进行产品测试验证，保障输出符合要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中华人民共和国合同法、》《中华人民共和国产品质量法》、《中华人民共和国专利法》、《中华人民共和国计量法》、《中华人民共和国标准化法》、《质量管理体系 要求》、《JJG 968-2002 烟气分析仪检定规程》、《G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 xml:space="preserve">B/T 38257-2019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激光诱导击穿光谱法》、《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 xml:space="preserve">GB/T 31391-2015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煤的元素分析》、《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 xml:space="preserve">GB/T 212-2008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煤的工业分析方法》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-152400</wp:posOffset>
                  </wp:positionV>
                  <wp:extent cx="306070" cy="792480"/>
                  <wp:effectExtent l="0" t="0" r="7620" b="11430"/>
                  <wp:wrapNone/>
                  <wp:docPr id="5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60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-85090</wp:posOffset>
                  </wp:positionV>
                  <wp:extent cx="306070" cy="792480"/>
                  <wp:effectExtent l="0" t="0" r="7620" b="11430"/>
                  <wp:wrapNone/>
                  <wp:docPr id="6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60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47189A"/>
    <w:rsid w:val="32DF4298"/>
    <w:rsid w:val="42DC527F"/>
    <w:rsid w:val="50092FAD"/>
    <w:rsid w:val="51064E11"/>
    <w:rsid w:val="52104A68"/>
    <w:rsid w:val="53D20D62"/>
    <w:rsid w:val="67851269"/>
    <w:rsid w:val="70494495"/>
    <w:rsid w:val="755C7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2021-12-08T05:47:14Z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