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林兵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蒋建峰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浙江鼎海科技股份有限公司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</w:rPr>
              <w:t>2022年03月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午至2022年03月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>余家龙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2022年3月20日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B6B6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2022-03-16T06:49:05Z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