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10575-2023-Q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9705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大厂回族自治县嘉隆肉类有限公司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朱晓丽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朱晓丽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92046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朱晓丽</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2024-N1QMS-4205805</w:t>
            </w:r>
          </w:p>
        </w:tc>
        <w:tc>
          <w:tcPr>
            <w:tcW w:w="3145" w:type="dxa"/>
            <w:vAlign w:val="center"/>
          </w:tcPr>
          <w:p w:rsidR="00142F5C" w:rsidP="00772D33">
            <w:pPr>
              <w:spacing w:line="360" w:lineRule="exact"/>
              <w:jc w:val="center"/>
              <w:rPr>
                <w:szCs w:val="21"/>
              </w:rPr>
            </w:pPr>
            <w:r>
              <w:t>03.01.01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2025年09月04日上午至2025年09月04日下午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Q:生鲜牛肉的分割加工</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河北省廊坊市大厂回族自治县南王庄村</w:t>
      </w:r>
    </w:p>
    <w:p w:rsidR="001F0A49">
      <w:pPr>
        <w:spacing w:line="360" w:lineRule="auto"/>
        <w:ind w:firstLine="420" w:firstLineChars="200"/>
      </w:pPr>
      <w:r>
        <w:rPr>
          <w:rFonts w:hint="eastAsia"/>
        </w:rPr>
        <w:t>办公地址：</w:t>
      </w:r>
      <w:r>
        <w:rPr>
          <w:rFonts w:hint="eastAsia"/>
        </w:rPr>
        <w:t>河北省廊坊市大厂回族自治县南王庄村</w:t>
      </w:r>
    </w:p>
    <w:p w:rsidR="001F0A49">
      <w:pPr>
        <w:spacing w:line="360" w:lineRule="auto"/>
        <w:ind w:firstLine="420" w:firstLineChars="200"/>
      </w:pPr>
      <w:r>
        <w:rPr>
          <w:rFonts w:hint="eastAsia"/>
        </w:rPr>
        <w:t>经营地址：</w:t>
      </w:r>
      <w:bookmarkStart w:id="12" w:name="生产地址"/>
      <w:bookmarkEnd w:id="12"/>
      <w:r>
        <w:rPr>
          <w:rFonts w:hint="eastAsia"/>
        </w:rPr>
        <w:t>河北省廊坊市大厂回族自治县南王庄村</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大厂回族自治县嘉隆肉类有限公司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19826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