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石家庄创享科技产业服务有限公司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4481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