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南京优越三维科技有限公司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南京市江宁区胜太西路168号(江宁开发区)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南京市江宁区苏源大道98号同腾创业园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张元倚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13770702029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张元倚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bookmarkStart w:id="32" w:name="_GoBack"/>
            <w:r>
              <w:rPr>
                <w:sz w:val="20"/>
              </w:rPr>
              <w:t>0579-2020-Q-2021</w:t>
            </w:r>
            <w:bookmarkEnd w:id="8"/>
            <w:bookmarkEnd w:id="3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塑料制品加工（三维打印）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2021年12月10日 上午至2021年12月10日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2021.12.10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资质验证/范围再确认/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阶段问题验证/投诉或事故/政府主管部门监督抽查情况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 8.4外部提供供方的控制；8.5.3顾客或外部供方的财产；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80FD0"/>
    <w:rsid w:val="29677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2021-12-10T03:31:38Z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