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天津博宏诚远科技有限公司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10567-2024-Q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2022-N1QMS-2239640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郑欢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2024-N0QMS-1350193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2025年05月31日 08:30至2025年05月31日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707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