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10566-2024-Q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石家庄恒运通贸易有限公司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91130108665296002B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石家庄恒运通贸易有限公司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河北省石家庄市裕华区东岗路世纪华茂2号楼1501室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河北省石家庄市元氏县赵同乡池村春雨学校东行300米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石家庄恒运通贸易有限公司办事处 河北省石家庄市元氏县赵同乡池村春雨学校东行300米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Q:许可范围内硫酸的销售；许可范围内的危险货物运输（第8类）（剧毒化学品除外）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石家庄恒运通贸易有限公司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河北省石家庄市裕华区东岗路世纪华茂2号楼1501室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河北省石家庄市元氏县赵同乡池村春雨学校东行300米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石家庄恒运通贸易有限公司办事处 河北省石家庄市元氏县赵同乡池村春雨学校东行300米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Q:许可范围内硫酸的销售；许可范围内的危险货物运输（第8类）（剧毒化学品除外）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810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