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10566-2024-Q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751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石家庄恒运通贸易有限公司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938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郭增辉</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2024-N1QMS-1284221</w:t>
            </w:r>
          </w:p>
        </w:tc>
        <w:tc>
          <w:tcPr>
            <w:tcW w:w="3145" w:type="dxa"/>
            <w:vAlign w:val="center"/>
          </w:tcPr>
          <w:p w:rsidR="001F0A49">
            <w:pPr>
              <w:spacing w:line="360" w:lineRule="auto"/>
              <w:jc w:val="center"/>
            </w:pPr>
            <w:bookmarkStart w:id="4" w:name="_GoBack"/>
            <w:bookmarkEnd w:id="4"/>
            <w:r>
              <w:t>29.11.05,31.04.01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2025年07月27日上午至2025年07月27日下午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Q:许可范围内硫酸的销售；许可范围内的危险货物运输（第8类）（剧毒化学品除外）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河北省石家庄市裕华区东岗路世纪华茂2号楼1501室</w:t>
      </w:r>
    </w:p>
    <w:p w:rsidR="001F0A49">
      <w:pPr>
        <w:spacing w:line="360" w:lineRule="auto"/>
        <w:ind w:firstLine="420" w:firstLineChars="200"/>
      </w:pPr>
      <w:r>
        <w:rPr>
          <w:rFonts w:hint="eastAsia"/>
        </w:rPr>
        <w:t>办公地址：</w:t>
      </w:r>
      <w:r>
        <w:rPr>
          <w:rFonts w:hint="eastAsia"/>
        </w:rPr>
        <w:t>河北省石家庄市元氏县赵同乡池村春雨学校东行300米</w:t>
      </w:r>
    </w:p>
    <w:p w:rsidR="001F0A49">
      <w:pPr>
        <w:spacing w:line="360" w:lineRule="auto"/>
        <w:ind w:firstLine="420" w:firstLineChars="200"/>
      </w:pPr>
      <w:r>
        <w:rPr>
          <w:rFonts w:hint="eastAsia"/>
        </w:rPr>
        <w:t>经营地址：</w:t>
      </w:r>
      <w:bookmarkStart w:id="13" w:name="生产地址"/>
      <w:bookmarkEnd w:id="13"/>
      <w:r>
        <w:rPr>
          <w:rFonts w:hint="eastAsia"/>
        </w:rPr>
        <w:t>河北省石家庄市元氏县赵同乡池村春雨学校东行300米</w:t>
      </w:r>
    </w:p>
    <w:p w:rsidR="001F0A49">
      <w:pPr>
        <w:pStyle w:val="a"/>
      </w:pPr>
      <w:r>
        <w:rPr>
          <w:rFonts w:hint="eastAsia"/>
        </w:rPr>
        <w:t>多场所地址</w:t>
      </w:r>
      <w:r>
        <w:rPr>
          <w:rFonts w:hint="eastAsia"/>
        </w:rPr>
        <w:t>：</w:t>
      </w:r>
      <w:r>
        <w:rPr>
          <w:rFonts w:hint="eastAsia"/>
        </w:rPr>
        <w:t>石家庄恒运通贸易有限公司办事处 河北省石家庄市元氏县赵同乡池村春雨学校东行300米</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石家庄恒运通贸易有限公司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632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