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10560-2024-Q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陕西钟友工程技术咨询有限公司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91610103MAB0L2613D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陕西钟友工程技术咨询有限公司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陕西省西安市碑林区体育馆南路18号南门国际1幢2单元21905室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陕西省西安市高新区团结南路12号西安国际人才大厦A座北塔20层2004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陕西秦康源营养配餐研发有限公司室内装修项目 西安高新区团结南路与科技六路十字西北角水晶·SOHO商业办公楼A座G4-016号；岳旗寨棚户区改造项目消防安全评估项目 西安市雁塔区岳旗寨村原址以西、富源五路以东、科技西路以北、西余铁路以南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Q:资质范围内的消防设施工程设计、消防设施的检测以及消防技术服务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陕西钟友工程技术咨询有限公司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陕西省西安市碑林区体育馆南路18号南门国际1幢2单元21905室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陕西省西安市高新区团结南路12号西安国际人才大厦A座北塔20层2004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陕西秦康源营养配餐研发有限公司室内装修项目 西安高新区团结南路与科技六路十字西北角水晶·SOHO商业办公楼A座G4-016号；岳旗寨棚户区改造项目消防安全评估项目 西安市雁塔区岳旗寨村原址以西、富源五路以东、科技西路以北、西余铁路以南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Q:资质范围内的消防设施工程设计、消防设施的检测以及消防技术服务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4332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