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10547-2025-E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658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青岛芊亿恒智能机械科技有限公司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姜永彬、陈娜娜、郑娟娟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55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青岛芊亿恒智能机械科技有限公司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陈娜娜</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370284198609167029</w:t>
            </w:r>
          </w:p>
        </w:tc>
        <w:tc>
          <w:tcPr>
            <w:tcW w:w="3145" w:type="dxa"/>
            <w:vAlign w:val="center"/>
          </w:tcPr>
          <w:p w14:paraId="0773CEA1">
            <w:pPr>
              <w:spacing w:line="360" w:lineRule="exact"/>
              <w:jc w:val="center"/>
            </w:pPr>
            <w:r>
              <w:t>39.02.01,39.03.01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2025-N1EMS-1238331</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2025年06月01日上午至2025年06月02日上午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E:建筑废弃物资源化综合利用所涉及场所的相关环境管理活动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山东省青岛市黄岛区朝阳山路东、胶州湾西路北</w:t>
      </w:r>
    </w:p>
    <w:p w14:paraId="5FB2C4BD">
      <w:pPr>
        <w:spacing w:line="360" w:lineRule="auto"/>
        <w:ind w:firstLine="420" w:firstLineChars="200"/>
      </w:pPr>
      <w:r>
        <w:rPr>
          <w:rFonts w:hint="eastAsia"/>
        </w:rPr>
        <w:t>办公地址：</w:t>
      </w:r>
      <w:r>
        <w:rPr>
          <w:rFonts w:hint="eastAsia"/>
        </w:rPr>
        <w:t>山东省青岛西海岸新区朝阳山路东泰发路南</w:t>
      </w:r>
    </w:p>
    <w:p w14:paraId="3E2A92FF">
      <w:pPr>
        <w:spacing w:line="360" w:lineRule="auto"/>
        <w:ind w:firstLine="420" w:firstLineChars="200"/>
      </w:pPr>
      <w:r>
        <w:rPr>
          <w:rFonts w:hint="eastAsia"/>
        </w:rPr>
        <w:t>经营地址：</w:t>
      </w:r>
      <w:bookmarkStart w:id="14" w:name="生产地址"/>
      <w:bookmarkEnd w:id="14"/>
      <w:r>
        <w:rPr>
          <w:rFonts w:hint="eastAsia"/>
        </w:rPr>
        <w:t>山东省青岛西海岸新区朝阳山路东泰发路南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08:00至2025年05月26日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青岛芊亿恒智能机械科技有限公司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姜永彬、陈娜娜、郑娟娟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154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