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重庆宝光车用材料有限公司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文平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文平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2025年07月21日上午至2025年07月21日下午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文平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91723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