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10523-2023-EnMs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952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江苏朗济包装材料有限公司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时俊琴</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时俊琴、江豪杰</w:t>
            </w:r>
            <w:r>
              <w:rPr>
                <w:rFonts w:hint="eastAsia"/>
              </w:rPr>
              <w:t xml:space="preserve"> </w:t>
            </w:r>
            <w:r>
              <w:rPr>
                <w:rFonts w:hint="eastAsia"/>
              </w:rPr>
              <w:t>江豪杰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131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时俊琴</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2024-N1EnMS-1027778</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江豪杰</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技术专家</w:t>
            </w:r>
          </w:p>
        </w:tc>
        <w:tc>
          <w:tcPr>
            <w:tcW w:w="2268" w:type="dxa"/>
            <w:vAlign w:val="center"/>
          </w:tcPr>
          <w:p w:rsidR="001F0A49">
            <w:pPr>
              <w:spacing w:line="360" w:lineRule="auto"/>
              <w:jc w:val="center"/>
            </w:pPr>
            <w:r>
              <w:t>320684199211097734</w:t>
            </w:r>
          </w:p>
        </w:tc>
        <w:tc>
          <w:tcPr>
            <w:tcW w:w="3145" w:type="dxa"/>
            <w:vAlign w:val="center"/>
          </w:tcPr>
          <w:p w:rsidR="001F0A49">
            <w:pPr>
              <w:spacing w:line="360" w:lineRule="auto"/>
              <w:jc w:val="center"/>
            </w:pPr>
            <w:r>
              <w:t>2.6</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2025年07月14日上午至2025年07月15日下午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EnMS:烟盒、烟用接装纸生产所涉及的能源管理活动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江苏省南通市海门区海门街道三德公路16789号</w:t>
      </w:r>
    </w:p>
    <w:p w:rsidR="001F0A49">
      <w:pPr>
        <w:spacing w:line="360" w:lineRule="auto"/>
        <w:ind w:firstLine="420" w:firstLineChars="200"/>
      </w:pPr>
      <w:r>
        <w:rPr>
          <w:rFonts w:hint="eastAsia"/>
        </w:rPr>
        <w:t>办公地址：</w:t>
      </w:r>
      <w:r>
        <w:rPr>
          <w:rFonts w:hint="eastAsia"/>
        </w:rPr>
        <w:t>江苏省南通市海门区海门街道三德公路 16789号</w:t>
      </w:r>
    </w:p>
    <w:p w:rsidR="001F0A49">
      <w:pPr>
        <w:spacing w:line="360" w:lineRule="auto"/>
        <w:ind w:firstLine="420" w:firstLineChars="200"/>
      </w:pPr>
      <w:r>
        <w:rPr>
          <w:rFonts w:hint="eastAsia"/>
        </w:rPr>
        <w:t>经营地址：</w:t>
      </w:r>
      <w:bookmarkStart w:id="13" w:name="生产地址"/>
      <w:bookmarkEnd w:id="13"/>
      <w:r>
        <w:rPr>
          <w:rFonts w:hint="eastAsia"/>
        </w:rPr>
        <w:t>江苏省南通市海门区海门街道三德公路 16789号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江苏朗济包装材料有限公司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时俊琴、江豪杰</w:t>
      </w:r>
      <w:r>
        <w:rPr>
          <w:rFonts w:hint="eastAsia"/>
          <w:b/>
          <w:color w:val="auto"/>
          <w:kern w:val="2"/>
          <w:sz w:val="21"/>
          <w:lang w:val="en-GB"/>
        </w:rPr>
        <w:t>江豪杰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161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