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1284-2021-Q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西安邦禾电力设备工程有限公司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2021年12月06日 上午至2021年12月06日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陕西省西安市长安区郭杜街办学府大街鹏润悦秀城10号楼0719室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西安邦禾电力设备工程有限公司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西安曲江新区芙蓉西路中海城凯旋门16幢1单元12层11202室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710061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陕西省西安市长安区郭杜街办学府大街鹏润悦秀城10号楼0719室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710061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武林静</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13720655891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田钰然</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武林静</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服务：高低压电力设备、电气自动化产品、电气设备、电工器具、机械设备及配件、仪器仪表、机电设备、电器测试设备、五金工具的销售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业务洽谈/招投标 → 合同评审 → 采购 → 进货检验 → 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高低压电力设备、电气自动化产品、电气设备、电工器具、机械设备及配件、仪器仪表、机电设备、电器测试设备、五金工具的销售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西安邦禾电力设备工程有限公司</w:t>
            </w:r>
            <w:r>
              <w:rPr>
                <w:rFonts w:hint="eastAsia" w:eastAsia="黑体"/>
                <w:szCs w:val="21"/>
                <w:lang w:val="en-US" w:eastAsia="zh-CN"/>
              </w:rPr>
              <w:t>/西安曲江新区芙蓉西路中海城凯旋门16幢1单元12层11202室</w:t>
            </w:r>
          </w:p>
        </w:tc>
        <w:tc>
          <w:tcPr>
            <w:tcW w:w="2267" w:type="dxa"/>
          </w:tcPr>
          <w:p>
            <w:pPr>
              <w:spacing w:before="40" w:after="40"/>
              <w:rPr>
                <w:rFonts w:eastAsia="黑体"/>
                <w:szCs w:val="21"/>
                <w:lang w:val="de-DE" w:eastAsia="ja-JP"/>
              </w:rPr>
            </w:pPr>
            <w:r>
              <w:rPr>
                <w:rFonts w:hint="eastAsia" w:eastAsia="黑体"/>
                <w:szCs w:val="21"/>
                <w:lang w:val="de-DE" w:eastAsia="ja-JP"/>
              </w:rPr>
              <w:t>陕西省西安市长安区郭杜街办学府大街鹏润悦秀城10号楼0719室</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高低压电力设备、电气自动化产品、电气设备、电工器具、机械设备及配件、仪器仪表、机电设备、电器测试设备、五金工具的销售</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31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年4月20日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2021-12-0</w:t>
            </w:r>
            <w:bookmarkEnd w:id="35"/>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bookmarkStart w:id="36" w:name="_GoBack"/>
            <w:bookmarkEnd w:id="36"/>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C435D61"/>
    <w:rsid w:val="41F43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2021-12-05T12:32:45Z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