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191C" w14:textId="77777777" w:rsidR="00E604D8" w:rsidRDefault="00D61767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1279-2021-Q</w:t>
      </w:r>
      <w:bookmarkEnd w:id="0"/>
    </w:p>
    <w:p w14:paraId="674AF061" w14:textId="77777777" w:rsidR="00E604D8" w:rsidRDefault="00D6176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6A4A5F" w14:paraId="51F21A80" w14:textId="77777777">
        <w:tc>
          <w:tcPr>
            <w:tcW w:w="1576" w:type="dxa"/>
          </w:tcPr>
          <w:p w14:paraId="40F4B5B2" w14:textId="77777777" w:rsidR="00E604D8" w:rsidRDefault="00D6176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06EB3C31" w14:textId="77777777" w:rsidR="00E604D8" w:rsidRDefault="00D6176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北京睿思达科企业管理咨询有限公司</w:t>
            </w:r>
            <w:bookmarkEnd w:id="1"/>
          </w:p>
        </w:tc>
        <w:tc>
          <w:tcPr>
            <w:tcW w:w="1370" w:type="dxa"/>
          </w:tcPr>
          <w:p w14:paraId="0970E511" w14:textId="77777777" w:rsidR="00E604D8" w:rsidRDefault="00D6176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B1078AB" w14:textId="77777777" w:rsidR="00E604D8" w:rsidRDefault="00D6176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6A4A5F" w14:paraId="68650914" w14:textId="77777777">
        <w:tc>
          <w:tcPr>
            <w:tcW w:w="1576" w:type="dxa"/>
          </w:tcPr>
          <w:p w14:paraId="4FEF8D4C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40C6C8F" w14:textId="77777777" w:rsidR="00E604D8" w:rsidRDefault="001F5FE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BAD7C85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298EDA9A" w14:textId="77777777" w:rsidR="00E604D8" w:rsidRDefault="001F5FE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6A4A5F" w14:paraId="38E6CD70" w14:textId="77777777">
        <w:tc>
          <w:tcPr>
            <w:tcW w:w="1576" w:type="dxa"/>
          </w:tcPr>
          <w:p w14:paraId="071A3AE2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145191D3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91110112MA00C40W59</w:t>
            </w:r>
            <w:bookmarkEnd w:id="4"/>
          </w:p>
        </w:tc>
        <w:tc>
          <w:tcPr>
            <w:tcW w:w="1370" w:type="dxa"/>
          </w:tcPr>
          <w:p w14:paraId="1853F517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67EE37FD" w14:textId="77777777" w:rsidR="00E604D8" w:rsidRDefault="00D61767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6A4A5F" w14:paraId="35522339" w14:textId="77777777">
        <w:tc>
          <w:tcPr>
            <w:tcW w:w="1576" w:type="dxa"/>
          </w:tcPr>
          <w:p w14:paraId="09640414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7534DCF9" w14:textId="544A1B16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584FFB">
              <w:rPr>
                <w:rFonts w:hint="eastAsia"/>
                <w:sz w:val="22"/>
                <w:szCs w:val="22"/>
              </w:rPr>
              <w:t>无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14:paraId="080E2FB3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348A797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20</w:t>
            </w:r>
            <w:bookmarkEnd w:id="6"/>
          </w:p>
        </w:tc>
      </w:tr>
      <w:tr w:rsidR="006A4A5F" w14:paraId="0B1AB164" w14:textId="77777777">
        <w:tc>
          <w:tcPr>
            <w:tcW w:w="1576" w:type="dxa"/>
          </w:tcPr>
          <w:p w14:paraId="2B1E139B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3BE2E93E" w14:textId="77777777" w:rsidR="00E604D8" w:rsidRDefault="00D61767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A4A5F" w14:paraId="2F469188" w14:textId="77777777">
        <w:tc>
          <w:tcPr>
            <w:tcW w:w="1576" w:type="dxa"/>
          </w:tcPr>
          <w:p w14:paraId="1A13EFD8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9E4F2E3" w14:textId="77777777" w:rsidR="00E604D8" w:rsidRDefault="00D6176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A4A5F" w14:paraId="4B6B0A0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149E88C" w14:textId="77777777" w:rsidR="00E604D8" w:rsidRDefault="00D61767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A4A5F" w14:paraId="10C146F5" w14:textId="77777777">
        <w:tc>
          <w:tcPr>
            <w:tcW w:w="1576" w:type="dxa"/>
          </w:tcPr>
          <w:p w14:paraId="646D10E6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72E3DA4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3FFA09B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A4A5F" w14:paraId="317E5557" w14:textId="77777777">
        <w:trPr>
          <w:trHeight w:val="312"/>
        </w:trPr>
        <w:tc>
          <w:tcPr>
            <w:tcW w:w="1576" w:type="dxa"/>
            <w:vMerge w:val="restart"/>
          </w:tcPr>
          <w:p w14:paraId="61CBE704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66A5F44" w14:textId="77777777" w:rsidR="00E604D8" w:rsidRPr="00584FFB" w:rsidRDefault="00D61767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1" w:name="组织名称Add1"/>
            <w:r w:rsidRPr="00584FFB">
              <w:rPr>
                <w:rFonts w:hint="eastAsia"/>
                <w:color w:val="FF0000"/>
                <w:sz w:val="22"/>
                <w:szCs w:val="22"/>
              </w:rPr>
              <w:t>北京睿思达科企业管理咨询有限公司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19D5933D" w14:textId="77777777" w:rsidR="00E604D8" w:rsidRPr="00584FFB" w:rsidRDefault="00D61767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2" w:name="审核范围"/>
            <w:r w:rsidRPr="00584FFB">
              <w:rPr>
                <w:color w:val="FF0000"/>
                <w:sz w:val="22"/>
                <w:szCs w:val="22"/>
              </w:rPr>
              <w:t>企业管理咨询</w:t>
            </w:r>
            <w:bookmarkEnd w:id="12"/>
          </w:p>
        </w:tc>
      </w:tr>
      <w:tr w:rsidR="006A4A5F" w14:paraId="19D7EF95" w14:textId="77777777">
        <w:trPr>
          <w:trHeight w:val="376"/>
        </w:trPr>
        <w:tc>
          <w:tcPr>
            <w:tcW w:w="1576" w:type="dxa"/>
          </w:tcPr>
          <w:p w14:paraId="569CBDB3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562666B9" w14:textId="77777777" w:rsidR="00E604D8" w:rsidRPr="00584FFB" w:rsidRDefault="00D61767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3" w:name="注册地址"/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北京市通州区砖厂北里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140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号楼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6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层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1613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1A3FBA39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A4A5F" w14:paraId="6CE8ADAD" w14:textId="77777777">
        <w:trPr>
          <w:trHeight w:val="437"/>
        </w:trPr>
        <w:tc>
          <w:tcPr>
            <w:tcW w:w="1576" w:type="dxa"/>
          </w:tcPr>
          <w:p w14:paraId="0C0ED690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04A04F7" w14:textId="77777777" w:rsidR="00E604D8" w:rsidRPr="00584FFB" w:rsidRDefault="00D61767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办公地址"/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河北省石家庄市裕华</w:t>
            </w:r>
            <w:proofErr w:type="gramStart"/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区中冶盛世</w:t>
            </w:r>
            <w:proofErr w:type="gramEnd"/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国际广场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D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座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1701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、</w:t>
            </w:r>
            <w:r w:rsidRPr="00584FFB">
              <w:rPr>
                <w:rFonts w:hint="eastAsia"/>
                <w:color w:val="FF0000"/>
                <w:sz w:val="22"/>
                <w:szCs w:val="22"/>
                <w:lang w:val="en-GB"/>
              </w:rPr>
              <w:t>1702</w:t>
            </w:r>
            <w:bookmarkEnd w:id="14"/>
          </w:p>
        </w:tc>
        <w:tc>
          <w:tcPr>
            <w:tcW w:w="5013" w:type="dxa"/>
            <w:gridSpan w:val="4"/>
            <w:vMerge/>
          </w:tcPr>
          <w:p w14:paraId="22AD497B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A4A5F" w14:paraId="1A6E0DA1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55BB651" w14:textId="77777777" w:rsidR="00E604D8" w:rsidRDefault="00D6176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A4A5F" w14:paraId="04D591FD" w14:textId="77777777">
        <w:tc>
          <w:tcPr>
            <w:tcW w:w="1576" w:type="dxa"/>
          </w:tcPr>
          <w:p w14:paraId="0B0DA8EA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615E12A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06BDF07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557D00F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A4A5F" w14:paraId="258CBE9C" w14:textId="77777777">
        <w:trPr>
          <w:trHeight w:val="387"/>
        </w:trPr>
        <w:tc>
          <w:tcPr>
            <w:tcW w:w="1576" w:type="dxa"/>
            <w:vMerge w:val="restart"/>
          </w:tcPr>
          <w:p w14:paraId="104E55C7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83D75FB" w14:textId="3E7A6C64" w:rsidR="00E604D8" w:rsidRDefault="007829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829EA">
              <w:rPr>
                <w:rFonts w:cs="Arial"/>
                <w:b/>
                <w:bCs/>
                <w:sz w:val="22"/>
                <w:szCs w:val="16"/>
              </w:rPr>
              <w:t xml:space="preserve">Beijing </w:t>
            </w:r>
            <w:proofErr w:type="spellStart"/>
            <w:r w:rsidRPr="007829EA">
              <w:rPr>
                <w:rFonts w:cs="Arial"/>
                <w:b/>
                <w:bCs/>
                <w:sz w:val="22"/>
                <w:szCs w:val="16"/>
              </w:rPr>
              <w:t>RuiSi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D</w:t>
            </w:r>
            <w:r w:rsidRPr="007829EA">
              <w:rPr>
                <w:rFonts w:cs="Arial"/>
                <w:b/>
                <w:bCs/>
                <w:sz w:val="22"/>
                <w:szCs w:val="16"/>
              </w:rPr>
              <w:t>aKe</w:t>
            </w:r>
            <w:proofErr w:type="spellEnd"/>
            <w:r w:rsidRPr="007829EA">
              <w:rPr>
                <w:rFonts w:cs="Arial"/>
                <w:b/>
                <w:bCs/>
                <w:sz w:val="22"/>
                <w:szCs w:val="16"/>
              </w:rPr>
              <w:t xml:space="preserve"> Enterprise Management Consulting </w:t>
            </w:r>
            <w:r w:rsidR="00E67904" w:rsidRPr="00E67904">
              <w:rPr>
                <w:rFonts w:cs="Arial"/>
                <w:b/>
                <w:bCs/>
                <w:sz w:val="22"/>
                <w:szCs w:val="16"/>
              </w:rPr>
              <w:t>Co. Ltd.</w:t>
            </w:r>
          </w:p>
        </w:tc>
        <w:tc>
          <w:tcPr>
            <w:tcW w:w="1337" w:type="dxa"/>
          </w:tcPr>
          <w:p w14:paraId="58E3EAFC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3ABAA65B" w14:textId="1FB80C69" w:rsidR="00E604D8" w:rsidRDefault="007D428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7D4288">
              <w:rPr>
                <w:sz w:val="22"/>
                <w:szCs w:val="22"/>
              </w:rPr>
              <w:t>Enterprise Management Consulting</w:t>
            </w:r>
          </w:p>
        </w:tc>
      </w:tr>
      <w:tr w:rsidR="006A4A5F" w14:paraId="7285D75A" w14:textId="77777777">
        <w:trPr>
          <w:trHeight w:val="446"/>
        </w:trPr>
        <w:tc>
          <w:tcPr>
            <w:tcW w:w="1576" w:type="dxa"/>
            <w:vMerge/>
          </w:tcPr>
          <w:p w14:paraId="23794070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DA9D363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71F80D6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E9E85F6" w14:textId="77777777" w:rsidR="00E604D8" w:rsidRDefault="001F5FE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A4A5F" w14:paraId="7CA4CA7A" w14:textId="77777777">
        <w:trPr>
          <w:trHeight w:val="412"/>
        </w:trPr>
        <w:tc>
          <w:tcPr>
            <w:tcW w:w="1576" w:type="dxa"/>
            <w:vMerge w:val="restart"/>
          </w:tcPr>
          <w:p w14:paraId="13A37F40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1F5FE1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02556EEE" w14:textId="5E1F4F9C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829EA">
              <w:rPr>
                <w:rFonts w:cs="Arial"/>
                <w:b/>
                <w:bCs/>
                <w:sz w:val="22"/>
                <w:szCs w:val="16"/>
              </w:rPr>
              <w:t>1613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829EA">
              <w:rPr>
                <w:rFonts w:cs="Arial"/>
                <w:b/>
                <w:bCs/>
                <w:sz w:val="22"/>
                <w:szCs w:val="16"/>
              </w:rPr>
              <w:t>6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Floor,</w:t>
            </w:r>
            <w:r w:rsidR="007829EA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No.</w:t>
            </w:r>
            <w:r w:rsidR="007829EA">
              <w:rPr>
                <w:rFonts w:cs="Arial"/>
                <w:b/>
                <w:bCs/>
                <w:sz w:val="22"/>
                <w:szCs w:val="16"/>
              </w:rPr>
              <w:t>140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9B709F">
              <w:rPr>
                <w:rFonts w:cs="Arial" w:hint="eastAsia"/>
                <w:b/>
                <w:bCs/>
                <w:sz w:val="22"/>
                <w:szCs w:val="16"/>
              </w:rPr>
              <w:t>ZhuanChangBeiLi</w:t>
            </w:r>
            <w:proofErr w:type="spellEnd"/>
            <w:r w:rsidR="009B709F">
              <w:rPr>
                <w:rFonts w:cs="Arial" w:hint="eastAsia"/>
                <w:b/>
                <w:bCs/>
                <w:sz w:val="22"/>
                <w:szCs w:val="16"/>
              </w:rPr>
              <w:t>，</w:t>
            </w:r>
            <w:r w:rsidR="009B709F"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D4288">
              <w:rPr>
                <w:rFonts w:cs="Arial"/>
                <w:b/>
                <w:bCs/>
                <w:sz w:val="22"/>
                <w:szCs w:val="16"/>
              </w:rPr>
              <w:t>Tong Zhou</w:t>
            </w:r>
            <w:r w:rsidR="009B709F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>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9B709F">
              <w:rPr>
                <w:rFonts w:cs="Arial" w:hint="eastAsia"/>
                <w:b/>
                <w:bCs/>
                <w:sz w:val="22"/>
                <w:szCs w:val="16"/>
              </w:rPr>
              <w:t>Beijing</w:t>
            </w:r>
            <w:r w:rsidR="006F2228">
              <w:rPr>
                <w:rFonts w:cs="Arial"/>
                <w:b/>
                <w:bCs/>
                <w:sz w:val="22"/>
                <w:szCs w:val="16"/>
              </w:rPr>
              <w:t xml:space="preserve"> City</w:t>
            </w:r>
            <w:r w:rsidR="00E67904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</w:t>
            </w:r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R.China</w:t>
            </w:r>
            <w:proofErr w:type="spellEnd"/>
            <w:proofErr w:type="gramEnd"/>
          </w:p>
        </w:tc>
        <w:tc>
          <w:tcPr>
            <w:tcW w:w="1337" w:type="dxa"/>
          </w:tcPr>
          <w:p w14:paraId="228D482D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116A42B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A4A5F" w14:paraId="050CEFDA" w14:textId="77777777">
        <w:trPr>
          <w:trHeight w:val="421"/>
        </w:trPr>
        <w:tc>
          <w:tcPr>
            <w:tcW w:w="1576" w:type="dxa"/>
            <w:vMerge/>
          </w:tcPr>
          <w:p w14:paraId="58F8A7C0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6484D49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EC9CFDF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0F387C80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A4A5F" w14:paraId="5500661C" w14:textId="77777777">
        <w:trPr>
          <w:trHeight w:val="459"/>
        </w:trPr>
        <w:tc>
          <w:tcPr>
            <w:tcW w:w="1576" w:type="dxa"/>
            <w:vMerge w:val="restart"/>
          </w:tcPr>
          <w:p w14:paraId="5C5A3E42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0D134F6F" w14:textId="31152F35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9B709F">
              <w:rPr>
                <w:rFonts w:cs="Arial"/>
                <w:b/>
                <w:bCs/>
                <w:sz w:val="22"/>
                <w:szCs w:val="16"/>
              </w:rPr>
              <w:t>1701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9B709F">
              <w:rPr>
                <w:rFonts w:cs="Arial"/>
                <w:b/>
                <w:bCs/>
                <w:sz w:val="22"/>
                <w:szCs w:val="16"/>
              </w:rPr>
              <w:t>17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D4288">
              <w:rPr>
                <w:rFonts w:cs="Arial"/>
                <w:b/>
                <w:bCs/>
                <w:sz w:val="22"/>
                <w:szCs w:val="16"/>
              </w:rPr>
              <w:t>Floor, No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  <w:r w:rsidR="009B709F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 w:rsidR="009B709F">
              <w:rPr>
                <w:rFonts w:cs="Arial" w:hint="eastAsia"/>
                <w:b/>
                <w:bCs/>
                <w:sz w:val="22"/>
                <w:szCs w:val="16"/>
              </w:rPr>
              <w:t>Unit</w:t>
            </w:r>
            <w:r w:rsidR="009B709F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 w:rsidR="009B709F">
              <w:rPr>
                <w:rFonts w:cs="Arial" w:hint="eastAsia"/>
                <w:b/>
                <w:bCs/>
                <w:sz w:val="22"/>
                <w:szCs w:val="16"/>
              </w:rPr>
              <w:t>D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D4288">
              <w:rPr>
                <w:rFonts w:cs="Arial" w:hint="eastAsia"/>
                <w:b/>
                <w:bCs/>
                <w:sz w:val="22"/>
                <w:szCs w:val="16"/>
              </w:rPr>
              <w:t>MCC</w:t>
            </w:r>
            <w:r w:rsidR="007D4288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 w:rsidR="007D4288">
              <w:rPr>
                <w:rFonts w:cs="Arial" w:hint="eastAsia"/>
                <w:b/>
                <w:bCs/>
                <w:sz w:val="22"/>
                <w:szCs w:val="16"/>
              </w:rPr>
              <w:t>World</w:t>
            </w:r>
            <w:r w:rsidR="007D4288">
              <w:rPr>
                <w:rFonts w:cs="Arial"/>
                <w:b/>
                <w:bCs/>
                <w:sz w:val="22"/>
                <w:szCs w:val="16"/>
              </w:rPr>
              <w:t xml:space="preserve"> Grand Plaza, </w:t>
            </w:r>
            <w:proofErr w:type="spellStart"/>
            <w:r w:rsidR="007D4288">
              <w:rPr>
                <w:rFonts w:cs="Arial"/>
                <w:b/>
                <w:bCs/>
                <w:sz w:val="22"/>
                <w:szCs w:val="16"/>
              </w:rPr>
              <w:t>Yuhua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 w:rsidR="006F2228">
              <w:rPr>
                <w:rFonts w:cs="Arial"/>
                <w:b/>
                <w:bCs/>
                <w:sz w:val="22"/>
                <w:szCs w:val="16"/>
              </w:rPr>
              <w:t xml:space="preserve"> Shijiazhuang City,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D4288">
              <w:rPr>
                <w:rFonts w:cs="Arial"/>
                <w:b/>
                <w:bCs/>
                <w:sz w:val="22"/>
                <w:szCs w:val="16"/>
              </w:rPr>
              <w:t>Hebei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Province,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</w:t>
            </w:r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R.China</w:t>
            </w:r>
            <w:proofErr w:type="spellEnd"/>
            <w:proofErr w:type="gramEnd"/>
          </w:p>
        </w:tc>
        <w:tc>
          <w:tcPr>
            <w:tcW w:w="1337" w:type="dxa"/>
          </w:tcPr>
          <w:p w14:paraId="38DB068E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45973606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A4A5F" w14:paraId="0B48E588" w14:textId="77777777">
        <w:trPr>
          <w:trHeight w:val="374"/>
        </w:trPr>
        <w:tc>
          <w:tcPr>
            <w:tcW w:w="1576" w:type="dxa"/>
            <w:vMerge/>
          </w:tcPr>
          <w:p w14:paraId="0B5A2986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CF7BBFE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6F3CF98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26FEFA2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A4A5F" w14:paraId="6A186282" w14:textId="77777777">
        <w:trPr>
          <w:trHeight w:val="90"/>
        </w:trPr>
        <w:tc>
          <w:tcPr>
            <w:tcW w:w="9962" w:type="dxa"/>
            <w:gridSpan w:val="6"/>
          </w:tcPr>
          <w:p w14:paraId="069A576B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A4A5F" w14:paraId="32D07876" w14:textId="77777777">
        <w:tc>
          <w:tcPr>
            <w:tcW w:w="9962" w:type="dxa"/>
            <w:gridSpan w:val="6"/>
          </w:tcPr>
          <w:p w14:paraId="44880FBC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A4A5F" w14:paraId="3B25AD8A" w14:textId="77777777">
        <w:trPr>
          <w:trHeight w:val="862"/>
        </w:trPr>
        <w:tc>
          <w:tcPr>
            <w:tcW w:w="1576" w:type="dxa"/>
          </w:tcPr>
          <w:p w14:paraId="02AA268E" w14:textId="77777777" w:rsidR="00E604D8" w:rsidRDefault="00D6176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5495C756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10D1F77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F7CCDF4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1F5EC8C" w14:textId="77777777" w:rsidR="00E604D8" w:rsidRDefault="001F5FE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428087B5" w14:textId="77777777" w:rsidR="00E604D8" w:rsidRDefault="00D6176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57E30438" w14:textId="77777777" w:rsidR="00E604D8" w:rsidRDefault="001F5FE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F7F4EC4" w14:textId="77777777" w:rsidR="00E604D8" w:rsidRDefault="001F5FE1">
      <w:pPr>
        <w:snapToGrid w:val="0"/>
        <w:spacing w:line="0" w:lineRule="atLeast"/>
        <w:jc w:val="center"/>
        <w:rPr>
          <w:szCs w:val="24"/>
        </w:rPr>
      </w:pPr>
    </w:p>
    <w:p w14:paraId="212B61EE" w14:textId="00B2CC4A" w:rsidR="00E604D8" w:rsidRDefault="00584FFB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5BDE" w14:textId="77777777" w:rsidR="001F5FE1" w:rsidRDefault="001F5FE1">
      <w:r>
        <w:separator/>
      </w:r>
    </w:p>
  </w:endnote>
  <w:endnote w:type="continuationSeparator" w:id="0">
    <w:p w14:paraId="5291E72C" w14:textId="77777777" w:rsidR="001F5FE1" w:rsidRDefault="001F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7CA2" w14:textId="77777777" w:rsidR="001F5FE1" w:rsidRDefault="001F5FE1">
      <w:r>
        <w:separator/>
      </w:r>
    </w:p>
  </w:footnote>
  <w:footnote w:type="continuationSeparator" w:id="0">
    <w:p w14:paraId="718DBD8F" w14:textId="77777777" w:rsidR="001F5FE1" w:rsidRDefault="001F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612F" w14:textId="6275B44B" w:rsidR="00E604D8" w:rsidRDefault="00D617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C6DDDAF" wp14:editId="1DDE818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42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B004F" wp14:editId="7926D992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7DDB9" w14:textId="77777777" w:rsidR="00E604D8" w:rsidRDefault="00D6176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004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" stroked="f">
              <v:textbox>
                <w:txbxContent>
                  <w:p w14:paraId="32E7DDB9" w14:textId="77777777" w:rsidR="00E604D8" w:rsidRDefault="00D6176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1D0D62" w14:textId="77777777" w:rsidR="00E604D8" w:rsidRDefault="00D61767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5F"/>
    <w:rsid w:val="00082BAE"/>
    <w:rsid w:val="001F5FE1"/>
    <w:rsid w:val="00302641"/>
    <w:rsid w:val="00584FFB"/>
    <w:rsid w:val="006A4A5F"/>
    <w:rsid w:val="006F2228"/>
    <w:rsid w:val="007829EA"/>
    <w:rsid w:val="007D4288"/>
    <w:rsid w:val="009B709F"/>
    <w:rsid w:val="00D61767"/>
    <w:rsid w:val="00E67904"/>
    <w:rsid w:val="00EA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6E145"/>
  <w15:docId w15:val="{85A12936-AB66-47B1-A87D-389ABF7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bemax S2Z</cp:lastModifiedBy>
  <cp:revision>4</cp:revision>
  <cp:lastPrinted>2019-05-13T03:13:00Z</cp:lastPrinted>
  <dcterms:created xsi:type="dcterms:W3CDTF">2021-12-03T03:07:00Z</dcterms:created>
  <dcterms:modified xsi:type="dcterms:W3CDTF">2021-12-03T03:27:00Z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