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591"/>
        <w:gridCol w:w="1010"/>
        <w:gridCol w:w="19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11" w:name="_GoBack"/>
            <w:r>
              <w:rPr>
                <w:rFonts w:hint="eastAsia"/>
                <w:b/>
                <w:sz w:val="22"/>
                <w:szCs w:val="22"/>
              </w:rPr>
              <w:t>受审核方名称</w:t>
            </w:r>
            <w:bookmarkEnd w:id="11"/>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江苏润泰银科技股份有限公司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960"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rPr>
                <w:sz w:val="22"/>
                <w:szCs w:val="22"/>
              </w:rPr>
            </w:pPr>
            <w:r>
              <w:rPr>
                <w:rFonts w:hint="eastAsia"/>
                <w:sz w:val="22"/>
                <w:szCs w:val="22"/>
                <w:lang w:eastAsia="zh-CN"/>
              </w:rPr>
              <w:t>☑</w:t>
            </w:r>
            <w:r>
              <w:rPr>
                <w:rFonts w:hint="eastAsia"/>
                <w:sz w:val="22"/>
                <w:szCs w:val="22"/>
              </w:rPr>
              <w:t>适用于受审核方的法律法规及其他要求</w:t>
            </w:r>
          </w:p>
          <w:p>
            <w:pPr>
              <w:rPr>
                <w:sz w:val="22"/>
                <w:szCs w:val="22"/>
              </w:rPr>
            </w:pPr>
            <w:r>
              <w:rPr>
                <w:rFonts w:hint="eastAsia"/>
                <w:sz w:val="22"/>
                <w:szCs w:val="22"/>
                <w:lang w:eastAsia="zh-CN"/>
              </w:rPr>
              <w:t>□</w:t>
            </w:r>
            <w:r>
              <w:rPr>
                <w:rFonts w:hint="eastAsia"/>
                <w:sz w:val="22"/>
                <w:szCs w:val="22"/>
              </w:rPr>
              <w:t>认证合同</w:t>
            </w:r>
          </w:p>
        </w:tc>
        <w:tc>
          <w:tcPr>
            <w:tcW w:w="1010" w:type="dxa"/>
            <w:vAlign w:val="center"/>
          </w:tcPr>
          <w:p>
            <w:pPr>
              <w:widowControl/>
              <w:jc w:val="left"/>
              <w:rPr>
                <w:sz w:val="22"/>
                <w:szCs w:val="22"/>
              </w:rPr>
            </w:pPr>
            <w:r>
              <w:rPr>
                <w:rFonts w:hint="eastAsia"/>
                <w:b/>
                <w:sz w:val="22"/>
                <w:szCs w:val="22"/>
              </w:rPr>
              <w:t>合同编号</w:t>
            </w:r>
          </w:p>
        </w:tc>
        <w:tc>
          <w:tcPr>
            <w:tcW w:w="1994" w:type="dxa"/>
            <w:vAlign w:val="center"/>
          </w:tcPr>
          <w:p>
            <w:pPr>
              <w:widowControl/>
              <w:jc w:val="left"/>
              <w:rPr>
                <w:sz w:val="22"/>
                <w:szCs w:val="22"/>
              </w:rPr>
            </w:pPr>
            <w:bookmarkStart w:id="7" w:name="合同编号"/>
            <w:r>
              <w:rPr>
                <w:sz w:val="22"/>
                <w:szCs w:val="22"/>
              </w:rPr>
              <w:t>1256-2021-EnMs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王宁敏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  13:00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2021.12.9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1C1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2021-12-09T03:52:58Z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